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D3" w:rsidRDefault="00FF66D3">
      <w:pPr>
        <w:pStyle w:val="ConsPlusNormal"/>
        <w:jc w:val="both"/>
        <w:outlineLvl w:val="0"/>
      </w:pPr>
    </w:p>
    <w:tbl>
      <w:tblPr>
        <w:tblW w:w="5000" w:type="pct"/>
        <w:tblLayout w:type="fixed"/>
        <w:tblCellMar>
          <w:left w:w="0" w:type="dxa"/>
          <w:right w:w="0" w:type="dxa"/>
        </w:tblCellMar>
        <w:tblLook w:val="0000"/>
      </w:tblPr>
      <w:tblGrid>
        <w:gridCol w:w="4677"/>
        <w:gridCol w:w="4678"/>
      </w:tblGrid>
      <w:tr w:rsidR="00FF66D3">
        <w:tc>
          <w:tcPr>
            <w:tcW w:w="4677" w:type="dxa"/>
          </w:tcPr>
          <w:p w:rsidR="00FF66D3" w:rsidRDefault="00FF66D3">
            <w:pPr>
              <w:pStyle w:val="ConsPlusNormal"/>
              <w:outlineLvl w:val="0"/>
            </w:pPr>
            <w:r>
              <w:t>6 декабря 2016 года</w:t>
            </w:r>
          </w:p>
        </w:tc>
        <w:tc>
          <w:tcPr>
            <w:tcW w:w="4677" w:type="dxa"/>
          </w:tcPr>
          <w:p w:rsidR="00FF66D3" w:rsidRDefault="00FF66D3">
            <w:pPr>
              <w:pStyle w:val="ConsPlusNormal"/>
              <w:jc w:val="right"/>
              <w:outlineLvl w:val="0"/>
            </w:pPr>
            <w:r>
              <w:t>N 130-ОД</w:t>
            </w:r>
          </w:p>
        </w:tc>
      </w:tr>
    </w:tbl>
    <w:p w:rsidR="00FF66D3" w:rsidRDefault="00FF66D3">
      <w:pPr>
        <w:pStyle w:val="ConsPlusNormal"/>
        <w:pBdr>
          <w:top w:val="single" w:sz="6" w:space="0" w:color="auto"/>
        </w:pBdr>
        <w:spacing w:before="100" w:after="100"/>
        <w:jc w:val="both"/>
        <w:rPr>
          <w:sz w:val="2"/>
          <w:szCs w:val="2"/>
        </w:rPr>
      </w:pPr>
    </w:p>
    <w:p w:rsidR="00FF66D3" w:rsidRDefault="00FF66D3">
      <w:pPr>
        <w:pStyle w:val="ConsPlusNormal"/>
        <w:jc w:val="both"/>
      </w:pPr>
    </w:p>
    <w:p w:rsidR="00FF66D3" w:rsidRDefault="00FF66D3">
      <w:pPr>
        <w:pStyle w:val="ConsPlusNormal"/>
        <w:jc w:val="center"/>
        <w:rPr>
          <w:b/>
          <w:bCs/>
        </w:rPr>
      </w:pPr>
      <w:r>
        <w:rPr>
          <w:b/>
          <w:bCs/>
        </w:rPr>
        <w:t>ЗАКОН</w:t>
      </w:r>
    </w:p>
    <w:p w:rsidR="00FF66D3" w:rsidRDefault="00FF66D3">
      <w:pPr>
        <w:pStyle w:val="ConsPlusNormal"/>
        <w:jc w:val="center"/>
        <w:rPr>
          <w:b/>
          <w:bCs/>
        </w:rPr>
      </w:pPr>
      <w:r>
        <w:rPr>
          <w:b/>
          <w:bCs/>
        </w:rPr>
        <w:t>ВОЛГОГРАДСКОЙ ОБЛАСТИ</w:t>
      </w:r>
    </w:p>
    <w:p w:rsidR="00FF66D3" w:rsidRDefault="00FF66D3">
      <w:pPr>
        <w:pStyle w:val="ConsPlusNormal"/>
        <w:jc w:val="center"/>
        <w:rPr>
          <w:b/>
          <w:bCs/>
        </w:rPr>
      </w:pPr>
    </w:p>
    <w:p w:rsidR="00FF66D3" w:rsidRDefault="00FF66D3">
      <w:pPr>
        <w:pStyle w:val="ConsPlusNormal"/>
        <w:jc w:val="center"/>
        <w:rPr>
          <w:b/>
          <w:bCs/>
        </w:rPr>
      </w:pPr>
      <w:r>
        <w:rPr>
          <w:b/>
          <w:bCs/>
        </w:rPr>
        <w:t>О ТЕРРИТОРИАЛЬНОЙ ПРОГРАММЕ ГОСУДАРСТВЕННЫХ ГАРАНТИЙ</w:t>
      </w:r>
    </w:p>
    <w:p w:rsidR="00FF66D3" w:rsidRDefault="00FF66D3">
      <w:pPr>
        <w:pStyle w:val="ConsPlusNormal"/>
        <w:jc w:val="center"/>
        <w:rPr>
          <w:b/>
          <w:bCs/>
        </w:rPr>
      </w:pPr>
      <w:r>
        <w:rPr>
          <w:b/>
          <w:bCs/>
        </w:rPr>
        <w:t>БЕСПЛАТНОГО ОКАЗАНИЯ ГРАЖДАНАМ МЕДИЦИНСКОЙ ПОМОЩИ</w:t>
      </w:r>
    </w:p>
    <w:p w:rsidR="00FF66D3" w:rsidRDefault="00FF66D3">
      <w:pPr>
        <w:pStyle w:val="ConsPlusNormal"/>
        <w:jc w:val="center"/>
        <w:rPr>
          <w:b/>
          <w:bCs/>
        </w:rPr>
      </w:pPr>
      <w:r>
        <w:rPr>
          <w:b/>
          <w:bCs/>
        </w:rPr>
        <w:t>В ВОЛГОГРАДСКОЙ ОБЛАСТИ НА 2017 ГОД И НА ПЛАНОВЫЙ</w:t>
      </w:r>
    </w:p>
    <w:p w:rsidR="00FF66D3" w:rsidRDefault="00FF66D3">
      <w:pPr>
        <w:pStyle w:val="ConsPlusNormal"/>
        <w:jc w:val="center"/>
        <w:rPr>
          <w:b/>
          <w:bCs/>
        </w:rPr>
      </w:pPr>
      <w:r>
        <w:rPr>
          <w:b/>
          <w:bCs/>
        </w:rPr>
        <w:t>ПЕРИОД 2018 И 2019 ГОДОВ</w:t>
      </w:r>
    </w:p>
    <w:p w:rsidR="00FF66D3" w:rsidRDefault="00FF66D3">
      <w:pPr>
        <w:pStyle w:val="ConsPlusNormal"/>
        <w:jc w:val="both"/>
      </w:pPr>
    </w:p>
    <w:p w:rsidR="00FF66D3" w:rsidRDefault="00FF66D3">
      <w:pPr>
        <w:pStyle w:val="ConsPlusNormal"/>
        <w:jc w:val="right"/>
      </w:pPr>
      <w:r>
        <w:t>Принят</w:t>
      </w:r>
    </w:p>
    <w:p w:rsidR="00FF66D3" w:rsidRDefault="00FF66D3">
      <w:pPr>
        <w:pStyle w:val="ConsPlusNormal"/>
        <w:jc w:val="right"/>
      </w:pPr>
      <w:r>
        <w:t>Волгоградской</w:t>
      </w:r>
    </w:p>
    <w:p w:rsidR="00FF66D3" w:rsidRDefault="00FF66D3">
      <w:pPr>
        <w:pStyle w:val="ConsPlusNormal"/>
        <w:jc w:val="right"/>
      </w:pPr>
      <w:r>
        <w:t>областной Думой</w:t>
      </w:r>
    </w:p>
    <w:p w:rsidR="00FF66D3" w:rsidRDefault="00FF66D3">
      <w:pPr>
        <w:pStyle w:val="ConsPlusNormal"/>
        <w:jc w:val="right"/>
      </w:pPr>
      <w:r>
        <w:t>1 декабря 2016 года</w:t>
      </w:r>
    </w:p>
    <w:p w:rsidR="00FF66D3" w:rsidRDefault="00FF66D3">
      <w:pPr>
        <w:pStyle w:val="ConsPlusNormal"/>
        <w:jc w:val="both"/>
      </w:pPr>
    </w:p>
    <w:p w:rsidR="00FF66D3" w:rsidRDefault="00FF66D3">
      <w:pPr>
        <w:pStyle w:val="ConsPlusNormal"/>
        <w:ind w:firstLine="540"/>
        <w:jc w:val="both"/>
        <w:outlineLvl w:val="1"/>
      </w:pPr>
      <w:r>
        <w:t>Статья 1</w:t>
      </w:r>
    </w:p>
    <w:p w:rsidR="00FF66D3" w:rsidRDefault="00FF66D3">
      <w:pPr>
        <w:pStyle w:val="ConsPlusNormal"/>
        <w:jc w:val="both"/>
      </w:pPr>
    </w:p>
    <w:p w:rsidR="00FF66D3" w:rsidRDefault="00FF66D3">
      <w:pPr>
        <w:pStyle w:val="ConsPlusNormal"/>
        <w:ind w:firstLine="540"/>
        <w:jc w:val="both"/>
      </w:pPr>
      <w:r>
        <w:t xml:space="preserve">Утвердить Территориальную </w:t>
      </w:r>
      <w:hyperlink w:anchor="Par45"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2017 год и на плановый период 2018 и 2019 годов согласно приложению.</w:t>
      </w:r>
    </w:p>
    <w:p w:rsidR="00FF66D3" w:rsidRDefault="00FF66D3">
      <w:pPr>
        <w:pStyle w:val="ConsPlusNormal"/>
        <w:jc w:val="both"/>
      </w:pPr>
    </w:p>
    <w:p w:rsidR="00FF66D3" w:rsidRDefault="00FF66D3">
      <w:pPr>
        <w:pStyle w:val="ConsPlusNormal"/>
        <w:ind w:firstLine="540"/>
        <w:jc w:val="both"/>
        <w:outlineLvl w:val="1"/>
      </w:pPr>
      <w:r>
        <w:t>Статья 2</w:t>
      </w:r>
    </w:p>
    <w:p w:rsidR="00FF66D3" w:rsidRDefault="00FF66D3">
      <w:pPr>
        <w:pStyle w:val="ConsPlusNormal"/>
        <w:jc w:val="both"/>
      </w:pPr>
    </w:p>
    <w:p w:rsidR="00FF66D3" w:rsidRDefault="00FF66D3">
      <w:pPr>
        <w:pStyle w:val="ConsPlusNormal"/>
        <w:ind w:firstLine="540"/>
        <w:jc w:val="both"/>
      </w:pPr>
      <w:r>
        <w:t>Настоящий Закон вступает в силу с 1 января 2017 года.</w:t>
      </w:r>
    </w:p>
    <w:p w:rsidR="00FF66D3" w:rsidRDefault="00FF66D3">
      <w:pPr>
        <w:pStyle w:val="ConsPlusNormal"/>
        <w:jc w:val="both"/>
      </w:pPr>
    </w:p>
    <w:p w:rsidR="00FF66D3" w:rsidRDefault="00FF66D3">
      <w:pPr>
        <w:pStyle w:val="ConsPlusNormal"/>
        <w:jc w:val="right"/>
      </w:pPr>
      <w:r>
        <w:t>И.о. Губернатора</w:t>
      </w:r>
    </w:p>
    <w:p w:rsidR="00FF66D3" w:rsidRDefault="00FF66D3">
      <w:pPr>
        <w:pStyle w:val="ConsPlusNormal"/>
        <w:jc w:val="right"/>
      </w:pPr>
      <w:r>
        <w:t>Волгоградской области</w:t>
      </w:r>
    </w:p>
    <w:p w:rsidR="00FF66D3" w:rsidRDefault="00FF66D3">
      <w:pPr>
        <w:pStyle w:val="ConsPlusNormal"/>
        <w:jc w:val="right"/>
      </w:pPr>
      <w:r>
        <w:t>Е.А.ХАРИЧКИН</w:t>
      </w:r>
    </w:p>
    <w:p w:rsidR="00FF66D3" w:rsidRDefault="00FF66D3">
      <w:pPr>
        <w:pStyle w:val="ConsPlusNormal"/>
      </w:pPr>
      <w:r>
        <w:t>06 декабря 2016 года</w:t>
      </w:r>
    </w:p>
    <w:p w:rsidR="00FF66D3" w:rsidRDefault="00FF66D3">
      <w:pPr>
        <w:pStyle w:val="ConsPlusNormal"/>
      </w:pPr>
      <w:r>
        <w:t>N 130-ОД</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0"/>
      </w:pPr>
      <w:r>
        <w:t>Приложение</w:t>
      </w:r>
    </w:p>
    <w:p w:rsidR="00FF66D3" w:rsidRDefault="00FF66D3">
      <w:pPr>
        <w:pStyle w:val="ConsPlusNormal"/>
        <w:jc w:val="right"/>
      </w:pPr>
      <w:r>
        <w:t>к Закону Волгоградской области</w:t>
      </w:r>
    </w:p>
    <w:p w:rsidR="00FF66D3" w:rsidRDefault="00FF66D3">
      <w:pPr>
        <w:pStyle w:val="ConsPlusNormal"/>
        <w:jc w:val="right"/>
      </w:pPr>
      <w:r>
        <w:t>"О Территориальной программе</w:t>
      </w:r>
    </w:p>
    <w:p w:rsidR="00FF66D3" w:rsidRDefault="00FF66D3">
      <w:pPr>
        <w:pStyle w:val="ConsPlusNormal"/>
        <w:jc w:val="right"/>
      </w:pPr>
      <w:r>
        <w:t>государственных гарантий</w:t>
      </w:r>
    </w:p>
    <w:p w:rsidR="00FF66D3" w:rsidRDefault="00FF66D3">
      <w:pPr>
        <w:pStyle w:val="ConsPlusNormal"/>
        <w:jc w:val="right"/>
      </w:pPr>
      <w:r>
        <w:t>бесплатного оказания гражданам</w:t>
      </w:r>
    </w:p>
    <w:p w:rsidR="00FF66D3" w:rsidRDefault="00FF66D3">
      <w:pPr>
        <w:pStyle w:val="ConsPlusNormal"/>
        <w:jc w:val="right"/>
      </w:pPr>
      <w:r>
        <w:t>медицинской помощи</w:t>
      </w:r>
    </w:p>
    <w:p w:rsidR="00FF66D3" w:rsidRDefault="00FF66D3">
      <w:pPr>
        <w:pStyle w:val="ConsPlusNormal"/>
        <w:jc w:val="right"/>
      </w:pPr>
      <w:r>
        <w:t>в Волгоградской области</w:t>
      </w:r>
    </w:p>
    <w:p w:rsidR="00FF66D3" w:rsidRDefault="00FF66D3">
      <w:pPr>
        <w:pStyle w:val="ConsPlusNormal"/>
        <w:jc w:val="right"/>
      </w:pPr>
      <w:r>
        <w:t>на 2017 год и на плановый</w:t>
      </w:r>
    </w:p>
    <w:p w:rsidR="00FF66D3" w:rsidRDefault="00FF66D3">
      <w:pPr>
        <w:pStyle w:val="ConsPlusNormal"/>
        <w:jc w:val="right"/>
      </w:pPr>
      <w:r>
        <w:t>период 2018 и 2019 годов"</w:t>
      </w:r>
    </w:p>
    <w:p w:rsidR="00FF66D3" w:rsidRDefault="00FF66D3">
      <w:pPr>
        <w:pStyle w:val="ConsPlusNormal"/>
        <w:jc w:val="both"/>
      </w:pPr>
    </w:p>
    <w:p w:rsidR="00FF66D3" w:rsidRDefault="00FF66D3">
      <w:pPr>
        <w:pStyle w:val="ConsPlusNormal"/>
        <w:jc w:val="center"/>
        <w:rPr>
          <w:b/>
          <w:bCs/>
        </w:rPr>
      </w:pPr>
      <w:bookmarkStart w:id="0" w:name="Par45"/>
      <w:bookmarkEnd w:id="0"/>
      <w:r>
        <w:rPr>
          <w:b/>
          <w:bCs/>
        </w:rPr>
        <w:t>ТЕРРИТОРИАЛЬНАЯ ПРОГРАММА</w:t>
      </w:r>
    </w:p>
    <w:p w:rsidR="00FF66D3" w:rsidRDefault="00FF66D3">
      <w:pPr>
        <w:pStyle w:val="ConsPlusNormal"/>
        <w:jc w:val="center"/>
        <w:rPr>
          <w:b/>
          <w:bCs/>
        </w:rPr>
      </w:pPr>
      <w:r>
        <w:rPr>
          <w:b/>
          <w:bCs/>
        </w:rPr>
        <w:t>ГОСУДАРСТВЕННЫХ ГАРАНТИЙ БЕСПЛАТНОГО ОКАЗАНИЯ ГРАЖДАНАМ</w:t>
      </w:r>
    </w:p>
    <w:p w:rsidR="00FF66D3" w:rsidRDefault="00FF66D3">
      <w:pPr>
        <w:pStyle w:val="ConsPlusNormal"/>
        <w:jc w:val="center"/>
        <w:rPr>
          <w:b/>
          <w:bCs/>
        </w:rPr>
      </w:pPr>
      <w:r>
        <w:rPr>
          <w:b/>
          <w:bCs/>
        </w:rPr>
        <w:t>МЕДИЦИНСКОЙ ПОМОЩИ В ВОЛГОГРАДСКОЙ ОБЛАСТИ НА 2017 ГОД И</w:t>
      </w:r>
    </w:p>
    <w:p w:rsidR="00FF66D3" w:rsidRDefault="00FF66D3">
      <w:pPr>
        <w:pStyle w:val="ConsPlusNormal"/>
        <w:jc w:val="center"/>
        <w:rPr>
          <w:b/>
          <w:bCs/>
        </w:rPr>
      </w:pPr>
      <w:r>
        <w:rPr>
          <w:b/>
          <w:bCs/>
        </w:rPr>
        <w:t>НА ПЛАНОВЫЙ ПЕРИОД 2018 И 2019 ГОДОВ</w:t>
      </w:r>
    </w:p>
    <w:p w:rsidR="00FF66D3" w:rsidRDefault="00FF66D3">
      <w:pPr>
        <w:pStyle w:val="ConsPlusNormal"/>
        <w:jc w:val="both"/>
      </w:pPr>
    </w:p>
    <w:p w:rsidR="00FF66D3" w:rsidRDefault="00FF66D3">
      <w:pPr>
        <w:pStyle w:val="ConsPlusNormal"/>
        <w:jc w:val="center"/>
        <w:outlineLvl w:val="1"/>
      </w:pPr>
      <w:r>
        <w:t>ПАСПОРТ ПРОГРАММЫ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FF66D3">
        <w:tc>
          <w:tcPr>
            <w:tcW w:w="3118" w:type="dxa"/>
          </w:tcPr>
          <w:p w:rsidR="00FF66D3" w:rsidRDefault="00FF66D3">
            <w:pPr>
              <w:pStyle w:val="ConsPlusNormal"/>
            </w:pPr>
            <w:r>
              <w:t>Наименование Программы</w:t>
            </w:r>
          </w:p>
        </w:tc>
        <w:tc>
          <w:tcPr>
            <w:tcW w:w="5953" w:type="dxa"/>
          </w:tcPr>
          <w:p w:rsidR="00FF66D3" w:rsidRDefault="00FF66D3">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2017 год и на плановый период 2018 и 2019 годов (далее также - Территориальная программа, Программа)</w:t>
            </w:r>
          </w:p>
        </w:tc>
      </w:tr>
      <w:tr w:rsidR="00FF66D3">
        <w:tc>
          <w:tcPr>
            <w:tcW w:w="3118" w:type="dxa"/>
          </w:tcPr>
          <w:p w:rsidR="00FF66D3" w:rsidRDefault="00FF66D3">
            <w:pPr>
              <w:pStyle w:val="ConsPlusNormal"/>
            </w:pPr>
            <w:r>
              <w:t>Государственный заказчик Программы</w:t>
            </w:r>
          </w:p>
        </w:tc>
        <w:tc>
          <w:tcPr>
            <w:tcW w:w="5953" w:type="dxa"/>
          </w:tcPr>
          <w:p w:rsidR="00FF66D3" w:rsidRDefault="00FF66D3">
            <w:pPr>
              <w:pStyle w:val="ConsPlusNormal"/>
              <w:jc w:val="both"/>
            </w:pPr>
            <w:r>
              <w:t>Администрация Волгоградской области</w:t>
            </w:r>
          </w:p>
        </w:tc>
      </w:tr>
      <w:tr w:rsidR="00FF66D3">
        <w:tc>
          <w:tcPr>
            <w:tcW w:w="3118" w:type="dxa"/>
          </w:tcPr>
          <w:p w:rsidR="00FF66D3" w:rsidRDefault="00FF66D3">
            <w:pPr>
              <w:pStyle w:val="ConsPlusNormal"/>
            </w:pPr>
            <w:r>
              <w:t>Цели и задачи Программы</w:t>
            </w:r>
          </w:p>
        </w:tc>
        <w:tc>
          <w:tcPr>
            <w:tcW w:w="5953" w:type="dxa"/>
          </w:tcPr>
          <w:p w:rsidR="00FF66D3" w:rsidRDefault="00FF66D3">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FF66D3" w:rsidRDefault="00FF66D3">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FF66D3" w:rsidRDefault="00FF66D3">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FF66D3">
        <w:tc>
          <w:tcPr>
            <w:tcW w:w="3118" w:type="dxa"/>
          </w:tcPr>
          <w:p w:rsidR="00FF66D3" w:rsidRDefault="00FF66D3">
            <w:pPr>
              <w:pStyle w:val="ConsPlusNormal"/>
            </w:pPr>
            <w:r>
              <w:t>Срок реализации Программы</w:t>
            </w:r>
          </w:p>
        </w:tc>
        <w:tc>
          <w:tcPr>
            <w:tcW w:w="5953" w:type="dxa"/>
          </w:tcPr>
          <w:p w:rsidR="00FF66D3" w:rsidRDefault="00FF66D3">
            <w:pPr>
              <w:pStyle w:val="ConsPlusNormal"/>
              <w:jc w:val="both"/>
            </w:pPr>
            <w:r>
              <w:t>2017 - 2019 годы</w:t>
            </w:r>
          </w:p>
        </w:tc>
      </w:tr>
      <w:tr w:rsidR="00FF66D3">
        <w:tc>
          <w:tcPr>
            <w:tcW w:w="3118" w:type="dxa"/>
          </w:tcPr>
          <w:p w:rsidR="00FF66D3" w:rsidRDefault="00FF66D3">
            <w:pPr>
              <w:pStyle w:val="ConsPlusNormal"/>
            </w:pPr>
            <w:r>
              <w:t>Исполнители Программы</w:t>
            </w:r>
          </w:p>
        </w:tc>
        <w:tc>
          <w:tcPr>
            <w:tcW w:w="5953" w:type="dxa"/>
          </w:tcPr>
          <w:p w:rsidR="00FF66D3" w:rsidRDefault="00FF66D3">
            <w:pPr>
              <w:pStyle w:val="ConsPlusNormal"/>
              <w:jc w:val="both"/>
            </w:pPr>
            <w:r>
              <w:t>Комитет здравоохранения Волгоградской области.</w:t>
            </w:r>
          </w:p>
          <w:p w:rsidR="00FF66D3" w:rsidRDefault="00FF66D3">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FF66D3" w:rsidRDefault="00FF66D3">
            <w:pPr>
              <w:pStyle w:val="ConsPlusNormal"/>
              <w:jc w:val="both"/>
            </w:pPr>
            <w:r>
              <w:lastRenderedPageBreak/>
              <w:t>Медицинские организации любых организационно-правовых форм</w:t>
            </w:r>
          </w:p>
        </w:tc>
      </w:tr>
      <w:tr w:rsidR="00FF66D3">
        <w:tc>
          <w:tcPr>
            <w:tcW w:w="3118" w:type="dxa"/>
          </w:tcPr>
          <w:p w:rsidR="00FF66D3" w:rsidRDefault="00FF66D3">
            <w:pPr>
              <w:pStyle w:val="ConsPlusNormal"/>
            </w:pPr>
            <w:r>
              <w:lastRenderedPageBreak/>
              <w:t>Объем и источники финансирования Программы</w:t>
            </w:r>
          </w:p>
        </w:tc>
        <w:tc>
          <w:tcPr>
            <w:tcW w:w="5953" w:type="dxa"/>
          </w:tcPr>
          <w:p w:rsidR="00FF66D3" w:rsidRDefault="00FF66D3">
            <w:pPr>
              <w:pStyle w:val="ConsPlusNormal"/>
              <w:jc w:val="both"/>
            </w:pPr>
            <w:r>
              <w:t>Потребность в финансировании Территориальной программы на 2017 год составляет:</w:t>
            </w:r>
          </w:p>
          <w:p w:rsidR="00FF66D3" w:rsidRDefault="00FF66D3">
            <w:pPr>
              <w:pStyle w:val="ConsPlusNormal"/>
              <w:jc w:val="both"/>
            </w:pPr>
            <w:r>
              <w:t>всего - 31260729,4 тыс. рублей;</w:t>
            </w:r>
          </w:p>
          <w:p w:rsidR="00FF66D3" w:rsidRDefault="00FF66D3">
            <w:pPr>
              <w:pStyle w:val="ConsPlusNormal"/>
              <w:jc w:val="both"/>
            </w:pPr>
            <w:r>
              <w:t>из них:</w:t>
            </w:r>
          </w:p>
          <w:p w:rsidR="00FF66D3" w:rsidRDefault="00FF66D3">
            <w:pPr>
              <w:pStyle w:val="ConsPlusNormal"/>
              <w:jc w:val="both"/>
            </w:pPr>
            <w:r>
              <w:t>средства бюджета Территориального фонда обязательного медицинского страхования Волгоградской области (далее - ТФОМС) - 22413622,4 тыс. рублей;</w:t>
            </w:r>
          </w:p>
          <w:p w:rsidR="00FF66D3" w:rsidRDefault="00FF66D3">
            <w:pPr>
              <w:pStyle w:val="ConsPlusNormal"/>
              <w:jc w:val="both"/>
            </w:pPr>
            <w:r>
              <w:t>в том числе:</w:t>
            </w:r>
          </w:p>
          <w:p w:rsidR="00FF66D3" w:rsidRDefault="00FF66D3">
            <w:pPr>
              <w:pStyle w:val="ConsPlusNormal"/>
              <w:jc w:val="both"/>
            </w:pPr>
            <w:r>
              <w:t>22183622,4 тыс. рублей на финансирование территориальной программы обязательного медицинского страхования,</w:t>
            </w:r>
          </w:p>
          <w:p w:rsidR="00FF66D3" w:rsidRDefault="00FF66D3">
            <w:pPr>
              <w:pStyle w:val="ConsPlusNormal"/>
              <w:jc w:val="both"/>
            </w:pPr>
            <w:r>
              <w:t>230000,0 тыс. рублей по разделу 01 "Общегосударственные вопросы";</w:t>
            </w:r>
          </w:p>
          <w:p w:rsidR="00FF66D3" w:rsidRDefault="00FF66D3">
            <w:pPr>
              <w:pStyle w:val="ConsPlusNormal"/>
              <w:jc w:val="both"/>
            </w:pPr>
            <w:r>
              <w:t>бюджетные ассигнования областного бюджета - 8847107,0 тыс. рублей.</w:t>
            </w:r>
          </w:p>
          <w:p w:rsidR="00FF66D3" w:rsidRDefault="00FF66D3">
            <w:pPr>
              <w:pStyle w:val="ConsPlusNormal"/>
              <w:jc w:val="both"/>
            </w:pPr>
            <w:r>
              <w:t>Подушевой норматив финансирования Территориальной программы на 2017 год по потребности в год составляет:</w:t>
            </w:r>
          </w:p>
          <w:p w:rsidR="00FF66D3" w:rsidRDefault="00FF66D3">
            <w:pPr>
              <w:pStyle w:val="ConsPlusNormal"/>
              <w:jc w:val="both"/>
            </w:pPr>
            <w:r>
              <w:t>всего - 12446,8 рубля;</w:t>
            </w:r>
          </w:p>
          <w:p w:rsidR="00FF66D3" w:rsidRDefault="00FF66D3">
            <w:pPr>
              <w:pStyle w:val="ConsPlusNormal"/>
              <w:jc w:val="both"/>
            </w:pPr>
            <w:r>
              <w:t>из них:</w:t>
            </w:r>
          </w:p>
          <w:p w:rsidR="00FF66D3" w:rsidRDefault="00FF66D3">
            <w:pPr>
              <w:pStyle w:val="ConsPlusNormal"/>
              <w:jc w:val="both"/>
            </w:pPr>
            <w:r>
              <w:t>за счет средств бюджета ТФОМСа в расчете на одно застрахованное лицо - 8958,2 рубля, в том числе 8866,3 рубля на финансирование территориальной программы обязательного медицинского страхования,</w:t>
            </w:r>
          </w:p>
          <w:p w:rsidR="00FF66D3" w:rsidRDefault="00FF66D3">
            <w:pPr>
              <w:pStyle w:val="ConsPlusNormal"/>
              <w:jc w:val="both"/>
            </w:pPr>
            <w:r>
              <w:t>91,9 рубля по разделу 01 "Общегосударственные вопросы";</w:t>
            </w:r>
          </w:p>
          <w:p w:rsidR="00FF66D3" w:rsidRDefault="00FF66D3">
            <w:pPr>
              <w:pStyle w:val="ConsPlusNormal"/>
              <w:jc w:val="both"/>
            </w:pPr>
            <w:r>
              <w:t>за счет бюджетных ассигнований областного бюджета в расчете на одного жителя - 3488,6 рубля.</w:t>
            </w:r>
          </w:p>
          <w:p w:rsidR="00FF66D3" w:rsidRDefault="00FF66D3">
            <w:pPr>
              <w:pStyle w:val="ConsPlusNormal"/>
              <w:jc w:val="both"/>
            </w:pPr>
            <w:r>
              <w:t>На 2017 год Территориальная программа в части ОМС и в части областного бюджета утверждена на уровне расчетной потребности.</w:t>
            </w:r>
          </w:p>
          <w:p w:rsidR="00FF66D3" w:rsidRDefault="00FF66D3">
            <w:pPr>
              <w:pStyle w:val="ConsPlusNormal"/>
              <w:jc w:val="both"/>
            </w:pPr>
            <w:r>
              <w:t>Потребность в финансировании Территориальной программы на 2018 год составляет:</w:t>
            </w:r>
          </w:p>
          <w:p w:rsidR="00FF66D3" w:rsidRDefault="00FF66D3">
            <w:pPr>
              <w:pStyle w:val="ConsPlusNormal"/>
              <w:jc w:val="both"/>
            </w:pPr>
            <w:r>
              <w:t>всего - 32271204,8 тыс. рублей;</w:t>
            </w:r>
          </w:p>
          <w:p w:rsidR="00FF66D3" w:rsidRDefault="00FF66D3">
            <w:pPr>
              <w:pStyle w:val="ConsPlusNormal"/>
              <w:jc w:val="both"/>
            </w:pPr>
            <w:r>
              <w:t>из них:</w:t>
            </w:r>
          </w:p>
          <w:p w:rsidR="00FF66D3" w:rsidRDefault="00FF66D3">
            <w:pPr>
              <w:pStyle w:val="ConsPlusNormal"/>
              <w:jc w:val="both"/>
            </w:pPr>
            <w:r>
              <w:t>средства бюджета ТФОМСа - 23115244,6 тыс. рублей,</w:t>
            </w:r>
          </w:p>
          <w:p w:rsidR="00FF66D3" w:rsidRDefault="00FF66D3">
            <w:pPr>
              <w:pStyle w:val="ConsPlusNormal"/>
              <w:jc w:val="both"/>
            </w:pPr>
            <w:r>
              <w:t>в том числе:</w:t>
            </w:r>
          </w:p>
          <w:p w:rsidR="00FF66D3" w:rsidRDefault="00FF66D3">
            <w:pPr>
              <w:pStyle w:val="ConsPlusNormal"/>
              <w:jc w:val="both"/>
            </w:pPr>
            <w:r>
              <w:t>22885244,6 тыс. рублей на финансирование территориальной программы обязательного медицинского страхования,</w:t>
            </w:r>
          </w:p>
          <w:p w:rsidR="00FF66D3" w:rsidRDefault="00FF66D3">
            <w:pPr>
              <w:pStyle w:val="ConsPlusNormal"/>
              <w:jc w:val="both"/>
            </w:pPr>
            <w:r>
              <w:t>230000,0 тыс. рублей по разделу 01 "Общегосударственные вопросы";</w:t>
            </w:r>
          </w:p>
          <w:p w:rsidR="00FF66D3" w:rsidRDefault="00FF66D3">
            <w:pPr>
              <w:pStyle w:val="ConsPlusNormal"/>
              <w:jc w:val="both"/>
            </w:pPr>
            <w:r>
              <w:t>бюджетные ассигнования областного бюджета - 9155960,2 тыс. рублей.</w:t>
            </w:r>
          </w:p>
          <w:p w:rsidR="00FF66D3" w:rsidRDefault="00FF66D3">
            <w:pPr>
              <w:pStyle w:val="ConsPlusNormal"/>
              <w:jc w:val="both"/>
            </w:pPr>
            <w:r>
              <w:t>Подушевой норматив финансирования Территориальной программы по потребности на 2018 год составляет:</w:t>
            </w:r>
          </w:p>
          <w:p w:rsidR="00FF66D3" w:rsidRDefault="00FF66D3">
            <w:pPr>
              <w:pStyle w:val="ConsPlusNormal"/>
              <w:jc w:val="both"/>
            </w:pPr>
            <w:r>
              <w:t>всего - 12910,0 рубля;</w:t>
            </w:r>
          </w:p>
          <w:p w:rsidR="00FF66D3" w:rsidRDefault="00FF66D3">
            <w:pPr>
              <w:pStyle w:val="ConsPlusNormal"/>
              <w:jc w:val="both"/>
            </w:pPr>
            <w:r>
              <w:t>из них:</w:t>
            </w:r>
          </w:p>
          <w:p w:rsidR="00FF66D3" w:rsidRDefault="00FF66D3">
            <w:pPr>
              <w:pStyle w:val="ConsPlusNormal"/>
              <w:jc w:val="both"/>
            </w:pPr>
            <w:r>
              <w:t>за счет средств бюджета ТФОМСа в расчете на одно застрахованное лицо - 9281,9 рубля,</w:t>
            </w:r>
          </w:p>
          <w:p w:rsidR="00FF66D3" w:rsidRDefault="00FF66D3">
            <w:pPr>
              <w:pStyle w:val="ConsPlusNormal"/>
              <w:jc w:val="both"/>
            </w:pPr>
            <w:r>
              <w:t>в том числе:</w:t>
            </w:r>
          </w:p>
          <w:p w:rsidR="00FF66D3" w:rsidRDefault="00FF66D3">
            <w:pPr>
              <w:pStyle w:val="ConsPlusNormal"/>
              <w:jc w:val="both"/>
            </w:pPr>
            <w:r>
              <w:t>9189,5 рубля на финансирование территориальной программы обязательного медицинского страхования,</w:t>
            </w:r>
          </w:p>
          <w:p w:rsidR="00FF66D3" w:rsidRDefault="00FF66D3">
            <w:pPr>
              <w:pStyle w:val="ConsPlusNormal"/>
              <w:jc w:val="both"/>
            </w:pPr>
            <w:r>
              <w:t>92,4 рубля по разделу 01 "Общегосударственные вопросы";</w:t>
            </w:r>
          </w:p>
          <w:p w:rsidR="00FF66D3" w:rsidRDefault="00FF66D3">
            <w:pPr>
              <w:pStyle w:val="ConsPlusNormal"/>
              <w:jc w:val="both"/>
            </w:pPr>
            <w:r>
              <w:t>за счет бюджетных ассигнований областного бюджета в расчете на одного жителя - 3628,1 рубля.</w:t>
            </w:r>
          </w:p>
          <w:p w:rsidR="00FF66D3" w:rsidRDefault="00FF66D3">
            <w:pPr>
              <w:pStyle w:val="ConsPlusNormal"/>
              <w:jc w:val="both"/>
            </w:pPr>
            <w:r>
              <w:t>Потребность в финансировании Территориальной программы на 2019 год составляет:</w:t>
            </w:r>
          </w:p>
          <w:p w:rsidR="00FF66D3" w:rsidRDefault="00FF66D3">
            <w:pPr>
              <w:pStyle w:val="ConsPlusNormal"/>
              <w:jc w:val="both"/>
            </w:pPr>
            <w:r>
              <w:t>всего - 33162212,3 тыс. рублей;</w:t>
            </w:r>
          </w:p>
          <w:p w:rsidR="00FF66D3" w:rsidRDefault="00FF66D3">
            <w:pPr>
              <w:pStyle w:val="ConsPlusNormal"/>
              <w:jc w:val="both"/>
            </w:pPr>
            <w:r>
              <w:t>из них:</w:t>
            </w:r>
          </w:p>
          <w:p w:rsidR="00FF66D3" w:rsidRDefault="00FF66D3">
            <w:pPr>
              <w:pStyle w:val="ConsPlusNormal"/>
              <w:jc w:val="both"/>
            </w:pPr>
            <w:r>
              <w:t>средства бюджета ТФОМСа - 23690095,5 тыс. рублей,</w:t>
            </w:r>
          </w:p>
          <w:p w:rsidR="00FF66D3" w:rsidRDefault="00FF66D3">
            <w:pPr>
              <w:pStyle w:val="ConsPlusNormal"/>
              <w:jc w:val="both"/>
            </w:pPr>
            <w:r>
              <w:t>в том числе:</w:t>
            </w:r>
          </w:p>
          <w:p w:rsidR="00FF66D3" w:rsidRDefault="00FF66D3">
            <w:pPr>
              <w:pStyle w:val="ConsPlusNormal"/>
              <w:jc w:val="both"/>
            </w:pPr>
            <w:r>
              <w:t>23460095,5 тыс. рублей на финансирование территориальной программы обязательного медицинского страхования,</w:t>
            </w:r>
          </w:p>
          <w:p w:rsidR="00FF66D3" w:rsidRDefault="00FF66D3">
            <w:pPr>
              <w:pStyle w:val="ConsPlusNormal"/>
              <w:jc w:val="both"/>
            </w:pPr>
            <w:r>
              <w:t>230000,0 тыс. рублей по разделу 01 "Общегосударственные вопросы";</w:t>
            </w:r>
          </w:p>
          <w:p w:rsidR="00FF66D3" w:rsidRDefault="00FF66D3">
            <w:pPr>
              <w:pStyle w:val="ConsPlusNormal"/>
              <w:jc w:val="both"/>
            </w:pPr>
            <w:r>
              <w:t>бюджетные ассигнования областного бюджета - 9472116,8 тыс. рублей.</w:t>
            </w:r>
          </w:p>
          <w:p w:rsidR="00FF66D3" w:rsidRDefault="00FF66D3">
            <w:pPr>
              <w:pStyle w:val="ConsPlusNormal"/>
              <w:jc w:val="both"/>
            </w:pPr>
            <w:r>
              <w:t>Подушевой норматив финансирования Территориальной программы по потребности на 2019 год составляет:</w:t>
            </w:r>
          </w:p>
          <w:p w:rsidR="00FF66D3" w:rsidRDefault="00FF66D3">
            <w:pPr>
              <w:pStyle w:val="ConsPlusNormal"/>
              <w:jc w:val="both"/>
            </w:pPr>
            <w:r>
              <w:t>всего - 13332,6 рубля;</w:t>
            </w:r>
          </w:p>
          <w:p w:rsidR="00FF66D3" w:rsidRDefault="00FF66D3">
            <w:pPr>
              <w:pStyle w:val="ConsPlusNormal"/>
              <w:jc w:val="both"/>
            </w:pPr>
            <w:r>
              <w:t>из них:</w:t>
            </w:r>
          </w:p>
          <w:p w:rsidR="00FF66D3" w:rsidRDefault="00FF66D3">
            <w:pPr>
              <w:pStyle w:val="ConsPlusNormal"/>
              <w:jc w:val="both"/>
            </w:pPr>
            <w:r>
              <w:t>за счет средств бюджета ТФОМСа в расчете на одно застрахованное лицо - 9559,4 рубля,</w:t>
            </w:r>
          </w:p>
          <w:p w:rsidR="00FF66D3" w:rsidRDefault="00FF66D3">
            <w:pPr>
              <w:pStyle w:val="ConsPlusNormal"/>
              <w:jc w:val="both"/>
            </w:pPr>
            <w:r>
              <w:t>в том числе:</w:t>
            </w:r>
          </w:p>
          <w:p w:rsidR="00FF66D3" w:rsidRDefault="00FF66D3">
            <w:pPr>
              <w:pStyle w:val="ConsPlusNormal"/>
              <w:jc w:val="both"/>
            </w:pPr>
            <w:r>
              <w:t>9466,6 рубля на финансирование территориальной программы обязательного медицинского страхования,</w:t>
            </w:r>
          </w:p>
          <w:p w:rsidR="00FF66D3" w:rsidRDefault="00FF66D3">
            <w:pPr>
              <w:pStyle w:val="ConsPlusNormal"/>
              <w:jc w:val="both"/>
            </w:pPr>
            <w:r>
              <w:t>92,8 рубля по разделу 01 "Общегосударственные вопросы";</w:t>
            </w:r>
          </w:p>
          <w:p w:rsidR="00FF66D3" w:rsidRDefault="00FF66D3">
            <w:pPr>
              <w:pStyle w:val="ConsPlusNormal"/>
              <w:jc w:val="both"/>
            </w:pPr>
            <w:r>
              <w:t>за счет бюджетных ассигнований областного бюджета в расчете на одного жителя - 3773,2 рубля</w:t>
            </w:r>
          </w:p>
        </w:tc>
      </w:tr>
      <w:tr w:rsidR="00FF66D3">
        <w:tc>
          <w:tcPr>
            <w:tcW w:w="3118" w:type="dxa"/>
          </w:tcPr>
          <w:p w:rsidR="00FF66D3" w:rsidRDefault="00FF66D3">
            <w:pPr>
              <w:pStyle w:val="ConsPlusNormal"/>
            </w:pPr>
            <w:r>
              <w:t>Ожидаемые результаты реализации Программы</w:t>
            </w:r>
          </w:p>
        </w:tc>
        <w:tc>
          <w:tcPr>
            <w:tcW w:w="5953" w:type="dxa"/>
          </w:tcPr>
          <w:p w:rsidR="00FF66D3" w:rsidRDefault="00FF66D3">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FF66D3">
        <w:tc>
          <w:tcPr>
            <w:tcW w:w="3118" w:type="dxa"/>
          </w:tcPr>
          <w:p w:rsidR="00FF66D3" w:rsidRDefault="00FF66D3">
            <w:pPr>
              <w:pStyle w:val="ConsPlusNormal"/>
            </w:pPr>
            <w:r>
              <w:lastRenderedPageBreak/>
              <w:t>Контроль за исполнением Программы</w:t>
            </w:r>
          </w:p>
        </w:tc>
        <w:tc>
          <w:tcPr>
            <w:tcW w:w="5953" w:type="dxa"/>
          </w:tcPr>
          <w:p w:rsidR="00FF66D3" w:rsidRDefault="00FF66D3">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FF66D3" w:rsidRDefault="00FF66D3">
      <w:pPr>
        <w:pStyle w:val="ConsPlusNormal"/>
        <w:jc w:val="both"/>
      </w:pPr>
    </w:p>
    <w:p w:rsidR="00FF66D3" w:rsidRDefault="00FF66D3">
      <w:pPr>
        <w:pStyle w:val="ConsPlusNormal"/>
        <w:jc w:val="center"/>
        <w:outlineLvl w:val="1"/>
      </w:pPr>
      <w:r>
        <w:t>1. Введение</w:t>
      </w:r>
    </w:p>
    <w:p w:rsidR="00FF66D3" w:rsidRDefault="00FF66D3">
      <w:pPr>
        <w:pStyle w:val="ConsPlusNormal"/>
        <w:jc w:val="both"/>
      </w:pPr>
    </w:p>
    <w:p w:rsidR="00FF66D3" w:rsidRDefault="00FF66D3">
      <w:pPr>
        <w:pStyle w:val="ConsPlusNormal"/>
        <w:ind w:firstLine="540"/>
        <w:jc w:val="both"/>
      </w:pPr>
      <w:r>
        <w:t xml:space="preserve">Территориальная программа разработана на основе федеральных законов от 29 ноября 2010 г. </w:t>
      </w:r>
      <w:hyperlink r:id="rId4" w:history="1">
        <w:r>
          <w:rPr>
            <w:color w:val="0000FF"/>
          </w:rPr>
          <w:t>N 326-ФЗ</w:t>
        </w:r>
      </w:hyperlink>
      <w:r>
        <w:t xml:space="preserve"> "Об обязательном медицинском страховании в Российской Федерации", от 21 ноября 2011 г. </w:t>
      </w:r>
      <w:hyperlink r:id="rId5" w:history="1">
        <w:r>
          <w:rPr>
            <w:color w:val="0000FF"/>
          </w:rPr>
          <w:t>N 323-ФЗ</w:t>
        </w:r>
      </w:hyperlink>
      <w:r>
        <w:t xml:space="preserve"> "Об основах охраны здоровья граждан в Российской Федерации", проекта </w:t>
      </w:r>
      <w:hyperlink r:id="rId6" w:history="1">
        <w:r>
          <w:rPr>
            <w:color w:val="0000FF"/>
          </w:rPr>
          <w:t>постановления</w:t>
        </w:r>
      </w:hyperlink>
      <w:r>
        <w:t xml:space="preserve">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 (далее - проект постановления Правительства Российской Федерации).</w:t>
      </w:r>
    </w:p>
    <w:p w:rsidR="00FF66D3" w:rsidRDefault="00FF66D3">
      <w:pPr>
        <w:pStyle w:val="ConsPlusNormal"/>
        <w:jc w:val="both"/>
      </w:pPr>
    </w:p>
    <w:p w:rsidR="00FF66D3" w:rsidRDefault="00FF66D3">
      <w:pPr>
        <w:pStyle w:val="ConsPlusNormal"/>
        <w:jc w:val="center"/>
        <w:outlineLvl w:val="1"/>
      </w:pPr>
      <w:r>
        <w:t>2. Общие положения</w:t>
      </w:r>
    </w:p>
    <w:p w:rsidR="00FF66D3" w:rsidRDefault="00FF66D3">
      <w:pPr>
        <w:pStyle w:val="ConsPlusNormal"/>
        <w:jc w:val="both"/>
      </w:pPr>
    </w:p>
    <w:p w:rsidR="00FF66D3" w:rsidRDefault="00FF66D3">
      <w:pPr>
        <w:pStyle w:val="ConsPlusNormal"/>
        <w:ind w:firstLine="540"/>
        <w:jc w:val="both"/>
      </w:pPr>
      <w:r>
        <w:t xml:space="preserve">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проекте </w:t>
      </w:r>
      <w:hyperlink r:id="rId7" w:history="1">
        <w:r>
          <w:rPr>
            <w:color w:val="0000FF"/>
          </w:rPr>
          <w:t>постановления</w:t>
        </w:r>
      </w:hyperlink>
      <w:r>
        <w:t xml:space="preserve"> Правительства Российской Федерации.</w:t>
      </w:r>
    </w:p>
    <w:p w:rsidR="00FF66D3" w:rsidRDefault="00FF66D3">
      <w:pPr>
        <w:pStyle w:val="ConsPlusNormal"/>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FF66D3" w:rsidRDefault="00FF66D3">
      <w:pPr>
        <w:pStyle w:val="ConsPlusNormal"/>
        <w:ind w:firstLine="540"/>
        <w:jc w:val="both"/>
      </w:pPr>
      <w:r>
        <w:t>Территориальная программа включает в себя:</w:t>
      </w:r>
    </w:p>
    <w:p w:rsidR="00FF66D3" w:rsidRDefault="00FF66D3">
      <w:pPr>
        <w:pStyle w:val="ConsPlusNormal"/>
        <w:ind w:firstLine="540"/>
        <w:jc w:val="both"/>
      </w:pPr>
      <w:hyperlink w:anchor="Par637"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FF66D3" w:rsidRDefault="00FF66D3">
      <w:pPr>
        <w:pStyle w:val="ConsPlusNormal"/>
        <w:ind w:firstLine="540"/>
        <w:jc w:val="both"/>
      </w:pPr>
      <w:hyperlink w:anchor="Par781"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FF66D3" w:rsidRDefault="00FF66D3">
      <w:pPr>
        <w:pStyle w:val="ConsPlusNormal"/>
        <w:ind w:firstLine="540"/>
        <w:jc w:val="both"/>
      </w:pPr>
      <w:hyperlink w:anchor="Par835" w:history="1">
        <w:r>
          <w:rPr>
            <w:color w:val="0000FF"/>
          </w:rPr>
          <w:t>порядок и условия</w:t>
        </w:r>
      </w:hyperlink>
      <w:r>
        <w:t xml:space="preserve">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FF66D3" w:rsidRDefault="00FF66D3">
      <w:pPr>
        <w:pStyle w:val="ConsPlusNormal"/>
        <w:ind w:firstLine="540"/>
        <w:jc w:val="both"/>
      </w:pPr>
      <w:hyperlink w:anchor="Par1144"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FF66D3" w:rsidRDefault="00FF66D3">
      <w:pPr>
        <w:pStyle w:val="ConsPlusNormal"/>
        <w:ind w:firstLine="540"/>
        <w:jc w:val="both"/>
      </w:pPr>
      <w:hyperlink w:anchor="Par1189" w:history="1">
        <w:r>
          <w:rPr>
            <w:color w:val="0000FF"/>
          </w:rPr>
          <w:t>перечень</w:t>
        </w:r>
      </w:hyperlink>
      <w: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FF66D3" w:rsidRDefault="00FF66D3">
      <w:pPr>
        <w:pStyle w:val="ConsPlusNormal"/>
        <w:ind w:firstLine="540"/>
        <w:jc w:val="both"/>
      </w:pPr>
      <w:hyperlink w:anchor="Par7700" w:history="1">
        <w:r>
          <w:rPr>
            <w:color w:val="0000FF"/>
          </w:rPr>
          <w:t>перечень</w:t>
        </w:r>
      </w:hyperlink>
      <w:r>
        <w:t xml:space="preserve"> лекарственных препаратов, отпускаемых гражданам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 со свободных цен, за счет средств областного бюджета (приложение 6);</w:t>
      </w:r>
    </w:p>
    <w:p w:rsidR="00FF66D3" w:rsidRDefault="00FF66D3">
      <w:pPr>
        <w:pStyle w:val="ConsPlusNormal"/>
        <w:ind w:firstLine="540"/>
        <w:jc w:val="both"/>
      </w:pPr>
      <w:r>
        <w:t xml:space="preserve">целевые </w:t>
      </w:r>
      <w:hyperlink w:anchor="Par783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FF66D3" w:rsidRDefault="00FF66D3">
      <w:pPr>
        <w:pStyle w:val="ConsPlusNormal"/>
        <w:ind w:firstLine="540"/>
        <w:jc w:val="both"/>
      </w:pPr>
      <w:hyperlink w:anchor="Par8191"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FF66D3" w:rsidRDefault="00FF66D3">
      <w:pPr>
        <w:pStyle w:val="ConsPlusNormal"/>
        <w:ind w:firstLine="540"/>
        <w:jc w:val="both"/>
      </w:pPr>
      <w:r>
        <w:t xml:space="preserve">утвержденную </w:t>
      </w:r>
      <w:hyperlink w:anchor="Par880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2017 год (приложение 9);</w:t>
      </w:r>
    </w:p>
    <w:p w:rsidR="00FF66D3" w:rsidRDefault="00FF66D3">
      <w:pPr>
        <w:pStyle w:val="ConsPlusNormal"/>
        <w:ind w:firstLine="540"/>
        <w:jc w:val="both"/>
      </w:pPr>
      <w:hyperlink w:anchor="Par935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2017 год и на плановый период 2018 и 2019 годов (приложение 10);</w:t>
      </w:r>
    </w:p>
    <w:p w:rsidR="00FF66D3" w:rsidRDefault="00FF66D3">
      <w:pPr>
        <w:pStyle w:val="ConsPlusNormal"/>
        <w:ind w:firstLine="540"/>
        <w:jc w:val="both"/>
      </w:pPr>
      <w:hyperlink w:anchor="Par9505" w:history="1">
        <w:r>
          <w:rPr>
            <w:color w:val="0000FF"/>
          </w:rPr>
          <w:t>перечень</w:t>
        </w:r>
      </w:hyperlink>
      <w:r>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FF66D3" w:rsidRDefault="00FF66D3">
      <w:pPr>
        <w:pStyle w:val="ConsPlusNormal"/>
        <w:jc w:val="both"/>
      </w:pPr>
    </w:p>
    <w:p w:rsidR="00FF66D3" w:rsidRDefault="00FF66D3">
      <w:pPr>
        <w:pStyle w:val="ConsPlusNormal"/>
        <w:jc w:val="center"/>
        <w:outlineLvl w:val="1"/>
      </w:pPr>
      <w:r>
        <w:t>3. Цели и задачи Программы</w:t>
      </w:r>
    </w:p>
    <w:p w:rsidR="00FF66D3" w:rsidRDefault="00FF66D3">
      <w:pPr>
        <w:pStyle w:val="ConsPlusNormal"/>
        <w:jc w:val="both"/>
      </w:pPr>
    </w:p>
    <w:p w:rsidR="00FF66D3" w:rsidRDefault="00FF66D3">
      <w:pPr>
        <w:pStyle w:val="ConsPlusNormal"/>
        <w:ind w:firstLine="540"/>
        <w:jc w:val="both"/>
      </w:pPr>
      <w:r>
        <w:t>Цели Территориальной программы:</w:t>
      </w:r>
    </w:p>
    <w:p w:rsidR="00FF66D3" w:rsidRDefault="00FF66D3">
      <w:pPr>
        <w:pStyle w:val="ConsPlusNormal"/>
        <w:ind w:firstLine="540"/>
        <w:jc w:val="both"/>
      </w:pPr>
      <w:r>
        <w:t>создание единого механизма реализации конституционных прав граждан в Волгоградской области на бесплатное получение медицинской помощи гарантированного объема за счет бюджетных ассигнований областного бюджета, средств бюджета ТФОМСа и других поступлений;</w:t>
      </w:r>
    </w:p>
    <w:p w:rsidR="00FF66D3" w:rsidRDefault="00FF66D3">
      <w:pPr>
        <w:pStyle w:val="ConsPlusNormal"/>
        <w:ind w:firstLine="540"/>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FF66D3" w:rsidRDefault="00FF66D3">
      <w:pPr>
        <w:pStyle w:val="ConsPlusNormal"/>
        <w:ind w:firstLine="540"/>
        <w:jc w:val="both"/>
      </w:pPr>
      <w:r>
        <w:t>повышение эффективности использования ресурсов системы здравоохранения Волгоградской области.</w:t>
      </w:r>
    </w:p>
    <w:p w:rsidR="00FF66D3" w:rsidRDefault="00FF66D3">
      <w:pPr>
        <w:pStyle w:val="ConsPlusNormal"/>
        <w:ind w:firstLine="540"/>
        <w:jc w:val="both"/>
      </w:pPr>
      <w:r>
        <w:t>Задачи Территориальной программы:</w:t>
      </w:r>
    </w:p>
    <w:p w:rsidR="00FF66D3" w:rsidRDefault="00FF66D3">
      <w:pPr>
        <w:pStyle w:val="ConsPlusNormal"/>
        <w:ind w:firstLine="540"/>
        <w:jc w:val="both"/>
      </w:pPr>
      <w:r>
        <w:t>определение потребности в медицинской помощи, исходя из особенностей демографического состава населения, а также уровней и структуры заболеваемости в Волгоградской области;</w:t>
      </w:r>
    </w:p>
    <w:p w:rsidR="00FF66D3" w:rsidRDefault="00FF66D3">
      <w:pPr>
        <w:pStyle w:val="ConsPlusNormal"/>
        <w:ind w:firstLine="540"/>
        <w:jc w:val="both"/>
      </w:pPr>
      <w:r>
        <w:t>обеспечение соответствия гарантируемых объемов медицинской помощи, предоставляемой медицинскими организациями, федеральным нормативам и стандартам оказания медицинской помощи.</w:t>
      </w:r>
    </w:p>
    <w:p w:rsidR="00FF66D3" w:rsidRDefault="00FF66D3">
      <w:pPr>
        <w:pStyle w:val="ConsPlusNormal"/>
        <w:jc w:val="both"/>
      </w:pPr>
    </w:p>
    <w:p w:rsidR="00FF66D3" w:rsidRDefault="00FF66D3">
      <w:pPr>
        <w:pStyle w:val="ConsPlusNormal"/>
        <w:jc w:val="center"/>
        <w:outlineLvl w:val="1"/>
      </w:pPr>
      <w:r>
        <w:t>4. Финансовое обоснование Программы</w:t>
      </w:r>
    </w:p>
    <w:p w:rsidR="00FF66D3" w:rsidRDefault="00FF66D3">
      <w:pPr>
        <w:pStyle w:val="ConsPlusNormal"/>
        <w:jc w:val="both"/>
      </w:pPr>
    </w:p>
    <w:p w:rsidR="00FF66D3" w:rsidRDefault="00FF66D3">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FF66D3" w:rsidRDefault="00FF66D3">
      <w:pPr>
        <w:pStyle w:val="ConsPlusNormal"/>
        <w:ind w:firstLine="540"/>
        <w:jc w:val="both"/>
      </w:pPr>
      <w:r>
        <w:t>2017 год - 2536005 человек,</w:t>
      </w:r>
    </w:p>
    <w:p w:rsidR="00FF66D3" w:rsidRDefault="00FF66D3">
      <w:pPr>
        <w:pStyle w:val="ConsPlusNormal"/>
        <w:ind w:firstLine="540"/>
        <w:jc w:val="both"/>
      </w:pPr>
      <w:r>
        <w:t>2018 год - 2523624 человека,</w:t>
      </w:r>
    </w:p>
    <w:p w:rsidR="00FF66D3" w:rsidRDefault="00FF66D3">
      <w:pPr>
        <w:pStyle w:val="ConsPlusNormal"/>
        <w:ind w:firstLine="540"/>
        <w:jc w:val="both"/>
      </w:pPr>
      <w:r>
        <w:t>2019 год - 2510367 человек.</w:t>
      </w:r>
    </w:p>
    <w:p w:rsidR="00FF66D3" w:rsidRDefault="00FF66D3">
      <w:pPr>
        <w:pStyle w:val="ConsPlusNormal"/>
        <w:ind w:firstLine="540"/>
        <w:jc w:val="both"/>
      </w:pPr>
      <w:r>
        <w:lastRenderedPageBreak/>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FF66D3" w:rsidRDefault="00FF66D3">
      <w:pPr>
        <w:pStyle w:val="ConsPlusNormal"/>
        <w:ind w:firstLine="540"/>
        <w:jc w:val="both"/>
      </w:pPr>
      <w:r>
        <w:t>2017 год - 2502023 человека (данные на 1 апреля 2016 года),</w:t>
      </w:r>
    </w:p>
    <w:p w:rsidR="00FF66D3" w:rsidRDefault="00FF66D3">
      <w:pPr>
        <w:pStyle w:val="ConsPlusNormal"/>
        <w:ind w:firstLine="540"/>
        <w:jc w:val="both"/>
      </w:pPr>
      <w:r>
        <w:t>2018 год - 2490357 человек (прогноз),</w:t>
      </w:r>
    </w:p>
    <w:p w:rsidR="00FF66D3" w:rsidRDefault="00FF66D3">
      <w:pPr>
        <w:pStyle w:val="ConsPlusNormal"/>
        <w:ind w:firstLine="540"/>
        <w:jc w:val="both"/>
      </w:pPr>
      <w:r>
        <w:t>2019 год - 2478199 человек (прогноз).</w:t>
      </w:r>
    </w:p>
    <w:p w:rsidR="00FF66D3" w:rsidRDefault="00FF66D3">
      <w:pPr>
        <w:pStyle w:val="ConsPlusNormal"/>
        <w:ind w:firstLine="540"/>
        <w:jc w:val="both"/>
      </w:pPr>
      <w:r>
        <w:t xml:space="preserve">На 2017 год и на плановый период 2018 и 2019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w:t>
      </w:r>
      <w:hyperlink r:id="rId8" w:history="1">
        <w:r>
          <w:rPr>
            <w:color w:val="0000FF"/>
          </w:rPr>
          <w:t>постановления</w:t>
        </w:r>
      </w:hyperlink>
      <w:r>
        <w:t xml:space="preserve">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лицам </w:t>
      </w:r>
      <w:hyperlink w:anchor="Par162" w:history="1">
        <w:r>
          <w:rPr>
            <w:color w:val="0000FF"/>
          </w:rPr>
          <w:t>(таблица 1)</w:t>
        </w:r>
      </w:hyperlink>
      <w:r>
        <w:t>.</w:t>
      </w:r>
    </w:p>
    <w:p w:rsidR="00FF66D3" w:rsidRDefault="00FF66D3">
      <w:pPr>
        <w:pStyle w:val="ConsPlusNormal"/>
        <w:jc w:val="both"/>
      </w:pPr>
    </w:p>
    <w:p w:rsidR="00FF66D3" w:rsidRDefault="00FF66D3">
      <w:pPr>
        <w:pStyle w:val="ConsPlusNormal"/>
        <w:jc w:val="right"/>
        <w:outlineLvl w:val="2"/>
      </w:pPr>
      <w:bookmarkStart w:id="1" w:name="Par162"/>
      <w:bookmarkEnd w:id="1"/>
      <w:r>
        <w:t>Таблица 1</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3061"/>
        <w:gridCol w:w="1134"/>
        <w:gridCol w:w="1134"/>
        <w:gridCol w:w="1134"/>
      </w:tblGrid>
      <w:tr w:rsidR="00FF66D3">
        <w:tc>
          <w:tcPr>
            <w:tcW w:w="2608" w:type="dxa"/>
            <w:tcBorders>
              <w:top w:val="single" w:sz="4" w:space="0" w:color="auto"/>
              <w:bottom w:val="single" w:sz="4" w:space="0" w:color="auto"/>
              <w:right w:val="single" w:sz="4" w:space="0" w:color="auto"/>
            </w:tcBorders>
          </w:tcPr>
          <w:p w:rsidR="00FF66D3" w:rsidRDefault="00FF66D3">
            <w:pPr>
              <w:pStyle w:val="ConsPlusNormal"/>
              <w:jc w:val="center"/>
            </w:pPr>
            <w:r>
              <w:t>Виды и условия оказания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Единицы измерения</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2017 год</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2018 год</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2019 год</w:t>
            </w:r>
          </w:p>
        </w:tc>
      </w:tr>
      <w:tr w:rsidR="00FF66D3">
        <w:tc>
          <w:tcPr>
            <w:tcW w:w="2608"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4</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5</w:t>
            </w:r>
          </w:p>
        </w:tc>
      </w:tr>
      <w:tr w:rsidR="00FF66D3">
        <w:tc>
          <w:tcPr>
            <w:tcW w:w="2608" w:type="dxa"/>
            <w:vMerge w:val="restart"/>
            <w:tcBorders>
              <w:top w:val="single" w:sz="4" w:space="0" w:color="auto"/>
            </w:tcBorders>
          </w:tcPr>
          <w:p w:rsidR="00FF66D3" w:rsidRDefault="00FF66D3">
            <w:pPr>
              <w:pStyle w:val="ConsPlusNormal"/>
              <w:outlineLvl w:val="3"/>
            </w:pPr>
            <w:r>
              <w:t>1. Скорая медицинская помощь вне медицинской организации, включая медицинскую эвакуацию</w:t>
            </w:r>
          </w:p>
        </w:tc>
        <w:tc>
          <w:tcPr>
            <w:tcW w:w="3061" w:type="dxa"/>
            <w:tcBorders>
              <w:top w:val="single" w:sz="4" w:space="0" w:color="auto"/>
            </w:tcBorders>
          </w:tcPr>
          <w:p w:rsidR="00FF66D3" w:rsidRDefault="00FF66D3">
            <w:pPr>
              <w:pStyle w:val="ConsPlusNormal"/>
            </w:pPr>
            <w:r>
              <w:t>Число вызовов на одного жителя,</w:t>
            </w:r>
          </w:p>
          <w:p w:rsidR="00FF66D3" w:rsidRDefault="00FF66D3">
            <w:pPr>
              <w:pStyle w:val="ConsPlusNormal"/>
            </w:pPr>
            <w:r>
              <w:t>из них:</w:t>
            </w:r>
          </w:p>
        </w:tc>
        <w:tc>
          <w:tcPr>
            <w:tcW w:w="1134" w:type="dxa"/>
            <w:tcBorders>
              <w:top w:val="single" w:sz="4" w:space="0" w:color="auto"/>
            </w:tcBorders>
          </w:tcPr>
          <w:p w:rsidR="00FF66D3" w:rsidRDefault="00FF66D3">
            <w:pPr>
              <w:pStyle w:val="ConsPlusNormal"/>
              <w:jc w:val="center"/>
            </w:pPr>
            <w:r>
              <w:t>0,3118</w:t>
            </w:r>
          </w:p>
        </w:tc>
        <w:tc>
          <w:tcPr>
            <w:tcW w:w="1134" w:type="dxa"/>
            <w:tcBorders>
              <w:top w:val="single" w:sz="4" w:space="0" w:color="auto"/>
            </w:tcBorders>
          </w:tcPr>
          <w:p w:rsidR="00FF66D3" w:rsidRDefault="00FF66D3">
            <w:pPr>
              <w:pStyle w:val="ConsPlusNormal"/>
              <w:jc w:val="center"/>
            </w:pPr>
            <w:r>
              <w:t>0,3118</w:t>
            </w:r>
          </w:p>
        </w:tc>
        <w:tc>
          <w:tcPr>
            <w:tcW w:w="1134" w:type="dxa"/>
            <w:tcBorders>
              <w:top w:val="single" w:sz="4" w:space="0" w:color="auto"/>
            </w:tcBorders>
          </w:tcPr>
          <w:p w:rsidR="00FF66D3" w:rsidRDefault="00FF66D3">
            <w:pPr>
              <w:pStyle w:val="ConsPlusNormal"/>
              <w:jc w:val="center"/>
            </w:pPr>
            <w:r>
              <w:t>0,3117</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t>0,300</w:t>
            </w:r>
          </w:p>
        </w:tc>
        <w:tc>
          <w:tcPr>
            <w:tcW w:w="1134" w:type="dxa"/>
          </w:tcPr>
          <w:p w:rsidR="00FF66D3" w:rsidRDefault="00FF66D3">
            <w:pPr>
              <w:pStyle w:val="ConsPlusNormal"/>
              <w:jc w:val="center"/>
            </w:pPr>
            <w:r>
              <w:t>0,300</w:t>
            </w:r>
          </w:p>
        </w:tc>
        <w:tc>
          <w:tcPr>
            <w:tcW w:w="1134" w:type="dxa"/>
          </w:tcPr>
          <w:p w:rsidR="00FF66D3" w:rsidRDefault="00FF66D3">
            <w:pPr>
              <w:pStyle w:val="ConsPlusNormal"/>
              <w:jc w:val="center"/>
            </w:pPr>
            <w:r>
              <w:t>0,300</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0,290</w:t>
            </w:r>
          </w:p>
        </w:tc>
        <w:tc>
          <w:tcPr>
            <w:tcW w:w="1134" w:type="dxa"/>
          </w:tcPr>
          <w:p w:rsidR="00FF66D3" w:rsidRDefault="00FF66D3">
            <w:pPr>
              <w:pStyle w:val="ConsPlusNormal"/>
              <w:jc w:val="center"/>
            </w:pPr>
            <w:r>
              <w:t>0,290</w:t>
            </w:r>
          </w:p>
        </w:tc>
        <w:tc>
          <w:tcPr>
            <w:tcW w:w="1134" w:type="dxa"/>
          </w:tcPr>
          <w:p w:rsidR="00FF66D3" w:rsidRDefault="00FF66D3">
            <w:pPr>
              <w:pStyle w:val="ConsPlusNormal"/>
              <w:jc w:val="center"/>
            </w:pPr>
            <w:r>
              <w:t>0,290</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0,010</w:t>
            </w:r>
          </w:p>
        </w:tc>
        <w:tc>
          <w:tcPr>
            <w:tcW w:w="1134" w:type="dxa"/>
          </w:tcPr>
          <w:p w:rsidR="00FF66D3" w:rsidRDefault="00FF66D3">
            <w:pPr>
              <w:pStyle w:val="ConsPlusNormal"/>
              <w:jc w:val="center"/>
            </w:pPr>
            <w:r>
              <w:t>0,010</w:t>
            </w:r>
          </w:p>
        </w:tc>
        <w:tc>
          <w:tcPr>
            <w:tcW w:w="1134" w:type="dxa"/>
          </w:tcPr>
          <w:p w:rsidR="00FF66D3" w:rsidRDefault="00FF66D3">
            <w:pPr>
              <w:pStyle w:val="ConsPlusNormal"/>
              <w:jc w:val="center"/>
            </w:pPr>
            <w:r>
              <w:t>0,010</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за счет средств областного бюджета</w:t>
            </w:r>
          </w:p>
        </w:tc>
        <w:tc>
          <w:tcPr>
            <w:tcW w:w="1134" w:type="dxa"/>
          </w:tcPr>
          <w:p w:rsidR="00FF66D3" w:rsidRDefault="00FF66D3">
            <w:pPr>
              <w:pStyle w:val="ConsPlusNormal"/>
              <w:jc w:val="center"/>
            </w:pPr>
            <w:r>
              <w:t>0,0118</w:t>
            </w:r>
          </w:p>
        </w:tc>
        <w:tc>
          <w:tcPr>
            <w:tcW w:w="1134" w:type="dxa"/>
          </w:tcPr>
          <w:p w:rsidR="00FF66D3" w:rsidRDefault="00FF66D3">
            <w:pPr>
              <w:pStyle w:val="ConsPlusNormal"/>
              <w:jc w:val="center"/>
            </w:pPr>
            <w:r>
              <w:t>0,0118</w:t>
            </w:r>
          </w:p>
        </w:tc>
        <w:tc>
          <w:tcPr>
            <w:tcW w:w="1134" w:type="dxa"/>
          </w:tcPr>
          <w:p w:rsidR="00FF66D3" w:rsidRDefault="00FF66D3">
            <w:pPr>
              <w:pStyle w:val="ConsPlusNormal"/>
              <w:jc w:val="center"/>
            </w:pPr>
            <w:r>
              <w:t>0,0117</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по скорой медицинской помощи, включая специализированную,</w:t>
            </w:r>
          </w:p>
          <w:p w:rsidR="00FF66D3" w:rsidRDefault="00FF66D3">
            <w:pPr>
              <w:pStyle w:val="ConsPlusNormal"/>
            </w:pPr>
            <w:r>
              <w:t>в том числе:</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0,0111</w:t>
            </w:r>
          </w:p>
        </w:tc>
        <w:tc>
          <w:tcPr>
            <w:tcW w:w="1134" w:type="dxa"/>
          </w:tcPr>
          <w:p w:rsidR="00FF66D3" w:rsidRDefault="00FF66D3">
            <w:pPr>
              <w:pStyle w:val="ConsPlusNormal"/>
              <w:jc w:val="center"/>
            </w:pPr>
            <w:r>
              <w:t>0,0111</w:t>
            </w:r>
          </w:p>
        </w:tc>
        <w:tc>
          <w:tcPr>
            <w:tcW w:w="1134" w:type="dxa"/>
          </w:tcPr>
          <w:p w:rsidR="00FF66D3" w:rsidRDefault="00FF66D3">
            <w:pPr>
              <w:pStyle w:val="ConsPlusNormal"/>
              <w:jc w:val="center"/>
            </w:pPr>
            <w:r>
              <w:t>0,0110</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0,0001</w:t>
            </w:r>
          </w:p>
        </w:tc>
        <w:tc>
          <w:tcPr>
            <w:tcW w:w="1134" w:type="dxa"/>
          </w:tcPr>
          <w:p w:rsidR="00FF66D3" w:rsidRDefault="00FF66D3">
            <w:pPr>
              <w:pStyle w:val="ConsPlusNormal"/>
              <w:jc w:val="center"/>
            </w:pPr>
            <w:r>
              <w:t>0,0001</w:t>
            </w:r>
          </w:p>
        </w:tc>
        <w:tc>
          <w:tcPr>
            <w:tcW w:w="1134" w:type="dxa"/>
          </w:tcPr>
          <w:p w:rsidR="00FF66D3" w:rsidRDefault="00FF66D3">
            <w:pPr>
              <w:pStyle w:val="ConsPlusNormal"/>
              <w:jc w:val="center"/>
            </w:pPr>
            <w:r>
              <w:t>0,0001</w:t>
            </w:r>
          </w:p>
        </w:tc>
      </w:tr>
      <w:tr w:rsidR="00FF66D3">
        <w:tc>
          <w:tcPr>
            <w:tcW w:w="2608" w:type="dxa"/>
            <w:vMerge/>
            <w:tcBorders>
              <w:top w:val="single" w:sz="4" w:space="0" w:color="auto"/>
            </w:tcBorders>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0,0006</w:t>
            </w:r>
          </w:p>
        </w:tc>
        <w:tc>
          <w:tcPr>
            <w:tcW w:w="1134" w:type="dxa"/>
          </w:tcPr>
          <w:p w:rsidR="00FF66D3" w:rsidRDefault="00FF66D3">
            <w:pPr>
              <w:pStyle w:val="ConsPlusNormal"/>
              <w:jc w:val="center"/>
            </w:pPr>
            <w:r>
              <w:t>0,0006</w:t>
            </w:r>
          </w:p>
        </w:tc>
        <w:tc>
          <w:tcPr>
            <w:tcW w:w="1134" w:type="dxa"/>
          </w:tcPr>
          <w:p w:rsidR="00FF66D3" w:rsidRDefault="00FF66D3">
            <w:pPr>
              <w:pStyle w:val="ConsPlusNormal"/>
              <w:jc w:val="center"/>
            </w:pPr>
            <w:r>
              <w:t>0,0006</w:t>
            </w:r>
          </w:p>
        </w:tc>
      </w:tr>
      <w:tr w:rsidR="00FF66D3">
        <w:tc>
          <w:tcPr>
            <w:tcW w:w="2608" w:type="dxa"/>
            <w:vMerge w:val="restart"/>
          </w:tcPr>
          <w:p w:rsidR="00FF66D3" w:rsidRDefault="00FF66D3">
            <w:pPr>
              <w:pStyle w:val="ConsPlusNormal"/>
              <w:outlineLvl w:val="3"/>
            </w:pPr>
            <w:r>
              <w:t>2. Медицинская помощь, оказываемая в амбулаторных условиях медицинскими организациями (структурными подразделениями)</w:t>
            </w:r>
          </w:p>
        </w:tc>
        <w:tc>
          <w:tcPr>
            <w:tcW w:w="3061" w:type="dxa"/>
          </w:tcPr>
          <w:p w:rsidR="00FF66D3" w:rsidRDefault="00FF66D3">
            <w:pPr>
              <w:pStyle w:val="ConsPlusNormal"/>
            </w:pPr>
            <w:r>
              <w:t>Число посещений с профилактическими и иными целями</w:t>
            </w:r>
          </w:p>
          <w:p w:rsidR="00FF66D3" w:rsidRDefault="00FF66D3">
            <w:pPr>
              <w:pStyle w:val="ConsPlusNormal"/>
            </w:pPr>
            <w:r>
              <w:t>на одного жителя,</w:t>
            </w:r>
          </w:p>
          <w:p w:rsidR="00FF66D3" w:rsidRDefault="00FF66D3">
            <w:pPr>
              <w:pStyle w:val="ConsPlusNormal"/>
            </w:pPr>
            <w:r>
              <w:t>из них:</w:t>
            </w:r>
          </w:p>
        </w:tc>
        <w:tc>
          <w:tcPr>
            <w:tcW w:w="1134" w:type="dxa"/>
          </w:tcPr>
          <w:p w:rsidR="00FF66D3" w:rsidRDefault="00FF66D3">
            <w:pPr>
              <w:pStyle w:val="ConsPlusNormal"/>
              <w:jc w:val="center"/>
            </w:pPr>
            <w:r>
              <w:t>3,05</w:t>
            </w:r>
          </w:p>
        </w:tc>
        <w:tc>
          <w:tcPr>
            <w:tcW w:w="1134" w:type="dxa"/>
          </w:tcPr>
          <w:p w:rsidR="00FF66D3" w:rsidRDefault="00FF66D3">
            <w:pPr>
              <w:pStyle w:val="ConsPlusNormal"/>
              <w:jc w:val="center"/>
            </w:pPr>
            <w:r>
              <w:t>3,05</w:t>
            </w:r>
          </w:p>
        </w:tc>
        <w:tc>
          <w:tcPr>
            <w:tcW w:w="1134" w:type="dxa"/>
          </w:tcPr>
          <w:p w:rsidR="00FF66D3" w:rsidRDefault="00FF66D3">
            <w:pPr>
              <w:pStyle w:val="ConsPlusNormal"/>
              <w:jc w:val="center"/>
            </w:pPr>
            <w:r>
              <w:t>3,05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t>2,35</w:t>
            </w:r>
          </w:p>
        </w:tc>
        <w:tc>
          <w:tcPr>
            <w:tcW w:w="1134" w:type="dxa"/>
          </w:tcPr>
          <w:p w:rsidR="00FF66D3" w:rsidRDefault="00FF66D3">
            <w:pPr>
              <w:pStyle w:val="ConsPlusNormal"/>
              <w:jc w:val="center"/>
            </w:pPr>
            <w:r>
              <w:t>2,35</w:t>
            </w:r>
          </w:p>
        </w:tc>
        <w:tc>
          <w:tcPr>
            <w:tcW w:w="1134" w:type="dxa"/>
          </w:tcPr>
          <w:p w:rsidR="00FF66D3" w:rsidRDefault="00FF66D3">
            <w:pPr>
              <w:pStyle w:val="ConsPlusNormal"/>
              <w:jc w:val="center"/>
            </w:pPr>
            <w:r>
              <w:t>2,35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1,35</w:t>
            </w:r>
          </w:p>
        </w:tc>
        <w:tc>
          <w:tcPr>
            <w:tcW w:w="1134" w:type="dxa"/>
          </w:tcPr>
          <w:p w:rsidR="00FF66D3" w:rsidRDefault="00FF66D3">
            <w:pPr>
              <w:pStyle w:val="ConsPlusNormal"/>
              <w:jc w:val="center"/>
            </w:pPr>
            <w:r>
              <w:t>1,35</w:t>
            </w:r>
          </w:p>
        </w:tc>
        <w:tc>
          <w:tcPr>
            <w:tcW w:w="1134" w:type="dxa"/>
          </w:tcPr>
          <w:p w:rsidR="00FF66D3" w:rsidRDefault="00FF66D3">
            <w:pPr>
              <w:pStyle w:val="ConsPlusNormal"/>
              <w:jc w:val="center"/>
            </w:pPr>
            <w:r>
              <w:t>1,35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0,58</w:t>
            </w:r>
          </w:p>
        </w:tc>
        <w:tc>
          <w:tcPr>
            <w:tcW w:w="1134" w:type="dxa"/>
          </w:tcPr>
          <w:p w:rsidR="00FF66D3" w:rsidRDefault="00FF66D3">
            <w:pPr>
              <w:pStyle w:val="ConsPlusNormal"/>
              <w:jc w:val="center"/>
            </w:pPr>
            <w:r>
              <w:t>0,58</w:t>
            </w:r>
          </w:p>
        </w:tc>
        <w:tc>
          <w:tcPr>
            <w:tcW w:w="1134" w:type="dxa"/>
          </w:tcPr>
          <w:p w:rsidR="00FF66D3" w:rsidRDefault="00FF66D3">
            <w:pPr>
              <w:pStyle w:val="ConsPlusNormal"/>
              <w:jc w:val="center"/>
            </w:pPr>
            <w:r>
              <w:t>0,58</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0,42</w:t>
            </w:r>
          </w:p>
        </w:tc>
        <w:tc>
          <w:tcPr>
            <w:tcW w:w="1134" w:type="dxa"/>
          </w:tcPr>
          <w:p w:rsidR="00FF66D3" w:rsidRDefault="00FF66D3">
            <w:pPr>
              <w:pStyle w:val="ConsPlusNormal"/>
              <w:jc w:val="center"/>
            </w:pPr>
            <w:r>
              <w:t>0,42</w:t>
            </w:r>
          </w:p>
        </w:tc>
        <w:tc>
          <w:tcPr>
            <w:tcW w:w="1134" w:type="dxa"/>
          </w:tcPr>
          <w:p w:rsidR="00FF66D3" w:rsidRDefault="00FF66D3">
            <w:pPr>
              <w:pStyle w:val="ConsPlusNormal"/>
              <w:jc w:val="center"/>
            </w:pPr>
            <w:r>
              <w:t>0,42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по видам медицинской помощи, финансируемой за счет средств областного бюджета,</w:t>
            </w:r>
          </w:p>
          <w:p w:rsidR="00FF66D3" w:rsidRDefault="00FF66D3">
            <w:pPr>
              <w:pStyle w:val="ConsPlusNormal"/>
            </w:pPr>
            <w:r>
              <w:t>в том числе:</w:t>
            </w:r>
          </w:p>
        </w:tc>
        <w:tc>
          <w:tcPr>
            <w:tcW w:w="1134" w:type="dxa"/>
          </w:tcPr>
          <w:p w:rsidR="00FF66D3" w:rsidRDefault="00FF66D3">
            <w:pPr>
              <w:pStyle w:val="ConsPlusNormal"/>
              <w:jc w:val="center"/>
            </w:pPr>
            <w:r>
              <w:t>0,7</w:t>
            </w:r>
          </w:p>
        </w:tc>
        <w:tc>
          <w:tcPr>
            <w:tcW w:w="1134" w:type="dxa"/>
          </w:tcPr>
          <w:p w:rsidR="00FF66D3" w:rsidRDefault="00FF66D3">
            <w:pPr>
              <w:pStyle w:val="ConsPlusNormal"/>
              <w:jc w:val="center"/>
            </w:pPr>
            <w:r>
              <w:t>0,7</w:t>
            </w:r>
          </w:p>
        </w:tc>
        <w:tc>
          <w:tcPr>
            <w:tcW w:w="1134" w:type="dxa"/>
          </w:tcPr>
          <w:p w:rsidR="00FF66D3" w:rsidRDefault="00FF66D3">
            <w:pPr>
              <w:pStyle w:val="ConsPlusNormal"/>
              <w:jc w:val="center"/>
            </w:pPr>
            <w:r>
              <w:t>0,7</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0,065</w:t>
            </w:r>
          </w:p>
        </w:tc>
        <w:tc>
          <w:tcPr>
            <w:tcW w:w="1134" w:type="dxa"/>
          </w:tcPr>
          <w:p w:rsidR="00FF66D3" w:rsidRDefault="00FF66D3">
            <w:pPr>
              <w:pStyle w:val="ConsPlusNormal"/>
              <w:jc w:val="center"/>
            </w:pPr>
            <w:r>
              <w:t>0,065</w:t>
            </w:r>
          </w:p>
        </w:tc>
        <w:tc>
          <w:tcPr>
            <w:tcW w:w="1134" w:type="dxa"/>
          </w:tcPr>
          <w:p w:rsidR="00FF66D3" w:rsidRDefault="00FF66D3">
            <w:pPr>
              <w:pStyle w:val="ConsPlusNormal"/>
              <w:jc w:val="center"/>
            </w:pPr>
            <w:r>
              <w:t>0,065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0,634</w:t>
            </w:r>
          </w:p>
        </w:tc>
        <w:tc>
          <w:tcPr>
            <w:tcW w:w="1134" w:type="dxa"/>
          </w:tcPr>
          <w:p w:rsidR="00FF66D3" w:rsidRDefault="00FF66D3">
            <w:pPr>
              <w:pStyle w:val="ConsPlusNormal"/>
              <w:jc w:val="center"/>
            </w:pPr>
            <w:r>
              <w:t>0,634</w:t>
            </w:r>
          </w:p>
        </w:tc>
        <w:tc>
          <w:tcPr>
            <w:tcW w:w="1134" w:type="dxa"/>
          </w:tcPr>
          <w:p w:rsidR="00FF66D3" w:rsidRDefault="00FF66D3">
            <w:pPr>
              <w:pStyle w:val="ConsPlusNormal"/>
              <w:jc w:val="center"/>
            </w:pPr>
            <w:r>
              <w:t>0,634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0,001</w:t>
            </w:r>
          </w:p>
        </w:tc>
        <w:tc>
          <w:tcPr>
            <w:tcW w:w="1134" w:type="dxa"/>
          </w:tcPr>
          <w:p w:rsidR="00FF66D3" w:rsidRDefault="00FF66D3">
            <w:pPr>
              <w:pStyle w:val="ConsPlusNormal"/>
              <w:jc w:val="center"/>
            </w:pPr>
            <w:r>
              <w:t>0,001</w:t>
            </w:r>
          </w:p>
        </w:tc>
        <w:tc>
          <w:tcPr>
            <w:tcW w:w="1134" w:type="dxa"/>
          </w:tcPr>
          <w:p w:rsidR="00FF66D3" w:rsidRDefault="00FF66D3">
            <w:pPr>
              <w:pStyle w:val="ConsPlusNormal"/>
              <w:jc w:val="center"/>
            </w:pPr>
            <w:r>
              <w:t>0,001</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 xml:space="preserve">Число посещений при оказании </w:t>
            </w:r>
            <w:r>
              <w:lastRenderedPageBreak/>
              <w:t>медицинской помощи в неотложной форме</w:t>
            </w:r>
          </w:p>
        </w:tc>
        <w:tc>
          <w:tcPr>
            <w:tcW w:w="1134" w:type="dxa"/>
          </w:tcPr>
          <w:p w:rsidR="00FF66D3" w:rsidRDefault="00FF66D3">
            <w:pPr>
              <w:pStyle w:val="ConsPlusNormal"/>
              <w:jc w:val="center"/>
            </w:pPr>
            <w:r>
              <w:lastRenderedPageBreak/>
              <w:t>0,56</w:t>
            </w:r>
          </w:p>
        </w:tc>
        <w:tc>
          <w:tcPr>
            <w:tcW w:w="1134" w:type="dxa"/>
          </w:tcPr>
          <w:p w:rsidR="00FF66D3" w:rsidRDefault="00FF66D3">
            <w:pPr>
              <w:pStyle w:val="ConsPlusNormal"/>
              <w:jc w:val="center"/>
            </w:pPr>
            <w:r>
              <w:t>0,56</w:t>
            </w:r>
          </w:p>
        </w:tc>
        <w:tc>
          <w:tcPr>
            <w:tcW w:w="1134" w:type="dxa"/>
          </w:tcPr>
          <w:p w:rsidR="00FF66D3" w:rsidRDefault="00FF66D3">
            <w:pPr>
              <w:pStyle w:val="ConsPlusNormal"/>
              <w:jc w:val="center"/>
            </w:pPr>
            <w:r>
              <w:t>0,56</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val="restart"/>
          </w:tcPr>
          <w:p w:rsidR="00FF66D3" w:rsidRDefault="00FF66D3">
            <w:pPr>
              <w:pStyle w:val="ConsPlusNormal"/>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0,37</w:t>
            </w:r>
          </w:p>
        </w:tc>
        <w:tc>
          <w:tcPr>
            <w:tcW w:w="1134" w:type="dxa"/>
          </w:tcPr>
          <w:p w:rsidR="00FF66D3" w:rsidRDefault="00FF66D3">
            <w:pPr>
              <w:pStyle w:val="ConsPlusNormal"/>
              <w:jc w:val="center"/>
            </w:pPr>
            <w:r>
              <w:t>0,37</w:t>
            </w:r>
          </w:p>
        </w:tc>
        <w:tc>
          <w:tcPr>
            <w:tcW w:w="1134" w:type="dxa"/>
          </w:tcPr>
          <w:p w:rsidR="00FF66D3" w:rsidRDefault="00FF66D3">
            <w:pPr>
              <w:pStyle w:val="ConsPlusNormal"/>
              <w:jc w:val="center"/>
            </w:pPr>
            <w:r>
              <w:t>0,37</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0,10</w:t>
            </w:r>
          </w:p>
        </w:tc>
        <w:tc>
          <w:tcPr>
            <w:tcW w:w="1134" w:type="dxa"/>
          </w:tcPr>
          <w:p w:rsidR="00FF66D3" w:rsidRDefault="00FF66D3">
            <w:pPr>
              <w:pStyle w:val="ConsPlusNormal"/>
              <w:jc w:val="center"/>
            </w:pPr>
            <w:r>
              <w:t>0,10</w:t>
            </w:r>
          </w:p>
        </w:tc>
        <w:tc>
          <w:tcPr>
            <w:tcW w:w="1134" w:type="dxa"/>
          </w:tcPr>
          <w:p w:rsidR="00FF66D3" w:rsidRDefault="00FF66D3">
            <w:pPr>
              <w:pStyle w:val="ConsPlusNormal"/>
              <w:jc w:val="center"/>
            </w:pPr>
            <w:r>
              <w:t>0,10</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0,09</w:t>
            </w:r>
          </w:p>
        </w:tc>
        <w:tc>
          <w:tcPr>
            <w:tcW w:w="1134" w:type="dxa"/>
          </w:tcPr>
          <w:p w:rsidR="00FF66D3" w:rsidRDefault="00FF66D3">
            <w:pPr>
              <w:pStyle w:val="ConsPlusNormal"/>
              <w:jc w:val="center"/>
            </w:pPr>
            <w:r>
              <w:t>0,09</w:t>
            </w:r>
          </w:p>
        </w:tc>
        <w:tc>
          <w:tcPr>
            <w:tcW w:w="1134" w:type="dxa"/>
          </w:tcPr>
          <w:p w:rsidR="00FF66D3" w:rsidRDefault="00FF66D3">
            <w:pPr>
              <w:pStyle w:val="ConsPlusNormal"/>
              <w:jc w:val="center"/>
            </w:pPr>
            <w:r>
              <w:t>0,09</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Число обращений в связи с заболеваниями на одного жителя,</w:t>
            </w:r>
          </w:p>
          <w:p w:rsidR="00FF66D3" w:rsidRDefault="00FF66D3">
            <w:pPr>
              <w:pStyle w:val="ConsPlusNormal"/>
            </w:pPr>
            <w:r>
              <w:t>из них:</w:t>
            </w:r>
          </w:p>
        </w:tc>
        <w:tc>
          <w:tcPr>
            <w:tcW w:w="1134" w:type="dxa"/>
          </w:tcPr>
          <w:p w:rsidR="00FF66D3" w:rsidRDefault="00FF66D3">
            <w:pPr>
              <w:pStyle w:val="ConsPlusNormal"/>
              <w:jc w:val="center"/>
            </w:pPr>
            <w:r>
              <w:t>2,18</w:t>
            </w:r>
          </w:p>
        </w:tc>
        <w:tc>
          <w:tcPr>
            <w:tcW w:w="1134" w:type="dxa"/>
          </w:tcPr>
          <w:p w:rsidR="00FF66D3" w:rsidRDefault="00FF66D3">
            <w:pPr>
              <w:pStyle w:val="ConsPlusNormal"/>
              <w:jc w:val="center"/>
            </w:pPr>
            <w:r>
              <w:t>2,18</w:t>
            </w:r>
          </w:p>
        </w:tc>
        <w:tc>
          <w:tcPr>
            <w:tcW w:w="1134" w:type="dxa"/>
          </w:tcPr>
          <w:p w:rsidR="00FF66D3" w:rsidRDefault="00FF66D3">
            <w:pPr>
              <w:pStyle w:val="ConsPlusNormal"/>
              <w:jc w:val="center"/>
            </w:pPr>
            <w:r>
              <w:t>2,18</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t>1,98</w:t>
            </w:r>
          </w:p>
        </w:tc>
        <w:tc>
          <w:tcPr>
            <w:tcW w:w="1134" w:type="dxa"/>
          </w:tcPr>
          <w:p w:rsidR="00FF66D3" w:rsidRDefault="00FF66D3">
            <w:pPr>
              <w:pStyle w:val="ConsPlusNormal"/>
              <w:jc w:val="center"/>
            </w:pPr>
            <w:r>
              <w:t>1,98</w:t>
            </w:r>
          </w:p>
        </w:tc>
        <w:tc>
          <w:tcPr>
            <w:tcW w:w="1134" w:type="dxa"/>
          </w:tcPr>
          <w:p w:rsidR="00FF66D3" w:rsidRDefault="00FF66D3">
            <w:pPr>
              <w:pStyle w:val="ConsPlusNormal"/>
              <w:jc w:val="center"/>
            </w:pPr>
            <w:r>
              <w:t>1,98</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1,37</w:t>
            </w:r>
          </w:p>
        </w:tc>
        <w:tc>
          <w:tcPr>
            <w:tcW w:w="1134" w:type="dxa"/>
          </w:tcPr>
          <w:p w:rsidR="00FF66D3" w:rsidRDefault="00FF66D3">
            <w:pPr>
              <w:pStyle w:val="ConsPlusNormal"/>
              <w:jc w:val="center"/>
            </w:pPr>
            <w:r>
              <w:t>1,37</w:t>
            </w:r>
          </w:p>
        </w:tc>
        <w:tc>
          <w:tcPr>
            <w:tcW w:w="1134" w:type="dxa"/>
          </w:tcPr>
          <w:p w:rsidR="00FF66D3" w:rsidRDefault="00FF66D3">
            <w:pPr>
              <w:pStyle w:val="ConsPlusNormal"/>
              <w:jc w:val="center"/>
            </w:pPr>
            <w:r>
              <w:t>1,37</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0,44</w:t>
            </w:r>
          </w:p>
        </w:tc>
        <w:tc>
          <w:tcPr>
            <w:tcW w:w="1134" w:type="dxa"/>
          </w:tcPr>
          <w:p w:rsidR="00FF66D3" w:rsidRDefault="00FF66D3">
            <w:pPr>
              <w:pStyle w:val="ConsPlusNormal"/>
              <w:jc w:val="center"/>
            </w:pPr>
            <w:r>
              <w:t>0,44</w:t>
            </w:r>
          </w:p>
        </w:tc>
        <w:tc>
          <w:tcPr>
            <w:tcW w:w="1134" w:type="dxa"/>
          </w:tcPr>
          <w:p w:rsidR="00FF66D3" w:rsidRDefault="00FF66D3">
            <w:pPr>
              <w:pStyle w:val="ConsPlusNormal"/>
              <w:jc w:val="center"/>
            </w:pPr>
            <w:r>
              <w:t>0,44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0,17</w:t>
            </w:r>
          </w:p>
        </w:tc>
        <w:tc>
          <w:tcPr>
            <w:tcW w:w="1134" w:type="dxa"/>
          </w:tcPr>
          <w:p w:rsidR="00FF66D3" w:rsidRDefault="00FF66D3">
            <w:pPr>
              <w:pStyle w:val="ConsPlusNormal"/>
              <w:jc w:val="center"/>
            </w:pPr>
            <w:r>
              <w:t>0,17</w:t>
            </w:r>
          </w:p>
        </w:tc>
        <w:tc>
          <w:tcPr>
            <w:tcW w:w="1134" w:type="dxa"/>
          </w:tcPr>
          <w:p w:rsidR="00FF66D3" w:rsidRDefault="00FF66D3">
            <w:pPr>
              <w:pStyle w:val="ConsPlusNormal"/>
              <w:jc w:val="center"/>
            </w:pPr>
            <w:r>
              <w:t>0,17</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по видам медицинской помощи, финансируемой за счет средств областного бюджета,</w:t>
            </w:r>
          </w:p>
          <w:p w:rsidR="00FF66D3" w:rsidRDefault="00FF66D3">
            <w:pPr>
              <w:pStyle w:val="ConsPlusNormal"/>
            </w:pPr>
            <w:r>
              <w:t>в том числе:</w:t>
            </w:r>
          </w:p>
        </w:tc>
        <w:tc>
          <w:tcPr>
            <w:tcW w:w="1134" w:type="dxa"/>
          </w:tcPr>
          <w:p w:rsidR="00FF66D3" w:rsidRDefault="00FF66D3">
            <w:pPr>
              <w:pStyle w:val="ConsPlusNormal"/>
              <w:jc w:val="center"/>
            </w:pPr>
            <w:r>
              <w:t>0,2</w:t>
            </w:r>
          </w:p>
        </w:tc>
        <w:tc>
          <w:tcPr>
            <w:tcW w:w="1134" w:type="dxa"/>
          </w:tcPr>
          <w:p w:rsidR="00FF66D3" w:rsidRDefault="00FF66D3">
            <w:pPr>
              <w:pStyle w:val="ConsPlusNormal"/>
              <w:jc w:val="center"/>
            </w:pPr>
            <w:r>
              <w:t>0,2</w:t>
            </w:r>
          </w:p>
        </w:tc>
        <w:tc>
          <w:tcPr>
            <w:tcW w:w="1134" w:type="dxa"/>
          </w:tcPr>
          <w:p w:rsidR="00FF66D3" w:rsidRDefault="00FF66D3">
            <w:pPr>
              <w:pStyle w:val="ConsPlusNormal"/>
              <w:jc w:val="center"/>
            </w:pPr>
            <w:r>
              <w:t>0,2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0,044</w:t>
            </w:r>
          </w:p>
        </w:tc>
        <w:tc>
          <w:tcPr>
            <w:tcW w:w="1134" w:type="dxa"/>
          </w:tcPr>
          <w:p w:rsidR="00FF66D3" w:rsidRDefault="00FF66D3">
            <w:pPr>
              <w:pStyle w:val="ConsPlusNormal"/>
              <w:jc w:val="center"/>
            </w:pPr>
            <w:r>
              <w:t>0,044</w:t>
            </w:r>
          </w:p>
        </w:tc>
        <w:tc>
          <w:tcPr>
            <w:tcW w:w="1134" w:type="dxa"/>
          </w:tcPr>
          <w:p w:rsidR="00FF66D3" w:rsidRDefault="00FF66D3">
            <w:pPr>
              <w:pStyle w:val="ConsPlusNormal"/>
              <w:jc w:val="center"/>
            </w:pPr>
            <w:r>
              <w:t>0,044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0,155</w:t>
            </w:r>
          </w:p>
        </w:tc>
        <w:tc>
          <w:tcPr>
            <w:tcW w:w="1134" w:type="dxa"/>
          </w:tcPr>
          <w:p w:rsidR="00FF66D3" w:rsidRDefault="00FF66D3">
            <w:pPr>
              <w:pStyle w:val="ConsPlusNormal"/>
              <w:jc w:val="center"/>
            </w:pPr>
            <w:r>
              <w:t>0,155</w:t>
            </w:r>
          </w:p>
        </w:tc>
        <w:tc>
          <w:tcPr>
            <w:tcW w:w="1134" w:type="dxa"/>
          </w:tcPr>
          <w:p w:rsidR="00FF66D3" w:rsidRDefault="00FF66D3">
            <w:pPr>
              <w:pStyle w:val="ConsPlusNormal"/>
              <w:jc w:val="center"/>
            </w:pPr>
            <w:r>
              <w:t>0,155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0,001</w:t>
            </w:r>
          </w:p>
        </w:tc>
        <w:tc>
          <w:tcPr>
            <w:tcW w:w="1134" w:type="dxa"/>
          </w:tcPr>
          <w:p w:rsidR="00FF66D3" w:rsidRDefault="00FF66D3">
            <w:pPr>
              <w:pStyle w:val="ConsPlusNormal"/>
              <w:jc w:val="center"/>
            </w:pPr>
            <w:r>
              <w:t>0,001</w:t>
            </w:r>
          </w:p>
        </w:tc>
        <w:tc>
          <w:tcPr>
            <w:tcW w:w="1134" w:type="dxa"/>
          </w:tcPr>
          <w:p w:rsidR="00FF66D3" w:rsidRDefault="00FF66D3">
            <w:pPr>
              <w:pStyle w:val="ConsPlusNormal"/>
              <w:jc w:val="center"/>
            </w:pPr>
            <w:r>
              <w:t>0,001</w:t>
            </w:r>
          </w:p>
        </w:tc>
      </w:tr>
      <w:tr w:rsidR="00FF66D3">
        <w:tc>
          <w:tcPr>
            <w:tcW w:w="2608" w:type="dxa"/>
            <w:vMerge w:val="restart"/>
          </w:tcPr>
          <w:p w:rsidR="00FF66D3" w:rsidRDefault="00FF66D3">
            <w:pPr>
              <w:pStyle w:val="ConsPlusNormal"/>
              <w:outlineLvl w:val="3"/>
            </w:pPr>
            <w:r>
              <w:t>3. Медицинская помощь в условиях дневных стационаров</w:t>
            </w:r>
          </w:p>
        </w:tc>
        <w:tc>
          <w:tcPr>
            <w:tcW w:w="3061" w:type="dxa"/>
          </w:tcPr>
          <w:p w:rsidR="00FF66D3" w:rsidRDefault="00FF66D3">
            <w:pPr>
              <w:pStyle w:val="ConsPlusNormal"/>
            </w:pPr>
            <w:r>
              <w:t>Число случаев лечения на одного жителя,</w:t>
            </w:r>
          </w:p>
          <w:p w:rsidR="00FF66D3" w:rsidRDefault="00FF66D3">
            <w:pPr>
              <w:pStyle w:val="ConsPlusNormal"/>
            </w:pPr>
            <w:r>
              <w:t>из них:</w:t>
            </w:r>
          </w:p>
        </w:tc>
        <w:tc>
          <w:tcPr>
            <w:tcW w:w="1134" w:type="dxa"/>
          </w:tcPr>
          <w:p w:rsidR="00FF66D3" w:rsidRDefault="00FF66D3">
            <w:pPr>
              <w:pStyle w:val="ConsPlusNormal"/>
              <w:jc w:val="center"/>
            </w:pPr>
            <w:r>
              <w:t>0,064</w:t>
            </w:r>
          </w:p>
        </w:tc>
        <w:tc>
          <w:tcPr>
            <w:tcW w:w="1134" w:type="dxa"/>
          </w:tcPr>
          <w:p w:rsidR="00FF66D3" w:rsidRDefault="00FF66D3">
            <w:pPr>
              <w:pStyle w:val="ConsPlusNormal"/>
              <w:jc w:val="center"/>
            </w:pPr>
            <w:r>
              <w:t>0,064</w:t>
            </w:r>
          </w:p>
        </w:tc>
        <w:tc>
          <w:tcPr>
            <w:tcW w:w="1134" w:type="dxa"/>
          </w:tcPr>
          <w:p w:rsidR="00FF66D3" w:rsidRDefault="00FF66D3">
            <w:pPr>
              <w:pStyle w:val="ConsPlusNormal"/>
              <w:jc w:val="center"/>
            </w:pPr>
            <w:r>
              <w:t>0,064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t>0,06</w:t>
            </w:r>
          </w:p>
        </w:tc>
        <w:tc>
          <w:tcPr>
            <w:tcW w:w="1134" w:type="dxa"/>
          </w:tcPr>
          <w:p w:rsidR="00FF66D3" w:rsidRDefault="00FF66D3">
            <w:pPr>
              <w:pStyle w:val="ConsPlusNormal"/>
              <w:jc w:val="center"/>
            </w:pPr>
            <w:r>
              <w:t>0,06</w:t>
            </w:r>
          </w:p>
        </w:tc>
        <w:tc>
          <w:tcPr>
            <w:tcW w:w="1134" w:type="dxa"/>
          </w:tcPr>
          <w:p w:rsidR="00FF66D3" w:rsidRDefault="00FF66D3">
            <w:pPr>
              <w:pStyle w:val="ConsPlusNormal"/>
              <w:jc w:val="center"/>
            </w:pPr>
            <w:r>
              <w:t>0,06</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0,03</w:t>
            </w:r>
          </w:p>
        </w:tc>
        <w:tc>
          <w:tcPr>
            <w:tcW w:w="1134" w:type="dxa"/>
          </w:tcPr>
          <w:p w:rsidR="00FF66D3" w:rsidRDefault="00FF66D3">
            <w:pPr>
              <w:pStyle w:val="ConsPlusNormal"/>
              <w:jc w:val="center"/>
            </w:pPr>
            <w:r>
              <w:t>0,03</w:t>
            </w:r>
          </w:p>
        </w:tc>
        <w:tc>
          <w:tcPr>
            <w:tcW w:w="1134" w:type="dxa"/>
          </w:tcPr>
          <w:p w:rsidR="00FF66D3" w:rsidRDefault="00FF66D3">
            <w:pPr>
              <w:pStyle w:val="ConsPlusNormal"/>
              <w:jc w:val="center"/>
            </w:pPr>
            <w:r>
              <w:t>0,03</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0,02</w:t>
            </w:r>
          </w:p>
        </w:tc>
        <w:tc>
          <w:tcPr>
            <w:tcW w:w="1134" w:type="dxa"/>
          </w:tcPr>
          <w:p w:rsidR="00FF66D3" w:rsidRDefault="00FF66D3">
            <w:pPr>
              <w:pStyle w:val="ConsPlusNormal"/>
              <w:jc w:val="center"/>
            </w:pPr>
            <w:r>
              <w:t>0,02</w:t>
            </w:r>
          </w:p>
        </w:tc>
        <w:tc>
          <w:tcPr>
            <w:tcW w:w="1134" w:type="dxa"/>
          </w:tcPr>
          <w:p w:rsidR="00FF66D3" w:rsidRDefault="00FF66D3">
            <w:pPr>
              <w:pStyle w:val="ConsPlusNormal"/>
              <w:jc w:val="center"/>
            </w:pPr>
            <w:r>
              <w:t>0,02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0,01</w:t>
            </w:r>
          </w:p>
        </w:tc>
        <w:tc>
          <w:tcPr>
            <w:tcW w:w="1134" w:type="dxa"/>
          </w:tcPr>
          <w:p w:rsidR="00FF66D3" w:rsidRDefault="00FF66D3">
            <w:pPr>
              <w:pStyle w:val="ConsPlusNormal"/>
              <w:jc w:val="center"/>
            </w:pPr>
            <w:r>
              <w:t>0,01</w:t>
            </w:r>
          </w:p>
        </w:tc>
        <w:tc>
          <w:tcPr>
            <w:tcW w:w="1134" w:type="dxa"/>
          </w:tcPr>
          <w:p w:rsidR="00FF66D3" w:rsidRDefault="00FF66D3">
            <w:pPr>
              <w:pStyle w:val="ConsPlusNormal"/>
              <w:jc w:val="center"/>
            </w:pPr>
            <w:r>
              <w:t>0,01</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по видам медицинской помощи, финансируемой за счет средств областного бюджета,</w:t>
            </w:r>
          </w:p>
          <w:p w:rsidR="00FF66D3" w:rsidRDefault="00FF66D3">
            <w:pPr>
              <w:pStyle w:val="ConsPlusNormal"/>
            </w:pPr>
            <w:r>
              <w:t>в том числе:</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val="restart"/>
          </w:tcPr>
          <w:p w:rsidR="00FF66D3" w:rsidRDefault="00FF66D3">
            <w:pPr>
              <w:pStyle w:val="ConsPlusNormal"/>
              <w:outlineLvl w:val="3"/>
            </w:pPr>
            <w:r>
              <w:t>4. Специализированная медицинская помощь в стационарных условиях в медицинских организациях (структурных подразделениях)</w:t>
            </w:r>
          </w:p>
        </w:tc>
        <w:tc>
          <w:tcPr>
            <w:tcW w:w="3061" w:type="dxa"/>
          </w:tcPr>
          <w:p w:rsidR="00FF66D3" w:rsidRDefault="00FF66D3">
            <w:pPr>
              <w:pStyle w:val="ConsPlusNormal"/>
            </w:pPr>
            <w:r>
              <w:t>Число случаев госпитализаций на одного жителя,</w:t>
            </w:r>
          </w:p>
          <w:p w:rsidR="00FF66D3" w:rsidRDefault="00FF66D3">
            <w:pPr>
              <w:pStyle w:val="ConsPlusNormal"/>
            </w:pPr>
            <w:r>
              <w:t>из них:</w:t>
            </w:r>
          </w:p>
        </w:tc>
        <w:tc>
          <w:tcPr>
            <w:tcW w:w="1134" w:type="dxa"/>
          </w:tcPr>
          <w:p w:rsidR="00FF66D3" w:rsidRDefault="00FF66D3">
            <w:pPr>
              <w:pStyle w:val="ConsPlusNormal"/>
              <w:jc w:val="center"/>
            </w:pPr>
            <w:r>
              <w:t>0,19014</w:t>
            </w:r>
          </w:p>
        </w:tc>
        <w:tc>
          <w:tcPr>
            <w:tcW w:w="1134" w:type="dxa"/>
          </w:tcPr>
          <w:p w:rsidR="00FF66D3" w:rsidRDefault="00FF66D3">
            <w:pPr>
              <w:pStyle w:val="ConsPlusNormal"/>
              <w:jc w:val="center"/>
            </w:pPr>
            <w:r>
              <w:t>0,19014</w:t>
            </w:r>
          </w:p>
        </w:tc>
        <w:tc>
          <w:tcPr>
            <w:tcW w:w="1134" w:type="dxa"/>
          </w:tcPr>
          <w:p w:rsidR="00FF66D3" w:rsidRDefault="00FF66D3">
            <w:pPr>
              <w:pStyle w:val="ConsPlusNormal"/>
              <w:jc w:val="center"/>
            </w:pPr>
            <w:r>
              <w:t>0,19014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 xml:space="preserve">в рамках базовой программы обязательного медицинского </w:t>
            </w:r>
            <w:r>
              <w:lastRenderedPageBreak/>
              <w:t>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lastRenderedPageBreak/>
              <w:t>0,17214</w:t>
            </w:r>
          </w:p>
        </w:tc>
        <w:tc>
          <w:tcPr>
            <w:tcW w:w="1134" w:type="dxa"/>
          </w:tcPr>
          <w:p w:rsidR="00FF66D3" w:rsidRDefault="00FF66D3">
            <w:pPr>
              <w:pStyle w:val="ConsPlusNormal"/>
              <w:jc w:val="center"/>
            </w:pPr>
            <w:r>
              <w:t>0,17214</w:t>
            </w:r>
          </w:p>
        </w:tc>
        <w:tc>
          <w:tcPr>
            <w:tcW w:w="1134" w:type="dxa"/>
          </w:tcPr>
          <w:p w:rsidR="00FF66D3" w:rsidRDefault="00FF66D3">
            <w:pPr>
              <w:pStyle w:val="ConsPlusNormal"/>
              <w:jc w:val="center"/>
            </w:pPr>
            <w:r>
              <w:t>0,17214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0,03202</w:t>
            </w:r>
          </w:p>
        </w:tc>
        <w:tc>
          <w:tcPr>
            <w:tcW w:w="1134" w:type="dxa"/>
          </w:tcPr>
          <w:p w:rsidR="00FF66D3" w:rsidRDefault="00FF66D3">
            <w:pPr>
              <w:pStyle w:val="ConsPlusNormal"/>
              <w:jc w:val="center"/>
            </w:pPr>
            <w:r>
              <w:t>0,03202</w:t>
            </w:r>
          </w:p>
        </w:tc>
        <w:tc>
          <w:tcPr>
            <w:tcW w:w="1134" w:type="dxa"/>
          </w:tcPr>
          <w:p w:rsidR="00FF66D3" w:rsidRDefault="00FF66D3">
            <w:pPr>
              <w:pStyle w:val="ConsPlusNormal"/>
              <w:jc w:val="center"/>
            </w:pPr>
            <w:r>
              <w:t>0,03202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0,04436</w:t>
            </w:r>
          </w:p>
        </w:tc>
        <w:tc>
          <w:tcPr>
            <w:tcW w:w="1134" w:type="dxa"/>
          </w:tcPr>
          <w:p w:rsidR="00FF66D3" w:rsidRDefault="00FF66D3">
            <w:pPr>
              <w:pStyle w:val="ConsPlusNormal"/>
              <w:jc w:val="center"/>
            </w:pPr>
            <w:r>
              <w:t>0,04436</w:t>
            </w:r>
          </w:p>
        </w:tc>
        <w:tc>
          <w:tcPr>
            <w:tcW w:w="1134" w:type="dxa"/>
          </w:tcPr>
          <w:p w:rsidR="00FF66D3" w:rsidRDefault="00FF66D3">
            <w:pPr>
              <w:pStyle w:val="ConsPlusNormal"/>
              <w:jc w:val="center"/>
            </w:pPr>
            <w:r>
              <w:t>0,04436</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0,09576</w:t>
            </w:r>
          </w:p>
        </w:tc>
        <w:tc>
          <w:tcPr>
            <w:tcW w:w="1134" w:type="dxa"/>
          </w:tcPr>
          <w:p w:rsidR="00FF66D3" w:rsidRDefault="00FF66D3">
            <w:pPr>
              <w:pStyle w:val="ConsPlusNormal"/>
              <w:jc w:val="center"/>
            </w:pPr>
            <w:r>
              <w:t>0,09576</w:t>
            </w:r>
          </w:p>
        </w:tc>
        <w:tc>
          <w:tcPr>
            <w:tcW w:w="1134" w:type="dxa"/>
          </w:tcPr>
          <w:p w:rsidR="00FF66D3" w:rsidRDefault="00FF66D3">
            <w:pPr>
              <w:pStyle w:val="ConsPlusNormal"/>
              <w:jc w:val="center"/>
            </w:pPr>
            <w:r>
              <w:t>0,09576</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по видам медицинской помощи, финансируемой за счет средств областного бюджета,</w:t>
            </w:r>
          </w:p>
          <w:p w:rsidR="00FF66D3" w:rsidRDefault="00FF66D3">
            <w:pPr>
              <w:pStyle w:val="ConsPlusNormal"/>
            </w:pPr>
            <w:r>
              <w:t>в том числе:</w:t>
            </w:r>
          </w:p>
        </w:tc>
        <w:tc>
          <w:tcPr>
            <w:tcW w:w="1134" w:type="dxa"/>
          </w:tcPr>
          <w:p w:rsidR="00FF66D3" w:rsidRDefault="00FF66D3">
            <w:pPr>
              <w:pStyle w:val="ConsPlusNormal"/>
              <w:jc w:val="center"/>
            </w:pPr>
            <w:r>
              <w:t>0,018</w:t>
            </w:r>
          </w:p>
        </w:tc>
        <w:tc>
          <w:tcPr>
            <w:tcW w:w="1134" w:type="dxa"/>
          </w:tcPr>
          <w:p w:rsidR="00FF66D3" w:rsidRDefault="00FF66D3">
            <w:pPr>
              <w:pStyle w:val="ConsPlusNormal"/>
              <w:jc w:val="center"/>
            </w:pPr>
            <w:r>
              <w:t>0,018</w:t>
            </w:r>
          </w:p>
        </w:tc>
        <w:tc>
          <w:tcPr>
            <w:tcW w:w="1134" w:type="dxa"/>
          </w:tcPr>
          <w:p w:rsidR="00FF66D3" w:rsidRDefault="00FF66D3">
            <w:pPr>
              <w:pStyle w:val="ConsPlusNormal"/>
              <w:jc w:val="center"/>
            </w:pPr>
            <w:r>
              <w:t>0,018</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0,003</w:t>
            </w:r>
          </w:p>
        </w:tc>
        <w:tc>
          <w:tcPr>
            <w:tcW w:w="1134" w:type="dxa"/>
          </w:tcPr>
          <w:p w:rsidR="00FF66D3" w:rsidRDefault="00FF66D3">
            <w:pPr>
              <w:pStyle w:val="ConsPlusNormal"/>
              <w:jc w:val="center"/>
            </w:pPr>
            <w:r>
              <w:t>0,003</w:t>
            </w:r>
          </w:p>
        </w:tc>
        <w:tc>
          <w:tcPr>
            <w:tcW w:w="1134" w:type="dxa"/>
          </w:tcPr>
          <w:p w:rsidR="00FF66D3" w:rsidRDefault="00FF66D3">
            <w:pPr>
              <w:pStyle w:val="ConsPlusNormal"/>
              <w:jc w:val="center"/>
            </w:pPr>
            <w:r>
              <w:t>0,003</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0,013</w:t>
            </w:r>
          </w:p>
        </w:tc>
        <w:tc>
          <w:tcPr>
            <w:tcW w:w="1134" w:type="dxa"/>
          </w:tcPr>
          <w:p w:rsidR="00FF66D3" w:rsidRDefault="00FF66D3">
            <w:pPr>
              <w:pStyle w:val="ConsPlusNormal"/>
              <w:jc w:val="center"/>
            </w:pPr>
            <w:r>
              <w:t>0,013</w:t>
            </w:r>
          </w:p>
        </w:tc>
        <w:tc>
          <w:tcPr>
            <w:tcW w:w="1134" w:type="dxa"/>
          </w:tcPr>
          <w:p w:rsidR="00FF66D3" w:rsidRDefault="00FF66D3">
            <w:pPr>
              <w:pStyle w:val="ConsPlusNormal"/>
              <w:jc w:val="center"/>
            </w:pPr>
            <w:r>
              <w:t>0,013</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0,002</w:t>
            </w:r>
          </w:p>
        </w:tc>
        <w:tc>
          <w:tcPr>
            <w:tcW w:w="1134" w:type="dxa"/>
          </w:tcPr>
          <w:p w:rsidR="00FF66D3" w:rsidRDefault="00FF66D3">
            <w:pPr>
              <w:pStyle w:val="ConsPlusNormal"/>
              <w:jc w:val="center"/>
            </w:pPr>
            <w:r>
              <w:t>0,002</w:t>
            </w:r>
          </w:p>
        </w:tc>
        <w:tc>
          <w:tcPr>
            <w:tcW w:w="1134" w:type="dxa"/>
          </w:tcPr>
          <w:p w:rsidR="00FF66D3" w:rsidRDefault="00FF66D3">
            <w:pPr>
              <w:pStyle w:val="ConsPlusNormal"/>
              <w:jc w:val="center"/>
            </w:pPr>
            <w:r>
              <w:t>0,002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Число койко-дней по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FF66D3" w:rsidRDefault="00FF66D3">
            <w:pPr>
              <w:pStyle w:val="ConsPlusNormal"/>
            </w:pPr>
            <w:r>
              <w:t>в том числе:</w:t>
            </w:r>
          </w:p>
        </w:tc>
        <w:tc>
          <w:tcPr>
            <w:tcW w:w="1134" w:type="dxa"/>
          </w:tcPr>
          <w:p w:rsidR="00FF66D3" w:rsidRDefault="00FF66D3">
            <w:pPr>
              <w:pStyle w:val="ConsPlusNormal"/>
              <w:jc w:val="center"/>
            </w:pPr>
            <w:r>
              <w:t>0,039</w:t>
            </w:r>
          </w:p>
        </w:tc>
        <w:tc>
          <w:tcPr>
            <w:tcW w:w="1134" w:type="dxa"/>
          </w:tcPr>
          <w:p w:rsidR="00FF66D3" w:rsidRDefault="00FF66D3">
            <w:pPr>
              <w:pStyle w:val="ConsPlusNormal"/>
              <w:jc w:val="center"/>
            </w:pPr>
            <w:r>
              <w:t>0,039</w:t>
            </w:r>
          </w:p>
        </w:tc>
        <w:tc>
          <w:tcPr>
            <w:tcW w:w="1134" w:type="dxa"/>
          </w:tcPr>
          <w:p w:rsidR="00FF66D3" w:rsidRDefault="00FF66D3">
            <w:pPr>
              <w:pStyle w:val="ConsPlusNormal"/>
              <w:jc w:val="center"/>
            </w:pPr>
            <w:r>
              <w:t>0,039</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c>
          <w:tcPr>
            <w:tcW w:w="1134" w:type="dxa"/>
          </w:tcPr>
          <w:p w:rsidR="00FF66D3" w:rsidRDefault="00FF66D3">
            <w:pPr>
              <w:pStyle w:val="ConsPlusNormal"/>
              <w:jc w:val="center"/>
            </w:pPr>
            <w:r>
              <w:t>0,004</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jc w:val="center"/>
            </w:pPr>
            <w:r>
              <w:t>0,035</w:t>
            </w:r>
          </w:p>
        </w:tc>
        <w:tc>
          <w:tcPr>
            <w:tcW w:w="1134" w:type="dxa"/>
          </w:tcPr>
          <w:p w:rsidR="00FF66D3" w:rsidRDefault="00FF66D3">
            <w:pPr>
              <w:pStyle w:val="ConsPlusNormal"/>
              <w:jc w:val="center"/>
            </w:pPr>
            <w:r>
              <w:t>0,035</w:t>
            </w:r>
          </w:p>
        </w:tc>
        <w:tc>
          <w:tcPr>
            <w:tcW w:w="1134" w:type="dxa"/>
          </w:tcPr>
          <w:p w:rsidR="00FF66D3" w:rsidRDefault="00FF66D3">
            <w:pPr>
              <w:pStyle w:val="ConsPlusNormal"/>
              <w:jc w:val="center"/>
            </w:pPr>
            <w:r>
              <w:t>0,035</w:t>
            </w:r>
          </w:p>
        </w:tc>
      </w:tr>
      <w:tr w:rsidR="00FF66D3">
        <w:tc>
          <w:tcPr>
            <w:tcW w:w="2608" w:type="dxa"/>
            <w:vMerge w:val="restart"/>
          </w:tcPr>
          <w:p w:rsidR="00FF66D3" w:rsidRDefault="00FF66D3">
            <w:pPr>
              <w:pStyle w:val="ConsPlusNormal"/>
              <w:outlineLvl w:val="3"/>
            </w:pPr>
            <w:r>
              <w:t>5. Паллиативная медицинская помощь в стационарных условиях в медицинских организациях (их структурных подразделениях, в том числе на койках сестринского ухода)</w:t>
            </w:r>
          </w:p>
        </w:tc>
        <w:tc>
          <w:tcPr>
            <w:tcW w:w="3061" w:type="dxa"/>
          </w:tcPr>
          <w:p w:rsidR="00FF66D3" w:rsidRDefault="00FF66D3">
            <w:pPr>
              <w:pStyle w:val="ConsPlusNormal"/>
            </w:pPr>
            <w:r>
              <w:t>Число койко-дней на одного жителя,</w:t>
            </w:r>
          </w:p>
          <w:p w:rsidR="00FF66D3" w:rsidRDefault="00FF66D3">
            <w:pPr>
              <w:pStyle w:val="ConsPlusNormal"/>
            </w:pPr>
            <w:r>
              <w:t>в том числе:</w:t>
            </w:r>
          </w:p>
        </w:tc>
        <w:tc>
          <w:tcPr>
            <w:tcW w:w="1134" w:type="dxa"/>
          </w:tcPr>
          <w:p w:rsidR="00FF66D3" w:rsidRDefault="00FF66D3">
            <w:pPr>
              <w:pStyle w:val="ConsPlusNormal"/>
              <w:jc w:val="center"/>
            </w:pPr>
            <w:r>
              <w:t>0,092</w:t>
            </w:r>
          </w:p>
        </w:tc>
        <w:tc>
          <w:tcPr>
            <w:tcW w:w="1134" w:type="dxa"/>
          </w:tcPr>
          <w:p w:rsidR="00FF66D3" w:rsidRDefault="00FF66D3">
            <w:pPr>
              <w:pStyle w:val="ConsPlusNormal"/>
              <w:jc w:val="center"/>
            </w:pPr>
            <w:r>
              <w:t>0,092</w:t>
            </w:r>
          </w:p>
        </w:tc>
        <w:tc>
          <w:tcPr>
            <w:tcW w:w="1134" w:type="dxa"/>
          </w:tcPr>
          <w:p w:rsidR="00FF66D3" w:rsidRDefault="00FF66D3">
            <w:pPr>
              <w:pStyle w:val="ConsPlusNormal"/>
              <w:jc w:val="center"/>
            </w:pPr>
            <w:r>
              <w:t>0,092</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1 уровень</w:t>
            </w:r>
          </w:p>
        </w:tc>
        <w:tc>
          <w:tcPr>
            <w:tcW w:w="1134" w:type="dxa"/>
          </w:tcPr>
          <w:p w:rsidR="00FF66D3" w:rsidRDefault="00FF66D3">
            <w:pPr>
              <w:pStyle w:val="ConsPlusNormal"/>
              <w:jc w:val="center"/>
            </w:pPr>
            <w:r>
              <w:t>0,065</w:t>
            </w:r>
          </w:p>
        </w:tc>
        <w:tc>
          <w:tcPr>
            <w:tcW w:w="1134" w:type="dxa"/>
          </w:tcPr>
          <w:p w:rsidR="00FF66D3" w:rsidRDefault="00FF66D3">
            <w:pPr>
              <w:pStyle w:val="ConsPlusNormal"/>
              <w:jc w:val="center"/>
            </w:pPr>
            <w:r>
              <w:t>0,065</w:t>
            </w:r>
          </w:p>
        </w:tc>
        <w:tc>
          <w:tcPr>
            <w:tcW w:w="1134" w:type="dxa"/>
          </w:tcPr>
          <w:p w:rsidR="00FF66D3" w:rsidRDefault="00FF66D3">
            <w:pPr>
              <w:pStyle w:val="ConsPlusNormal"/>
              <w:jc w:val="center"/>
            </w:pPr>
            <w:r>
              <w:t>0,065</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2 уровень</w:t>
            </w:r>
          </w:p>
        </w:tc>
        <w:tc>
          <w:tcPr>
            <w:tcW w:w="1134" w:type="dxa"/>
          </w:tcPr>
          <w:p w:rsidR="00FF66D3" w:rsidRDefault="00FF66D3">
            <w:pPr>
              <w:pStyle w:val="ConsPlusNormal"/>
              <w:jc w:val="center"/>
            </w:pPr>
            <w:r>
              <w:t>0,027</w:t>
            </w:r>
          </w:p>
        </w:tc>
        <w:tc>
          <w:tcPr>
            <w:tcW w:w="1134" w:type="dxa"/>
          </w:tcPr>
          <w:p w:rsidR="00FF66D3" w:rsidRDefault="00FF66D3">
            <w:pPr>
              <w:pStyle w:val="ConsPlusNormal"/>
              <w:jc w:val="center"/>
            </w:pPr>
            <w:r>
              <w:t>0,027</w:t>
            </w:r>
          </w:p>
        </w:tc>
        <w:tc>
          <w:tcPr>
            <w:tcW w:w="1134" w:type="dxa"/>
          </w:tcPr>
          <w:p w:rsidR="00FF66D3" w:rsidRDefault="00FF66D3">
            <w:pPr>
              <w:pStyle w:val="ConsPlusNormal"/>
              <w:jc w:val="center"/>
            </w:pPr>
            <w:r>
              <w:t>0,027</w:t>
            </w:r>
          </w:p>
        </w:tc>
      </w:tr>
      <w:tr w:rsidR="00FF66D3">
        <w:tc>
          <w:tcPr>
            <w:tcW w:w="2608" w:type="dxa"/>
            <w:vMerge/>
          </w:tcPr>
          <w:p w:rsidR="00FF66D3" w:rsidRDefault="00FF66D3">
            <w:pPr>
              <w:pStyle w:val="ConsPlusNormal"/>
              <w:jc w:val="both"/>
            </w:pPr>
          </w:p>
        </w:tc>
        <w:tc>
          <w:tcPr>
            <w:tcW w:w="3061" w:type="dxa"/>
          </w:tcPr>
          <w:p w:rsidR="00FF66D3" w:rsidRDefault="00FF66D3">
            <w:pPr>
              <w:pStyle w:val="ConsPlusNormal"/>
            </w:pPr>
            <w:r>
              <w:t>3 уровень</w:t>
            </w: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bl>
    <w:p w:rsidR="00FF66D3" w:rsidRDefault="00FF66D3">
      <w:pPr>
        <w:pStyle w:val="ConsPlusNormal"/>
        <w:jc w:val="both"/>
      </w:pPr>
    </w:p>
    <w:p w:rsidR="00FF66D3" w:rsidRDefault="00FF66D3">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FF66D3" w:rsidRDefault="00FF66D3">
      <w:pPr>
        <w:pStyle w:val="ConsPlusNormal"/>
        <w:ind w:firstLine="540"/>
        <w:jc w:val="both"/>
      </w:pPr>
      <w:r>
        <w:t>В результате проведенных расчетов на территории Волгоградской области представлены к утверждению на 2017 год следующие объемы медицинской помощи:</w:t>
      </w:r>
    </w:p>
    <w:p w:rsidR="00FF66D3" w:rsidRDefault="00FF66D3">
      <w:pPr>
        <w:pStyle w:val="ConsPlusNormal"/>
        <w:ind w:firstLine="540"/>
        <w:jc w:val="both"/>
      </w:pPr>
      <w:r>
        <w:t>1) скорая помощь:</w:t>
      </w:r>
    </w:p>
    <w:p w:rsidR="00FF66D3" w:rsidRDefault="00FF66D3">
      <w:pPr>
        <w:pStyle w:val="ConsPlusNormal"/>
        <w:ind w:firstLine="540"/>
        <w:jc w:val="both"/>
      </w:pPr>
      <w:r>
        <w:t>всего - 780602 вызова, из них:</w:t>
      </w:r>
    </w:p>
    <w:p w:rsidR="00FF66D3" w:rsidRDefault="00FF66D3">
      <w:pPr>
        <w:pStyle w:val="ConsPlusNormal"/>
        <w:ind w:firstLine="540"/>
        <w:jc w:val="both"/>
      </w:pPr>
      <w:r>
        <w:t>за счет средств областного бюджета - 29995 вызовов,</w:t>
      </w:r>
    </w:p>
    <w:p w:rsidR="00FF66D3" w:rsidRDefault="00FF66D3">
      <w:pPr>
        <w:pStyle w:val="ConsPlusNormal"/>
        <w:ind w:firstLine="540"/>
        <w:jc w:val="both"/>
      </w:pPr>
      <w:r>
        <w:t>за счет средств ОМС - 750607 вызовов;</w:t>
      </w:r>
    </w:p>
    <w:p w:rsidR="00FF66D3" w:rsidRDefault="00FF66D3">
      <w:pPr>
        <w:pStyle w:val="ConsPlusNormal"/>
        <w:ind w:firstLine="540"/>
        <w:jc w:val="both"/>
      </w:pPr>
      <w:r>
        <w:t>2) в амбулаторных условиях:</w:t>
      </w:r>
    </w:p>
    <w:p w:rsidR="00FF66D3" w:rsidRDefault="00FF66D3">
      <w:pPr>
        <w:pStyle w:val="ConsPlusNormal"/>
        <w:ind w:firstLine="540"/>
        <w:jc w:val="both"/>
      </w:pPr>
      <w:r>
        <w:t>всего с профилактическими и иными целями - 7654958 посещений, из них:</w:t>
      </w:r>
    </w:p>
    <w:p w:rsidR="00FF66D3" w:rsidRDefault="00FF66D3">
      <w:pPr>
        <w:pStyle w:val="ConsPlusNormal"/>
        <w:ind w:firstLine="540"/>
        <w:jc w:val="both"/>
      </w:pPr>
      <w:r>
        <w:t>за счет средств областного бюджета - 1775204 посещения;</w:t>
      </w:r>
    </w:p>
    <w:p w:rsidR="00FF66D3" w:rsidRDefault="00FF66D3">
      <w:pPr>
        <w:pStyle w:val="ConsPlusNormal"/>
        <w:ind w:firstLine="540"/>
        <w:jc w:val="both"/>
      </w:pPr>
      <w:r>
        <w:t>за счет средств ОМС - 5879754 посещения.</w:t>
      </w:r>
    </w:p>
    <w:p w:rsidR="00FF66D3" w:rsidRDefault="00FF66D3">
      <w:pPr>
        <w:pStyle w:val="ConsPlusNormal"/>
        <w:ind w:firstLine="540"/>
        <w:jc w:val="both"/>
      </w:pPr>
      <w:r>
        <w:t>В число посещений в амбулаторных условиях с профилактическими и иными целями включаются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FF66D3" w:rsidRDefault="00FF66D3">
      <w:pPr>
        <w:pStyle w:val="ConsPlusNormal"/>
        <w:ind w:firstLine="540"/>
        <w:jc w:val="both"/>
      </w:pPr>
      <w:r>
        <w:t>Медицинская помощь в неотложной форме за счет средств ОМС - 1401133 посещения.</w:t>
      </w:r>
    </w:p>
    <w:p w:rsidR="00FF66D3" w:rsidRDefault="00FF66D3">
      <w:pPr>
        <w:pStyle w:val="ConsPlusNormal"/>
        <w:ind w:firstLine="540"/>
        <w:jc w:val="both"/>
      </w:pPr>
      <w:r>
        <w:t>Всего в связи с заболеваниями - 5461207 обращений, из них:</w:t>
      </w:r>
    </w:p>
    <w:p w:rsidR="00FF66D3" w:rsidRDefault="00FF66D3">
      <w:pPr>
        <w:pStyle w:val="ConsPlusNormal"/>
        <w:ind w:firstLine="540"/>
        <w:jc w:val="both"/>
      </w:pPr>
      <w:r>
        <w:t>за счет средств областного бюджета - 507201 обращение;</w:t>
      </w:r>
    </w:p>
    <w:p w:rsidR="00FF66D3" w:rsidRDefault="00FF66D3">
      <w:pPr>
        <w:pStyle w:val="ConsPlusNormal"/>
        <w:ind w:firstLine="540"/>
        <w:jc w:val="both"/>
      </w:pPr>
      <w:r>
        <w:t>за счет средств ОМС - 4954006 обращений.</w:t>
      </w:r>
    </w:p>
    <w:p w:rsidR="00FF66D3" w:rsidRDefault="00FF66D3">
      <w:pPr>
        <w:pStyle w:val="ConsPlusNormal"/>
        <w:ind w:firstLine="540"/>
        <w:jc w:val="both"/>
      </w:pPr>
      <w:r>
        <w:t>Обращение в связи с заболеваниями является законченным случаем лечения заболевания в амбулаторных условиях с кратностью посещений по поводу одного заболевания не менее двух;</w:t>
      </w:r>
    </w:p>
    <w:p w:rsidR="00FF66D3" w:rsidRDefault="00FF66D3">
      <w:pPr>
        <w:pStyle w:val="ConsPlusNormal"/>
        <w:ind w:firstLine="540"/>
        <w:jc w:val="both"/>
      </w:pPr>
      <w:r>
        <w:t>3) в стационарных условиях:</w:t>
      </w:r>
    </w:p>
    <w:p w:rsidR="00FF66D3" w:rsidRDefault="00FF66D3">
      <w:pPr>
        <w:pStyle w:val="ConsPlusNormal"/>
        <w:ind w:firstLine="540"/>
        <w:jc w:val="both"/>
      </w:pPr>
      <w:r>
        <w:t>специализированная медицинская помощь, включая высокотехнологичную медицинскую помощь, в части областного бюджета и ОМС:</w:t>
      </w:r>
    </w:p>
    <w:p w:rsidR="00FF66D3" w:rsidRDefault="00FF66D3">
      <w:pPr>
        <w:pStyle w:val="ConsPlusNormal"/>
        <w:ind w:firstLine="540"/>
        <w:jc w:val="both"/>
      </w:pPr>
      <w:r>
        <w:lastRenderedPageBreak/>
        <w:t>всего - 476346 случаев госпитализации, из них:</w:t>
      </w:r>
    </w:p>
    <w:p w:rsidR="00FF66D3" w:rsidRDefault="00FF66D3">
      <w:pPr>
        <w:pStyle w:val="ConsPlusNormal"/>
        <w:ind w:firstLine="540"/>
        <w:jc w:val="both"/>
      </w:pPr>
      <w:r>
        <w:t>за счет средств областного бюджета - 45648 случаев госпитализации;</w:t>
      </w:r>
    </w:p>
    <w:p w:rsidR="00FF66D3" w:rsidRDefault="00FF66D3">
      <w:pPr>
        <w:pStyle w:val="ConsPlusNormal"/>
        <w:ind w:firstLine="540"/>
        <w:jc w:val="both"/>
      </w:pPr>
      <w:r>
        <w:t>за счет средств ОМС - 430698 случаев госпитализации.</w:t>
      </w:r>
    </w:p>
    <w:p w:rsidR="00FF66D3" w:rsidRDefault="00FF66D3">
      <w:pPr>
        <w:pStyle w:val="ConsPlusNormal"/>
        <w:ind w:firstLine="540"/>
        <w:jc w:val="both"/>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- 97579 койко-дней;</w:t>
      </w:r>
    </w:p>
    <w:p w:rsidR="00FF66D3" w:rsidRDefault="00FF66D3">
      <w:pPr>
        <w:pStyle w:val="ConsPlusNormal"/>
        <w:ind w:firstLine="540"/>
        <w:jc w:val="both"/>
      </w:pPr>
      <w:r>
        <w:t>4) паллиативная медицинская помощь за счет средств областного бюджета - 233312 койко-дней;</w:t>
      </w:r>
    </w:p>
    <w:p w:rsidR="00FF66D3" w:rsidRDefault="00FF66D3">
      <w:pPr>
        <w:pStyle w:val="ConsPlusNormal"/>
        <w:ind w:firstLine="540"/>
        <w:jc w:val="both"/>
      </w:pPr>
      <w:r>
        <w:t>5) в условиях дневного стационара:</w:t>
      </w:r>
    </w:p>
    <w:p w:rsidR="00FF66D3" w:rsidRDefault="00FF66D3">
      <w:pPr>
        <w:pStyle w:val="ConsPlusNormal"/>
        <w:ind w:firstLine="540"/>
        <w:jc w:val="both"/>
      </w:pPr>
      <w:r>
        <w:t>всего - 160265 случаев лечения, из них:</w:t>
      </w:r>
    </w:p>
    <w:p w:rsidR="00FF66D3" w:rsidRDefault="00FF66D3">
      <w:pPr>
        <w:pStyle w:val="ConsPlusNormal"/>
        <w:ind w:firstLine="540"/>
        <w:jc w:val="both"/>
      </w:pPr>
      <w:r>
        <w:t>за счет средств областного бюджета - 10144 случая лечения;</w:t>
      </w:r>
    </w:p>
    <w:p w:rsidR="00FF66D3" w:rsidRDefault="00FF66D3">
      <w:pPr>
        <w:pStyle w:val="ConsPlusNormal"/>
        <w:ind w:firstLine="540"/>
        <w:jc w:val="both"/>
      </w:pPr>
      <w:r>
        <w:t>за счет средств ОМС - 150121 случай лечения.</w:t>
      </w:r>
    </w:p>
    <w:p w:rsidR="00FF66D3" w:rsidRDefault="00FF66D3">
      <w:pPr>
        <w:pStyle w:val="ConsPlusNormal"/>
        <w:ind w:firstLine="540"/>
        <w:jc w:val="both"/>
      </w:pPr>
      <w:r>
        <w:t xml:space="preserve">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проекте </w:t>
      </w:r>
      <w:hyperlink r:id="rId9" w:history="1">
        <w:r>
          <w:rPr>
            <w:color w:val="0000FF"/>
          </w:rPr>
          <w:t>постановления</w:t>
        </w:r>
      </w:hyperlink>
      <w:r>
        <w:t xml:space="preserve"> Правительства Российской Федерации, на 2017 год </w:t>
      </w:r>
      <w:hyperlink w:anchor="Par467" w:history="1">
        <w:r>
          <w:rPr>
            <w:color w:val="0000FF"/>
          </w:rPr>
          <w:t>(таблица 2)</w:t>
        </w:r>
      </w:hyperlink>
      <w:r>
        <w:t xml:space="preserve">, на 2018 - 2019 годы </w:t>
      </w:r>
      <w:hyperlink w:anchor="Par529" w:history="1">
        <w:r>
          <w:rPr>
            <w:color w:val="0000FF"/>
          </w:rPr>
          <w:t>(таблица 3)</w:t>
        </w:r>
      </w:hyperlink>
      <w:r>
        <w:t>.</w:t>
      </w:r>
    </w:p>
    <w:p w:rsidR="00FF66D3" w:rsidRDefault="00FF66D3">
      <w:pPr>
        <w:pStyle w:val="ConsPlusNormal"/>
        <w:jc w:val="both"/>
      </w:pPr>
    </w:p>
    <w:p w:rsidR="00FF66D3" w:rsidRDefault="00FF66D3">
      <w:pPr>
        <w:pStyle w:val="ConsPlusNormal"/>
        <w:jc w:val="right"/>
        <w:outlineLvl w:val="2"/>
      </w:pPr>
      <w:r>
        <w:t>Таблица 2</w:t>
      </w:r>
    </w:p>
    <w:p w:rsidR="00FF66D3" w:rsidRDefault="00FF66D3">
      <w:pPr>
        <w:pStyle w:val="ConsPlusNormal"/>
        <w:jc w:val="both"/>
      </w:pPr>
    </w:p>
    <w:p w:rsidR="00FF66D3" w:rsidRDefault="00FF66D3">
      <w:pPr>
        <w:pStyle w:val="ConsPlusNormal"/>
        <w:jc w:val="center"/>
      </w:pPr>
      <w:bookmarkStart w:id="2" w:name="Par467"/>
      <w:bookmarkEnd w:id="2"/>
      <w:r>
        <w:t>Нормативы финансовых затрат на единицу объема медицинской</w:t>
      </w:r>
    </w:p>
    <w:p w:rsidR="00FF66D3" w:rsidRDefault="00FF66D3">
      <w:pPr>
        <w:pStyle w:val="ConsPlusNormal"/>
        <w:jc w:val="center"/>
      </w:pPr>
      <w:r>
        <w:t>помощи в рамках Территориальной программы на 2017 год</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9"/>
        <w:gridCol w:w="1701"/>
        <w:gridCol w:w="1701"/>
      </w:tblGrid>
      <w:tr w:rsidR="00FF66D3">
        <w:tc>
          <w:tcPr>
            <w:tcW w:w="5669" w:type="dxa"/>
            <w:vMerge w:val="restart"/>
            <w:tcBorders>
              <w:top w:val="single" w:sz="4" w:space="0" w:color="auto"/>
              <w:bottom w:val="single" w:sz="4" w:space="0" w:color="auto"/>
              <w:right w:val="single" w:sz="4" w:space="0" w:color="auto"/>
            </w:tcBorders>
          </w:tcPr>
          <w:p w:rsidR="00FF66D3" w:rsidRDefault="00FF66D3">
            <w:pPr>
              <w:pStyle w:val="ConsPlusNormal"/>
              <w:jc w:val="center"/>
            </w:pPr>
            <w:r>
              <w:t>Наименование единиц объема медицинской помощи по источникам финансирования</w:t>
            </w:r>
          </w:p>
        </w:tc>
        <w:tc>
          <w:tcPr>
            <w:tcW w:w="3402" w:type="dxa"/>
            <w:gridSpan w:val="2"/>
            <w:tcBorders>
              <w:top w:val="single" w:sz="4" w:space="0" w:color="auto"/>
              <w:left w:val="single" w:sz="4" w:space="0" w:color="auto"/>
              <w:bottom w:val="single" w:sz="4" w:space="0" w:color="auto"/>
            </w:tcBorders>
          </w:tcPr>
          <w:p w:rsidR="00FF66D3" w:rsidRDefault="00FF66D3">
            <w:pPr>
              <w:pStyle w:val="ConsPlusNormal"/>
              <w:jc w:val="center"/>
            </w:pPr>
            <w:r>
              <w:t>Стоимость единицы объема медицинской помощи на 2017 год, рублей</w:t>
            </w:r>
          </w:p>
        </w:tc>
      </w:tr>
      <w:tr w:rsidR="00FF66D3">
        <w:tc>
          <w:tcPr>
            <w:tcW w:w="5669"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 xml:space="preserve">средние нормативы по проекту </w:t>
            </w:r>
            <w:hyperlink r:id="rId10" w:history="1">
              <w:r>
                <w:rPr>
                  <w:color w:val="0000FF"/>
                </w:rPr>
                <w:t>постановления</w:t>
              </w:r>
            </w:hyperlink>
            <w:r>
              <w:t xml:space="preserve"> Правительства Российской Федерации</w:t>
            </w:r>
          </w:p>
        </w:tc>
        <w:tc>
          <w:tcPr>
            <w:tcW w:w="1701" w:type="dxa"/>
            <w:tcBorders>
              <w:top w:val="single" w:sz="4" w:space="0" w:color="auto"/>
              <w:left w:val="single" w:sz="4" w:space="0" w:color="auto"/>
              <w:bottom w:val="single" w:sz="4" w:space="0" w:color="auto"/>
            </w:tcBorders>
          </w:tcPr>
          <w:p w:rsidR="00FF66D3" w:rsidRDefault="00FF66D3">
            <w:pPr>
              <w:pStyle w:val="ConsPlusNormal"/>
              <w:jc w:val="center"/>
            </w:pPr>
            <w:r>
              <w:t>территориальные нормативы</w:t>
            </w:r>
          </w:p>
        </w:tc>
      </w:tr>
      <w:tr w:rsidR="00FF66D3">
        <w:tc>
          <w:tcPr>
            <w:tcW w:w="5669"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1701" w:type="dxa"/>
            <w:tcBorders>
              <w:top w:val="single" w:sz="4" w:space="0" w:color="auto"/>
              <w:left w:val="single" w:sz="4" w:space="0" w:color="auto"/>
              <w:bottom w:val="single" w:sz="4" w:space="0" w:color="auto"/>
            </w:tcBorders>
          </w:tcPr>
          <w:p w:rsidR="00FF66D3" w:rsidRDefault="00FF66D3">
            <w:pPr>
              <w:pStyle w:val="ConsPlusNormal"/>
              <w:jc w:val="center"/>
            </w:pPr>
            <w:r>
              <w:t>3</w:t>
            </w:r>
          </w:p>
        </w:tc>
      </w:tr>
      <w:tr w:rsidR="00FF66D3">
        <w:tc>
          <w:tcPr>
            <w:tcW w:w="5669" w:type="dxa"/>
            <w:tcBorders>
              <w:top w:val="single" w:sz="4" w:space="0" w:color="auto"/>
            </w:tcBorders>
          </w:tcPr>
          <w:p w:rsidR="00FF66D3" w:rsidRDefault="00FF66D3">
            <w:pPr>
              <w:pStyle w:val="ConsPlusNormal"/>
              <w:outlineLvl w:val="3"/>
            </w:pPr>
            <w:r>
              <w:t>1. Областной бюджет</w:t>
            </w:r>
          </w:p>
        </w:tc>
        <w:tc>
          <w:tcPr>
            <w:tcW w:w="1701" w:type="dxa"/>
            <w:tcBorders>
              <w:top w:val="single" w:sz="4" w:space="0" w:color="auto"/>
            </w:tcBorders>
          </w:tcPr>
          <w:p w:rsidR="00FF66D3" w:rsidRDefault="00FF66D3">
            <w:pPr>
              <w:pStyle w:val="ConsPlusNormal"/>
            </w:pPr>
          </w:p>
        </w:tc>
        <w:tc>
          <w:tcPr>
            <w:tcW w:w="1701" w:type="dxa"/>
            <w:tcBorders>
              <w:top w:val="single" w:sz="4" w:space="0" w:color="auto"/>
            </w:tcBorders>
          </w:tcPr>
          <w:p w:rsidR="00FF66D3" w:rsidRDefault="00FF66D3">
            <w:pPr>
              <w:pStyle w:val="ConsPlusNormal"/>
            </w:pPr>
          </w:p>
        </w:tc>
      </w:tr>
      <w:tr w:rsidR="00FF66D3">
        <w:tc>
          <w:tcPr>
            <w:tcW w:w="5669" w:type="dxa"/>
          </w:tcPr>
          <w:p w:rsidR="00FF66D3" w:rsidRDefault="00FF66D3">
            <w:pPr>
              <w:pStyle w:val="ConsPlusNormal"/>
            </w:pPr>
            <w:r>
              <w:t>Вызов скорой, в том числе скорой специализированной, медицинской помощи, не включенной в территориальную программу ОМС,</w:t>
            </w:r>
          </w:p>
          <w:p w:rsidR="00FF66D3" w:rsidRDefault="00FF66D3">
            <w:pPr>
              <w:pStyle w:val="ConsPlusNormal"/>
            </w:pPr>
            <w:r>
              <w:t>из них:</w:t>
            </w:r>
          </w:p>
        </w:tc>
        <w:tc>
          <w:tcPr>
            <w:tcW w:w="1701" w:type="dxa"/>
          </w:tcPr>
          <w:p w:rsidR="00FF66D3" w:rsidRDefault="00FF66D3">
            <w:pPr>
              <w:pStyle w:val="ConsPlusNormal"/>
            </w:pPr>
          </w:p>
        </w:tc>
        <w:tc>
          <w:tcPr>
            <w:tcW w:w="1701" w:type="dxa"/>
          </w:tcPr>
          <w:p w:rsidR="00FF66D3" w:rsidRDefault="00FF66D3">
            <w:pPr>
              <w:pStyle w:val="ConsPlusNormal"/>
              <w:jc w:val="center"/>
            </w:pPr>
            <w:r>
              <w:t>6 582,7</w:t>
            </w:r>
          </w:p>
        </w:tc>
      </w:tr>
      <w:tr w:rsidR="00FF66D3">
        <w:tc>
          <w:tcPr>
            <w:tcW w:w="5669" w:type="dxa"/>
          </w:tcPr>
          <w:p w:rsidR="00FF66D3" w:rsidRDefault="00FF66D3">
            <w:pPr>
              <w:pStyle w:val="ConsPlusNormal"/>
            </w:pPr>
            <w:r>
              <w:t>вызов скорой медицинской помощи не идентифицированным и не застрахованным в системе ОМС лицам</w:t>
            </w:r>
          </w:p>
        </w:tc>
        <w:tc>
          <w:tcPr>
            <w:tcW w:w="1701" w:type="dxa"/>
          </w:tcPr>
          <w:p w:rsidR="00FF66D3" w:rsidRDefault="00FF66D3">
            <w:pPr>
              <w:pStyle w:val="ConsPlusNormal"/>
            </w:pPr>
          </w:p>
        </w:tc>
        <w:tc>
          <w:tcPr>
            <w:tcW w:w="1701" w:type="dxa"/>
          </w:tcPr>
          <w:p w:rsidR="00FF66D3" w:rsidRDefault="00FF66D3">
            <w:pPr>
              <w:pStyle w:val="ConsPlusNormal"/>
              <w:jc w:val="center"/>
            </w:pPr>
            <w:r>
              <w:t>1 858,9</w:t>
            </w:r>
          </w:p>
        </w:tc>
      </w:tr>
      <w:tr w:rsidR="00FF66D3">
        <w:tc>
          <w:tcPr>
            <w:tcW w:w="5669" w:type="dxa"/>
          </w:tcPr>
          <w:p w:rsidR="00FF66D3" w:rsidRDefault="00FF66D3">
            <w:pPr>
              <w:pStyle w:val="ConsPlusNormal"/>
            </w:pPr>
            <w:r>
              <w:t>Случай госпитализации (законченный случай лечения в стационарных условиях)</w:t>
            </w:r>
          </w:p>
        </w:tc>
        <w:tc>
          <w:tcPr>
            <w:tcW w:w="1701" w:type="dxa"/>
          </w:tcPr>
          <w:p w:rsidR="00FF66D3" w:rsidRDefault="00FF66D3">
            <w:pPr>
              <w:pStyle w:val="ConsPlusNormal"/>
              <w:jc w:val="center"/>
            </w:pPr>
            <w:r>
              <w:t>69276,8</w:t>
            </w:r>
          </w:p>
        </w:tc>
        <w:tc>
          <w:tcPr>
            <w:tcW w:w="1701" w:type="dxa"/>
          </w:tcPr>
          <w:p w:rsidR="00FF66D3" w:rsidRDefault="00FF66D3">
            <w:pPr>
              <w:pStyle w:val="ConsPlusNormal"/>
              <w:jc w:val="center"/>
            </w:pPr>
            <w:r>
              <w:t>69 276,8</w:t>
            </w:r>
          </w:p>
        </w:tc>
      </w:tr>
      <w:tr w:rsidR="00FF66D3">
        <w:tc>
          <w:tcPr>
            <w:tcW w:w="5669" w:type="dxa"/>
          </w:tcPr>
          <w:p w:rsidR="00FF66D3" w:rsidRDefault="00FF66D3">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701" w:type="dxa"/>
          </w:tcPr>
          <w:p w:rsidR="00FF66D3" w:rsidRDefault="00FF66D3">
            <w:pPr>
              <w:pStyle w:val="ConsPlusNormal"/>
              <w:jc w:val="center"/>
            </w:pPr>
            <w:r>
              <w:t>403,9</w:t>
            </w:r>
          </w:p>
        </w:tc>
        <w:tc>
          <w:tcPr>
            <w:tcW w:w="1701" w:type="dxa"/>
          </w:tcPr>
          <w:p w:rsidR="00FF66D3" w:rsidRDefault="00FF66D3">
            <w:pPr>
              <w:pStyle w:val="ConsPlusNormal"/>
              <w:jc w:val="center"/>
            </w:pPr>
            <w:r>
              <w:t>403,9</w:t>
            </w:r>
          </w:p>
        </w:tc>
      </w:tr>
      <w:tr w:rsidR="00FF66D3">
        <w:tc>
          <w:tcPr>
            <w:tcW w:w="5669" w:type="dxa"/>
          </w:tcPr>
          <w:p w:rsidR="00FF66D3" w:rsidRDefault="00FF66D3">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701" w:type="dxa"/>
          </w:tcPr>
          <w:p w:rsidR="00FF66D3" w:rsidRDefault="00FF66D3">
            <w:pPr>
              <w:pStyle w:val="ConsPlusNormal"/>
              <w:jc w:val="center"/>
            </w:pPr>
            <w:r>
              <w:t>1 171,6</w:t>
            </w:r>
          </w:p>
        </w:tc>
        <w:tc>
          <w:tcPr>
            <w:tcW w:w="1701" w:type="dxa"/>
          </w:tcPr>
          <w:p w:rsidR="00FF66D3" w:rsidRDefault="00FF66D3">
            <w:pPr>
              <w:pStyle w:val="ConsPlusNormal"/>
              <w:jc w:val="center"/>
            </w:pPr>
            <w:r>
              <w:t>1 171,6</w:t>
            </w:r>
          </w:p>
        </w:tc>
      </w:tr>
      <w:tr w:rsidR="00FF66D3">
        <w:tc>
          <w:tcPr>
            <w:tcW w:w="5669" w:type="dxa"/>
          </w:tcPr>
          <w:p w:rsidR="00FF66D3" w:rsidRDefault="00FF66D3">
            <w:pPr>
              <w:pStyle w:val="ConsPlusNormal"/>
            </w:pPr>
            <w:r>
              <w:t>Случай лечения в условиях дневных стационаров</w:t>
            </w:r>
          </w:p>
        </w:tc>
        <w:tc>
          <w:tcPr>
            <w:tcW w:w="1701" w:type="dxa"/>
          </w:tcPr>
          <w:p w:rsidR="00FF66D3" w:rsidRDefault="00FF66D3">
            <w:pPr>
              <w:pStyle w:val="ConsPlusNormal"/>
              <w:jc w:val="center"/>
            </w:pPr>
            <w:r>
              <w:t>11 957,9</w:t>
            </w:r>
          </w:p>
        </w:tc>
        <w:tc>
          <w:tcPr>
            <w:tcW w:w="1701" w:type="dxa"/>
          </w:tcPr>
          <w:p w:rsidR="00FF66D3" w:rsidRDefault="00FF66D3">
            <w:pPr>
              <w:pStyle w:val="ConsPlusNormal"/>
              <w:jc w:val="center"/>
            </w:pPr>
            <w:r>
              <w:t>11 957,9</w:t>
            </w:r>
          </w:p>
        </w:tc>
      </w:tr>
      <w:tr w:rsidR="00FF66D3">
        <w:tc>
          <w:tcPr>
            <w:tcW w:w="5669" w:type="dxa"/>
          </w:tcPr>
          <w:p w:rsidR="00FF66D3" w:rsidRDefault="00FF66D3">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на койках сестринского ухода)</w:t>
            </w:r>
          </w:p>
        </w:tc>
        <w:tc>
          <w:tcPr>
            <w:tcW w:w="1701" w:type="dxa"/>
          </w:tcPr>
          <w:p w:rsidR="00FF66D3" w:rsidRDefault="00FF66D3">
            <w:pPr>
              <w:pStyle w:val="ConsPlusNormal"/>
              <w:jc w:val="center"/>
            </w:pPr>
            <w:r>
              <w:t>1 856,5</w:t>
            </w:r>
          </w:p>
        </w:tc>
        <w:tc>
          <w:tcPr>
            <w:tcW w:w="1701" w:type="dxa"/>
          </w:tcPr>
          <w:p w:rsidR="00FF66D3" w:rsidRDefault="00FF66D3">
            <w:pPr>
              <w:pStyle w:val="ConsPlusNormal"/>
              <w:jc w:val="center"/>
            </w:pPr>
            <w:r>
              <w:t>1 856,5</w:t>
            </w:r>
          </w:p>
        </w:tc>
      </w:tr>
      <w:tr w:rsidR="00FF66D3">
        <w:tc>
          <w:tcPr>
            <w:tcW w:w="5669" w:type="dxa"/>
          </w:tcPr>
          <w:p w:rsidR="00FF66D3" w:rsidRDefault="00FF66D3">
            <w:pPr>
              <w:pStyle w:val="ConsPlusNormal"/>
              <w:outlineLvl w:val="3"/>
            </w:pPr>
            <w:r>
              <w:t>2. ОМС</w:t>
            </w:r>
          </w:p>
        </w:tc>
        <w:tc>
          <w:tcPr>
            <w:tcW w:w="1701" w:type="dxa"/>
          </w:tcPr>
          <w:p w:rsidR="00FF66D3" w:rsidRDefault="00FF66D3">
            <w:pPr>
              <w:pStyle w:val="ConsPlusNormal"/>
            </w:pPr>
          </w:p>
        </w:tc>
        <w:tc>
          <w:tcPr>
            <w:tcW w:w="1701" w:type="dxa"/>
          </w:tcPr>
          <w:p w:rsidR="00FF66D3" w:rsidRDefault="00FF66D3">
            <w:pPr>
              <w:pStyle w:val="ConsPlusNormal"/>
            </w:pPr>
          </w:p>
        </w:tc>
      </w:tr>
      <w:tr w:rsidR="00FF66D3">
        <w:tc>
          <w:tcPr>
            <w:tcW w:w="5669" w:type="dxa"/>
          </w:tcPr>
          <w:p w:rsidR="00FF66D3" w:rsidRDefault="00FF66D3">
            <w:pPr>
              <w:pStyle w:val="ConsPlusNormal"/>
            </w:pPr>
            <w:r>
              <w:t>Вызов скорой медицинской помощи</w:t>
            </w:r>
          </w:p>
        </w:tc>
        <w:tc>
          <w:tcPr>
            <w:tcW w:w="1701" w:type="dxa"/>
          </w:tcPr>
          <w:p w:rsidR="00FF66D3" w:rsidRDefault="00FF66D3">
            <w:pPr>
              <w:pStyle w:val="ConsPlusNormal"/>
              <w:jc w:val="center"/>
            </w:pPr>
            <w:r>
              <w:t>1 858,9</w:t>
            </w:r>
          </w:p>
        </w:tc>
        <w:tc>
          <w:tcPr>
            <w:tcW w:w="1701" w:type="dxa"/>
          </w:tcPr>
          <w:p w:rsidR="00FF66D3" w:rsidRDefault="00FF66D3">
            <w:pPr>
              <w:pStyle w:val="ConsPlusNormal"/>
              <w:jc w:val="center"/>
            </w:pPr>
            <w:r>
              <w:t>1 858,9</w:t>
            </w:r>
          </w:p>
        </w:tc>
      </w:tr>
      <w:tr w:rsidR="00FF66D3">
        <w:tc>
          <w:tcPr>
            <w:tcW w:w="5669" w:type="dxa"/>
          </w:tcPr>
          <w:p w:rsidR="00FF66D3" w:rsidRDefault="00FF66D3">
            <w:pPr>
              <w:pStyle w:val="ConsPlusNormal"/>
            </w:pPr>
            <w:r>
              <w:t>Случай госпитализации (законченный случай лечения в стационарных условиях)</w:t>
            </w:r>
          </w:p>
        </w:tc>
        <w:tc>
          <w:tcPr>
            <w:tcW w:w="1701" w:type="dxa"/>
          </w:tcPr>
          <w:p w:rsidR="00FF66D3" w:rsidRDefault="00FF66D3">
            <w:pPr>
              <w:pStyle w:val="ConsPlusNormal"/>
              <w:jc w:val="center"/>
            </w:pPr>
            <w:r>
              <w:t>24 198,2</w:t>
            </w:r>
          </w:p>
        </w:tc>
        <w:tc>
          <w:tcPr>
            <w:tcW w:w="1701" w:type="dxa"/>
          </w:tcPr>
          <w:p w:rsidR="00FF66D3" w:rsidRDefault="00FF66D3">
            <w:pPr>
              <w:pStyle w:val="ConsPlusNormal"/>
              <w:jc w:val="center"/>
            </w:pPr>
            <w:r>
              <w:t>24 465,45</w:t>
            </w:r>
          </w:p>
        </w:tc>
      </w:tr>
      <w:tr w:rsidR="00FF66D3">
        <w:tc>
          <w:tcPr>
            <w:tcW w:w="5669" w:type="dxa"/>
          </w:tcPr>
          <w:p w:rsidR="00FF66D3" w:rsidRDefault="00FF66D3">
            <w:pPr>
              <w:pStyle w:val="ConsPlusNormal"/>
            </w:pPr>
            <w:r>
              <w:t>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701" w:type="dxa"/>
          </w:tcPr>
          <w:p w:rsidR="00FF66D3" w:rsidRDefault="00FF66D3">
            <w:pPr>
              <w:pStyle w:val="ConsPlusNormal"/>
              <w:jc w:val="center"/>
            </w:pPr>
            <w:r>
              <w:t>1 668,4</w:t>
            </w:r>
          </w:p>
        </w:tc>
        <w:tc>
          <w:tcPr>
            <w:tcW w:w="1701" w:type="dxa"/>
          </w:tcPr>
          <w:p w:rsidR="00FF66D3" w:rsidRDefault="00FF66D3">
            <w:pPr>
              <w:pStyle w:val="ConsPlusNormal"/>
              <w:jc w:val="center"/>
            </w:pPr>
            <w:r>
              <w:t>1 668,4</w:t>
            </w:r>
          </w:p>
        </w:tc>
      </w:tr>
      <w:tr w:rsidR="00FF66D3">
        <w:tc>
          <w:tcPr>
            <w:tcW w:w="5669" w:type="dxa"/>
          </w:tcPr>
          <w:p w:rsidR="00FF66D3" w:rsidRDefault="00FF66D3">
            <w:pPr>
              <w:pStyle w:val="ConsPlusNormal"/>
            </w:pPr>
            <w:r>
              <w:t>Посещения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701" w:type="dxa"/>
          </w:tcPr>
          <w:p w:rsidR="00FF66D3" w:rsidRDefault="00FF66D3">
            <w:pPr>
              <w:pStyle w:val="ConsPlusNormal"/>
              <w:jc w:val="center"/>
            </w:pPr>
            <w:r>
              <w:t>381,6</w:t>
            </w:r>
          </w:p>
        </w:tc>
        <w:tc>
          <w:tcPr>
            <w:tcW w:w="1701" w:type="dxa"/>
          </w:tcPr>
          <w:p w:rsidR="00FF66D3" w:rsidRDefault="00FF66D3">
            <w:pPr>
              <w:pStyle w:val="ConsPlusNormal"/>
              <w:jc w:val="center"/>
            </w:pPr>
            <w:r>
              <w:t>381,6</w:t>
            </w:r>
          </w:p>
        </w:tc>
      </w:tr>
      <w:tr w:rsidR="00FF66D3">
        <w:tc>
          <w:tcPr>
            <w:tcW w:w="5669" w:type="dxa"/>
          </w:tcPr>
          <w:p w:rsidR="00FF66D3" w:rsidRDefault="00FF66D3">
            <w:pPr>
              <w:pStyle w:val="ConsPlusNormal"/>
            </w:pPr>
            <w:r>
              <w:t>Посещение при оказании медицинской помощи в неотложной форме в амбулаторных условиях</w:t>
            </w:r>
          </w:p>
        </w:tc>
        <w:tc>
          <w:tcPr>
            <w:tcW w:w="1701" w:type="dxa"/>
          </w:tcPr>
          <w:p w:rsidR="00FF66D3" w:rsidRDefault="00FF66D3">
            <w:pPr>
              <w:pStyle w:val="ConsPlusNormal"/>
              <w:jc w:val="center"/>
            </w:pPr>
            <w:r>
              <w:t>488,5</w:t>
            </w:r>
          </w:p>
        </w:tc>
        <w:tc>
          <w:tcPr>
            <w:tcW w:w="1701" w:type="dxa"/>
          </w:tcPr>
          <w:p w:rsidR="00FF66D3" w:rsidRDefault="00FF66D3">
            <w:pPr>
              <w:pStyle w:val="ConsPlusNormal"/>
              <w:jc w:val="center"/>
            </w:pPr>
            <w:r>
              <w:t>488,5</w:t>
            </w:r>
          </w:p>
        </w:tc>
      </w:tr>
      <w:tr w:rsidR="00FF66D3">
        <w:tc>
          <w:tcPr>
            <w:tcW w:w="5669" w:type="dxa"/>
          </w:tcPr>
          <w:p w:rsidR="00FF66D3" w:rsidRDefault="00FF66D3">
            <w:pPr>
              <w:pStyle w:val="ConsPlusNormal"/>
            </w:pPr>
            <w:r>
              <w:lastRenderedPageBreak/>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701" w:type="dxa"/>
          </w:tcPr>
          <w:p w:rsidR="00FF66D3" w:rsidRDefault="00FF66D3">
            <w:pPr>
              <w:pStyle w:val="ConsPlusNormal"/>
              <w:jc w:val="center"/>
            </w:pPr>
            <w:r>
              <w:t>1 069,2</w:t>
            </w:r>
          </w:p>
        </w:tc>
        <w:tc>
          <w:tcPr>
            <w:tcW w:w="1701" w:type="dxa"/>
          </w:tcPr>
          <w:p w:rsidR="00FF66D3" w:rsidRDefault="00FF66D3">
            <w:pPr>
              <w:pStyle w:val="ConsPlusNormal"/>
              <w:jc w:val="center"/>
            </w:pPr>
            <w:r>
              <w:t>1 069,2</w:t>
            </w:r>
          </w:p>
        </w:tc>
      </w:tr>
      <w:tr w:rsidR="00FF66D3">
        <w:tc>
          <w:tcPr>
            <w:tcW w:w="5669" w:type="dxa"/>
          </w:tcPr>
          <w:p w:rsidR="00FF66D3" w:rsidRDefault="00FF66D3">
            <w:pPr>
              <w:pStyle w:val="ConsPlusNormal"/>
            </w:pPr>
            <w:r>
              <w:t>Случай лечения в условиях дневных стационаров</w:t>
            </w:r>
          </w:p>
        </w:tc>
        <w:tc>
          <w:tcPr>
            <w:tcW w:w="1701" w:type="dxa"/>
          </w:tcPr>
          <w:p w:rsidR="00FF66D3" w:rsidRDefault="00FF66D3">
            <w:pPr>
              <w:pStyle w:val="ConsPlusNormal"/>
              <w:jc w:val="center"/>
            </w:pPr>
            <w:r>
              <w:t>12098,9</w:t>
            </w:r>
          </w:p>
        </w:tc>
        <w:tc>
          <w:tcPr>
            <w:tcW w:w="1701" w:type="dxa"/>
          </w:tcPr>
          <w:p w:rsidR="00FF66D3" w:rsidRDefault="00FF66D3">
            <w:pPr>
              <w:pStyle w:val="ConsPlusNormal"/>
              <w:jc w:val="center"/>
            </w:pPr>
            <w:r>
              <w:t>12 098,9</w:t>
            </w:r>
          </w:p>
        </w:tc>
      </w:tr>
    </w:tbl>
    <w:p w:rsidR="00FF66D3" w:rsidRDefault="00FF66D3">
      <w:pPr>
        <w:pStyle w:val="ConsPlusNormal"/>
        <w:jc w:val="both"/>
      </w:pPr>
    </w:p>
    <w:p w:rsidR="00FF66D3" w:rsidRDefault="00FF66D3">
      <w:pPr>
        <w:pStyle w:val="ConsPlusNormal"/>
        <w:jc w:val="right"/>
        <w:outlineLvl w:val="2"/>
      </w:pPr>
      <w:r>
        <w:t>Таблица 3</w:t>
      </w:r>
    </w:p>
    <w:p w:rsidR="00FF66D3" w:rsidRDefault="00FF66D3">
      <w:pPr>
        <w:pStyle w:val="ConsPlusNormal"/>
        <w:jc w:val="both"/>
      </w:pPr>
    </w:p>
    <w:p w:rsidR="00FF66D3" w:rsidRDefault="00FF66D3">
      <w:pPr>
        <w:pStyle w:val="ConsPlusNormal"/>
        <w:jc w:val="center"/>
      </w:pPr>
      <w:bookmarkStart w:id="3" w:name="Par529"/>
      <w:bookmarkEnd w:id="3"/>
      <w:r>
        <w:t>Нормативы финансовых затрат на единицу объема медицинской</w:t>
      </w:r>
    </w:p>
    <w:p w:rsidR="00FF66D3" w:rsidRDefault="00FF66D3">
      <w:pPr>
        <w:pStyle w:val="ConsPlusNormal"/>
        <w:jc w:val="center"/>
      </w:pPr>
      <w:r>
        <w:t>помощи в рамках Территориальной программы на плановый период</w:t>
      </w:r>
    </w:p>
    <w:p w:rsidR="00FF66D3" w:rsidRDefault="00FF66D3">
      <w:pPr>
        <w:pStyle w:val="ConsPlusNormal"/>
        <w:jc w:val="center"/>
      </w:pPr>
      <w:r>
        <w:t>2018 и 2019 годов</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417"/>
        <w:gridCol w:w="1417"/>
      </w:tblGrid>
      <w:tr w:rsidR="00FF66D3">
        <w:tc>
          <w:tcPr>
            <w:tcW w:w="6236" w:type="dxa"/>
            <w:vMerge w:val="restart"/>
            <w:tcBorders>
              <w:top w:val="single" w:sz="4" w:space="0" w:color="auto"/>
              <w:bottom w:val="single" w:sz="4" w:space="0" w:color="auto"/>
              <w:right w:val="single" w:sz="4" w:space="0" w:color="auto"/>
            </w:tcBorders>
          </w:tcPr>
          <w:p w:rsidR="00FF66D3" w:rsidRDefault="00FF66D3">
            <w:pPr>
              <w:pStyle w:val="ConsPlusNormal"/>
              <w:jc w:val="center"/>
            </w:pPr>
            <w:r>
              <w:t>Наименование единиц объема медицинской помощи по источникам финансирования</w:t>
            </w:r>
          </w:p>
        </w:tc>
        <w:tc>
          <w:tcPr>
            <w:tcW w:w="2834" w:type="dxa"/>
            <w:gridSpan w:val="2"/>
            <w:tcBorders>
              <w:top w:val="single" w:sz="4" w:space="0" w:color="auto"/>
              <w:left w:val="single" w:sz="4" w:space="0" w:color="auto"/>
              <w:bottom w:val="single" w:sz="4" w:space="0" w:color="auto"/>
            </w:tcBorders>
          </w:tcPr>
          <w:p w:rsidR="00FF66D3" w:rsidRDefault="00FF66D3">
            <w:pPr>
              <w:pStyle w:val="ConsPlusNormal"/>
              <w:jc w:val="center"/>
            </w:pPr>
            <w:r>
              <w:t xml:space="preserve">Стоимость единицы объема медицинской помощи в 2018 и 2019 годах, рублей </w:t>
            </w:r>
            <w:hyperlink w:anchor="Par594" w:history="1">
              <w:r>
                <w:rPr>
                  <w:color w:val="0000FF"/>
                </w:rPr>
                <w:t>&lt;*&gt;</w:t>
              </w:r>
            </w:hyperlink>
          </w:p>
        </w:tc>
      </w:tr>
      <w:tr w:rsidR="00FF66D3">
        <w:tc>
          <w:tcPr>
            <w:tcW w:w="6236"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2018 год</w:t>
            </w:r>
          </w:p>
        </w:tc>
        <w:tc>
          <w:tcPr>
            <w:tcW w:w="1417" w:type="dxa"/>
            <w:tcBorders>
              <w:top w:val="single" w:sz="4" w:space="0" w:color="auto"/>
              <w:left w:val="single" w:sz="4" w:space="0" w:color="auto"/>
              <w:bottom w:val="single" w:sz="4" w:space="0" w:color="auto"/>
            </w:tcBorders>
          </w:tcPr>
          <w:p w:rsidR="00FF66D3" w:rsidRDefault="00FF66D3">
            <w:pPr>
              <w:pStyle w:val="ConsPlusNormal"/>
              <w:jc w:val="center"/>
            </w:pPr>
            <w:r>
              <w:t>2019 год</w:t>
            </w:r>
          </w:p>
        </w:tc>
      </w:tr>
      <w:tr w:rsidR="00FF66D3">
        <w:tc>
          <w:tcPr>
            <w:tcW w:w="6236"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1417" w:type="dxa"/>
            <w:tcBorders>
              <w:top w:val="single" w:sz="4" w:space="0" w:color="auto"/>
              <w:left w:val="single" w:sz="4" w:space="0" w:color="auto"/>
              <w:bottom w:val="single" w:sz="4" w:space="0" w:color="auto"/>
            </w:tcBorders>
          </w:tcPr>
          <w:p w:rsidR="00FF66D3" w:rsidRDefault="00FF66D3">
            <w:pPr>
              <w:pStyle w:val="ConsPlusNormal"/>
              <w:jc w:val="center"/>
            </w:pPr>
            <w:r>
              <w:t>3</w:t>
            </w:r>
          </w:p>
        </w:tc>
      </w:tr>
      <w:tr w:rsidR="00FF66D3">
        <w:tc>
          <w:tcPr>
            <w:tcW w:w="6236" w:type="dxa"/>
            <w:tcBorders>
              <w:top w:val="single" w:sz="4" w:space="0" w:color="auto"/>
            </w:tcBorders>
          </w:tcPr>
          <w:p w:rsidR="00FF66D3" w:rsidRDefault="00FF66D3">
            <w:pPr>
              <w:pStyle w:val="ConsPlusNormal"/>
              <w:outlineLvl w:val="3"/>
            </w:pPr>
            <w:r>
              <w:t>1. Областной бюджет</w:t>
            </w:r>
          </w:p>
        </w:tc>
        <w:tc>
          <w:tcPr>
            <w:tcW w:w="1417" w:type="dxa"/>
            <w:tcBorders>
              <w:top w:val="single" w:sz="4" w:space="0" w:color="auto"/>
            </w:tcBorders>
          </w:tcPr>
          <w:p w:rsidR="00FF66D3" w:rsidRDefault="00FF66D3">
            <w:pPr>
              <w:pStyle w:val="ConsPlusNormal"/>
            </w:pPr>
          </w:p>
        </w:tc>
        <w:tc>
          <w:tcPr>
            <w:tcW w:w="1417" w:type="dxa"/>
            <w:tcBorders>
              <w:top w:val="single" w:sz="4" w:space="0" w:color="auto"/>
            </w:tcBorders>
          </w:tcPr>
          <w:p w:rsidR="00FF66D3" w:rsidRDefault="00FF66D3">
            <w:pPr>
              <w:pStyle w:val="ConsPlusNormal"/>
            </w:pPr>
          </w:p>
        </w:tc>
      </w:tr>
      <w:tr w:rsidR="00FF66D3">
        <w:tc>
          <w:tcPr>
            <w:tcW w:w="6236" w:type="dxa"/>
          </w:tcPr>
          <w:p w:rsidR="00FF66D3" w:rsidRDefault="00FF66D3">
            <w:pPr>
              <w:pStyle w:val="ConsPlusNormal"/>
            </w:pPr>
            <w:r>
              <w:t>Вызов скорой, в том числе скорой специализированной, медицинской помощи, не включенной в территориальную программу ОМС,</w:t>
            </w:r>
          </w:p>
          <w:p w:rsidR="00FF66D3" w:rsidRDefault="00FF66D3">
            <w:pPr>
              <w:pStyle w:val="ConsPlusNormal"/>
            </w:pPr>
            <w:r>
              <w:t>из них:</w:t>
            </w:r>
          </w:p>
        </w:tc>
        <w:tc>
          <w:tcPr>
            <w:tcW w:w="1417" w:type="dxa"/>
          </w:tcPr>
          <w:p w:rsidR="00FF66D3" w:rsidRDefault="00FF66D3">
            <w:pPr>
              <w:pStyle w:val="ConsPlusNormal"/>
              <w:jc w:val="center"/>
            </w:pPr>
            <w:r>
              <w:t>6582,9</w:t>
            </w:r>
          </w:p>
        </w:tc>
        <w:tc>
          <w:tcPr>
            <w:tcW w:w="1417" w:type="dxa"/>
          </w:tcPr>
          <w:p w:rsidR="00FF66D3" w:rsidRDefault="00FF66D3">
            <w:pPr>
              <w:pStyle w:val="ConsPlusNormal"/>
              <w:jc w:val="center"/>
            </w:pPr>
            <w:r>
              <w:t>6583,1</w:t>
            </w:r>
          </w:p>
        </w:tc>
      </w:tr>
      <w:tr w:rsidR="00FF66D3">
        <w:tc>
          <w:tcPr>
            <w:tcW w:w="6236" w:type="dxa"/>
          </w:tcPr>
          <w:p w:rsidR="00FF66D3" w:rsidRDefault="00FF66D3">
            <w:pPr>
              <w:pStyle w:val="ConsPlusNormal"/>
            </w:pPr>
            <w:r>
              <w:t>вызов скорой медицинской помощи не идентифицированным и не застрахованным в системе ОМС лицам</w:t>
            </w:r>
          </w:p>
        </w:tc>
        <w:tc>
          <w:tcPr>
            <w:tcW w:w="1417" w:type="dxa"/>
          </w:tcPr>
          <w:p w:rsidR="00FF66D3" w:rsidRDefault="00FF66D3">
            <w:pPr>
              <w:pStyle w:val="ConsPlusNormal"/>
              <w:jc w:val="center"/>
            </w:pPr>
            <w:r>
              <w:t>1 926,0</w:t>
            </w:r>
          </w:p>
        </w:tc>
        <w:tc>
          <w:tcPr>
            <w:tcW w:w="1417" w:type="dxa"/>
          </w:tcPr>
          <w:p w:rsidR="00FF66D3" w:rsidRDefault="00FF66D3">
            <w:pPr>
              <w:pStyle w:val="ConsPlusNormal"/>
              <w:jc w:val="center"/>
            </w:pPr>
            <w:r>
              <w:t>1 983,6</w:t>
            </w:r>
          </w:p>
        </w:tc>
      </w:tr>
      <w:tr w:rsidR="00FF66D3">
        <w:tc>
          <w:tcPr>
            <w:tcW w:w="6236" w:type="dxa"/>
          </w:tcPr>
          <w:p w:rsidR="00FF66D3" w:rsidRDefault="00FF66D3">
            <w:pPr>
              <w:pStyle w:val="ConsPlusNormal"/>
            </w:pPr>
            <w:r>
              <w:t>Случай госпитализации (законченный случай лечения в стационарных условиях)</w:t>
            </w:r>
          </w:p>
        </w:tc>
        <w:tc>
          <w:tcPr>
            <w:tcW w:w="1417" w:type="dxa"/>
          </w:tcPr>
          <w:p w:rsidR="00FF66D3" w:rsidRDefault="00FF66D3">
            <w:pPr>
              <w:pStyle w:val="ConsPlusNormal"/>
              <w:jc w:val="center"/>
            </w:pPr>
            <w:r>
              <w:t>69 276,8</w:t>
            </w:r>
          </w:p>
        </w:tc>
        <w:tc>
          <w:tcPr>
            <w:tcW w:w="1417" w:type="dxa"/>
          </w:tcPr>
          <w:p w:rsidR="00FF66D3" w:rsidRDefault="00FF66D3">
            <w:pPr>
              <w:pStyle w:val="ConsPlusNormal"/>
              <w:jc w:val="center"/>
            </w:pPr>
            <w:r>
              <w:t>69 276,8</w:t>
            </w:r>
          </w:p>
        </w:tc>
      </w:tr>
      <w:tr w:rsidR="00FF66D3">
        <w:tc>
          <w:tcPr>
            <w:tcW w:w="6236" w:type="dxa"/>
          </w:tcPr>
          <w:p w:rsidR="00FF66D3" w:rsidRDefault="00FF66D3">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417" w:type="dxa"/>
          </w:tcPr>
          <w:p w:rsidR="00FF66D3" w:rsidRDefault="00FF66D3">
            <w:pPr>
              <w:pStyle w:val="ConsPlusNormal"/>
              <w:jc w:val="center"/>
            </w:pPr>
            <w:r>
              <w:t>403,9</w:t>
            </w:r>
          </w:p>
        </w:tc>
        <w:tc>
          <w:tcPr>
            <w:tcW w:w="1417" w:type="dxa"/>
          </w:tcPr>
          <w:p w:rsidR="00FF66D3" w:rsidRDefault="00FF66D3">
            <w:pPr>
              <w:pStyle w:val="ConsPlusNormal"/>
              <w:jc w:val="center"/>
            </w:pPr>
            <w:r>
              <w:t>403,9</w:t>
            </w:r>
          </w:p>
        </w:tc>
      </w:tr>
      <w:tr w:rsidR="00FF66D3">
        <w:tc>
          <w:tcPr>
            <w:tcW w:w="6236" w:type="dxa"/>
          </w:tcPr>
          <w:p w:rsidR="00FF66D3" w:rsidRDefault="00FF66D3">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417" w:type="dxa"/>
          </w:tcPr>
          <w:p w:rsidR="00FF66D3" w:rsidRDefault="00FF66D3">
            <w:pPr>
              <w:pStyle w:val="ConsPlusNormal"/>
              <w:jc w:val="center"/>
            </w:pPr>
            <w:r>
              <w:t>1 171,6</w:t>
            </w:r>
          </w:p>
        </w:tc>
        <w:tc>
          <w:tcPr>
            <w:tcW w:w="1417" w:type="dxa"/>
          </w:tcPr>
          <w:p w:rsidR="00FF66D3" w:rsidRDefault="00FF66D3">
            <w:pPr>
              <w:pStyle w:val="ConsPlusNormal"/>
              <w:jc w:val="center"/>
            </w:pPr>
            <w:r>
              <w:t>1 171,6</w:t>
            </w:r>
          </w:p>
        </w:tc>
      </w:tr>
      <w:tr w:rsidR="00FF66D3">
        <w:tc>
          <w:tcPr>
            <w:tcW w:w="6236" w:type="dxa"/>
          </w:tcPr>
          <w:p w:rsidR="00FF66D3" w:rsidRDefault="00FF66D3">
            <w:pPr>
              <w:pStyle w:val="ConsPlusNormal"/>
            </w:pPr>
            <w:r>
              <w:t>Случай лечения в условиях дневных стационаров</w:t>
            </w:r>
          </w:p>
        </w:tc>
        <w:tc>
          <w:tcPr>
            <w:tcW w:w="1417" w:type="dxa"/>
          </w:tcPr>
          <w:p w:rsidR="00FF66D3" w:rsidRDefault="00FF66D3">
            <w:pPr>
              <w:pStyle w:val="ConsPlusNormal"/>
              <w:jc w:val="center"/>
            </w:pPr>
            <w:r>
              <w:t>11 957,9</w:t>
            </w:r>
          </w:p>
        </w:tc>
        <w:tc>
          <w:tcPr>
            <w:tcW w:w="1417" w:type="dxa"/>
          </w:tcPr>
          <w:p w:rsidR="00FF66D3" w:rsidRDefault="00FF66D3">
            <w:pPr>
              <w:pStyle w:val="ConsPlusNormal"/>
              <w:jc w:val="center"/>
            </w:pPr>
            <w:r>
              <w:t>11 957,9</w:t>
            </w:r>
          </w:p>
        </w:tc>
      </w:tr>
      <w:tr w:rsidR="00FF66D3">
        <w:tc>
          <w:tcPr>
            <w:tcW w:w="6236" w:type="dxa"/>
          </w:tcPr>
          <w:p w:rsidR="00FF66D3" w:rsidRDefault="00FF66D3">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на койках сестринского ухода)</w:t>
            </w:r>
          </w:p>
        </w:tc>
        <w:tc>
          <w:tcPr>
            <w:tcW w:w="1417" w:type="dxa"/>
          </w:tcPr>
          <w:p w:rsidR="00FF66D3" w:rsidRDefault="00FF66D3">
            <w:pPr>
              <w:pStyle w:val="ConsPlusNormal"/>
              <w:jc w:val="center"/>
            </w:pPr>
            <w:r>
              <w:t>1 856,5</w:t>
            </w:r>
          </w:p>
        </w:tc>
        <w:tc>
          <w:tcPr>
            <w:tcW w:w="1417" w:type="dxa"/>
          </w:tcPr>
          <w:p w:rsidR="00FF66D3" w:rsidRDefault="00FF66D3">
            <w:pPr>
              <w:pStyle w:val="ConsPlusNormal"/>
              <w:jc w:val="center"/>
            </w:pPr>
            <w:r>
              <w:t>1 856,5</w:t>
            </w:r>
          </w:p>
        </w:tc>
      </w:tr>
      <w:tr w:rsidR="00FF66D3">
        <w:tc>
          <w:tcPr>
            <w:tcW w:w="6236" w:type="dxa"/>
          </w:tcPr>
          <w:p w:rsidR="00FF66D3" w:rsidRDefault="00FF66D3">
            <w:pPr>
              <w:pStyle w:val="ConsPlusNormal"/>
              <w:outlineLvl w:val="3"/>
            </w:pPr>
            <w:r>
              <w:t>2. ОМС</w:t>
            </w:r>
          </w:p>
        </w:tc>
        <w:tc>
          <w:tcPr>
            <w:tcW w:w="1417" w:type="dxa"/>
          </w:tcPr>
          <w:p w:rsidR="00FF66D3" w:rsidRDefault="00FF66D3">
            <w:pPr>
              <w:pStyle w:val="ConsPlusNormal"/>
            </w:pPr>
          </w:p>
        </w:tc>
        <w:tc>
          <w:tcPr>
            <w:tcW w:w="1417" w:type="dxa"/>
          </w:tcPr>
          <w:p w:rsidR="00FF66D3" w:rsidRDefault="00FF66D3">
            <w:pPr>
              <w:pStyle w:val="ConsPlusNormal"/>
            </w:pPr>
          </w:p>
        </w:tc>
      </w:tr>
      <w:tr w:rsidR="00FF66D3">
        <w:tc>
          <w:tcPr>
            <w:tcW w:w="6236" w:type="dxa"/>
          </w:tcPr>
          <w:p w:rsidR="00FF66D3" w:rsidRDefault="00FF66D3">
            <w:pPr>
              <w:pStyle w:val="ConsPlusNormal"/>
            </w:pPr>
            <w:r>
              <w:t>Вызов скорой помощи</w:t>
            </w:r>
          </w:p>
        </w:tc>
        <w:tc>
          <w:tcPr>
            <w:tcW w:w="1417" w:type="dxa"/>
          </w:tcPr>
          <w:p w:rsidR="00FF66D3" w:rsidRDefault="00FF66D3">
            <w:pPr>
              <w:pStyle w:val="ConsPlusNormal"/>
              <w:jc w:val="center"/>
            </w:pPr>
            <w:r>
              <w:t>1 926,0</w:t>
            </w:r>
          </w:p>
        </w:tc>
        <w:tc>
          <w:tcPr>
            <w:tcW w:w="1417" w:type="dxa"/>
          </w:tcPr>
          <w:p w:rsidR="00FF66D3" w:rsidRDefault="00FF66D3">
            <w:pPr>
              <w:pStyle w:val="ConsPlusNormal"/>
              <w:jc w:val="center"/>
            </w:pPr>
            <w:r>
              <w:t>1 983,6</w:t>
            </w:r>
          </w:p>
        </w:tc>
      </w:tr>
      <w:tr w:rsidR="00FF66D3">
        <w:tc>
          <w:tcPr>
            <w:tcW w:w="6236" w:type="dxa"/>
          </w:tcPr>
          <w:p w:rsidR="00FF66D3" w:rsidRDefault="00FF66D3">
            <w:pPr>
              <w:pStyle w:val="ConsPlusNormal"/>
            </w:pPr>
            <w:r>
              <w:t>Случай госпитализации (законченный случай лечения в стационарных условиях)</w:t>
            </w:r>
          </w:p>
        </w:tc>
        <w:tc>
          <w:tcPr>
            <w:tcW w:w="1417" w:type="dxa"/>
          </w:tcPr>
          <w:p w:rsidR="00FF66D3" w:rsidRDefault="00FF66D3">
            <w:pPr>
              <w:pStyle w:val="ConsPlusNormal"/>
              <w:jc w:val="center"/>
            </w:pPr>
            <w:r>
              <w:t>25 072,6</w:t>
            </w:r>
          </w:p>
        </w:tc>
        <w:tc>
          <w:tcPr>
            <w:tcW w:w="1417" w:type="dxa"/>
          </w:tcPr>
          <w:p w:rsidR="00FF66D3" w:rsidRDefault="00FF66D3">
            <w:pPr>
              <w:pStyle w:val="ConsPlusNormal"/>
              <w:jc w:val="center"/>
            </w:pPr>
            <w:r>
              <w:t>25 822,2</w:t>
            </w:r>
          </w:p>
        </w:tc>
      </w:tr>
      <w:tr w:rsidR="00FF66D3">
        <w:tc>
          <w:tcPr>
            <w:tcW w:w="6236" w:type="dxa"/>
          </w:tcPr>
          <w:p w:rsidR="00FF66D3" w:rsidRDefault="00FF66D3">
            <w:pPr>
              <w:pStyle w:val="ConsPlusNormal"/>
            </w:pPr>
            <w:r>
              <w:t>Койко-день по медицинской реабилитации в специализированных больницах и центрах, оказывающих медицинскую помощь</w:t>
            </w:r>
          </w:p>
        </w:tc>
        <w:tc>
          <w:tcPr>
            <w:tcW w:w="1417" w:type="dxa"/>
          </w:tcPr>
          <w:p w:rsidR="00FF66D3" w:rsidRDefault="00FF66D3">
            <w:pPr>
              <w:pStyle w:val="ConsPlusNormal"/>
              <w:jc w:val="center"/>
            </w:pPr>
            <w:r>
              <w:t>1 728,7</w:t>
            </w:r>
          </w:p>
        </w:tc>
        <w:tc>
          <w:tcPr>
            <w:tcW w:w="1417" w:type="dxa"/>
          </w:tcPr>
          <w:p w:rsidR="00FF66D3" w:rsidRDefault="00FF66D3">
            <w:pPr>
              <w:pStyle w:val="ConsPlusNormal"/>
              <w:jc w:val="center"/>
            </w:pPr>
            <w:r>
              <w:t>1 780,4</w:t>
            </w:r>
          </w:p>
        </w:tc>
      </w:tr>
      <w:tr w:rsidR="00FF66D3">
        <w:tc>
          <w:tcPr>
            <w:tcW w:w="6236" w:type="dxa"/>
          </w:tcPr>
          <w:p w:rsidR="00FF66D3" w:rsidRDefault="00FF66D3">
            <w:pPr>
              <w:pStyle w:val="ConsPlusNormal"/>
            </w:pPr>
            <w:r>
              <w:t>по профилю "Медицинская реабилитация", и реабилитационных отделениях медицинских организаций</w:t>
            </w:r>
          </w:p>
        </w:tc>
        <w:tc>
          <w:tcPr>
            <w:tcW w:w="1417" w:type="dxa"/>
          </w:tcPr>
          <w:p w:rsidR="00FF66D3" w:rsidRDefault="00FF66D3">
            <w:pPr>
              <w:pStyle w:val="ConsPlusNormal"/>
            </w:pPr>
          </w:p>
        </w:tc>
        <w:tc>
          <w:tcPr>
            <w:tcW w:w="1417" w:type="dxa"/>
          </w:tcPr>
          <w:p w:rsidR="00FF66D3" w:rsidRDefault="00FF66D3">
            <w:pPr>
              <w:pStyle w:val="ConsPlusNormal"/>
            </w:pPr>
          </w:p>
        </w:tc>
      </w:tr>
      <w:tr w:rsidR="00FF66D3">
        <w:tc>
          <w:tcPr>
            <w:tcW w:w="6236" w:type="dxa"/>
          </w:tcPr>
          <w:p w:rsidR="00FF66D3" w:rsidRDefault="00FF66D3">
            <w:pPr>
              <w:pStyle w:val="ConsPlusNormal"/>
            </w:pPr>
            <w:r>
              <w:t>Посещения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tc>
        <w:tc>
          <w:tcPr>
            <w:tcW w:w="1417" w:type="dxa"/>
          </w:tcPr>
          <w:p w:rsidR="00FF66D3" w:rsidRDefault="00FF66D3">
            <w:pPr>
              <w:pStyle w:val="ConsPlusNormal"/>
              <w:jc w:val="center"/>
            </w:pPr>
            <w:r>
              <w:t>395,4</w:t>
            </w:r>
          </w:p>
        </w:tc>
        <w:tc>
          <w:tcPr>
            <w:tcW w:w="1417" w:type="dxa"/>
          </w:tcPr>
          <w:p w:rsidR="00FF66D3" w:rsidRDefault="00FF66D3">
            <w:pPr>
              <w:pStyle w:val="ConsPlusNormal"/>
              <w:jc w:val="center"/>
            </w:pPr>
            <w:r>
              <w:t>407,2</w:t>
            </w:r>
          </w:p>
        </w:tc>
      </w:tr>
      <w:tr w:rsidR="00FF66D3">
        <w:tc>
          <w:tcPr>
            <w:tcW w:w="6236" w:type="dxa"/>
          </w:tcPr>
          <w:p w:rsidR="00FF66D3" w:rsidRDefault="00FF66D3">
            <w:pPr>
              <w:pStyle w:val="ConsPlusNormal"/>
            </w:pPr>
            <w:r>
              <w:t>Посещение при оказании медицинской помощи в неотложной форме в амбулаторных условиях</w:t>
            </w:r>
          </w:p>
        </w:tc>
        <w:tc>
          <w:tcPr>
            <w:tcW w:w="1417" w:type="dxa"/>
          </w:tcPr>
          <w:p w:rsidR="00FF66D3" w:rsidRDefault="00FF66D3">
            <w:pPr>
              <w:pStyle w:val="ConsPlusNormal"/>
              <w:jc w:val="center"/>
            </w:pPr>
            <w:r>
              <w:t>506,2</w:t>
            </w:r>
          </w:p>
        </w:tc>
        <w:tc>
          <w:tcPr>
            <w:tcW w:w="1417" w:type="dxa"/>
          </w:tcPr>
          <w:p w:rsidR="00FF66D3" w:rsidRDefault="00FF66D3">
            <w:pPr>
              <w:pStyle w:val="ConsPlusNormal"/>
              <w:jc w:val="center"/>
            </w:pPr>
            <w:r>
              <w:t>521,3</w:t>
            </w:r>
          </w:p>
        </w:tc>
      </w:tr>
      <w:tr w:rsidR="00FF66D3">
        <w:tc>
          <w:tcPr>
            <w:tcW w:w="6236" w:type="dxa"/>
          </w:tcPr>
          <w:p w:rsidR="00FF66D3" w:rsidRDefault="00FF66D3">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417" w:type="dxa"/>
          </w:tcPr>
          <w:p w:rsidR="00FF66D3" w:rsidRDefault="00FF66D3">
            <w:pPr>
              <w:pStyle w:val="ConsPlusNormal"/>
              <w:jc w:val="center"/>
            </w:pPr>
            <w:r>
              <w:t>1 107,8</w:t>
            </w:r>
          </w:p>
        </w:tc>
        <w:tc>
          <w:tcPr>
            <w:tcW w:w="1417" w:type="dxa"/>
          </w:tcPr>
          <w:p w:rsidR="00FF66D3" w:rsidRDefault="00FF66D3">
            <w:pPr>
              <w:pStyle w:val="ConsPlusNormal"/>
              <w:jc w:val="center"/>
            </w:pPr>
            <w:r>
              <w:t>1 140,9</w:t>
            </w:r>
          </w:p>
        </w:tc>
      </w:tr>
      <w:tr w:rsidR="00FF66D3">
        <w:tc>
          <w:tcPr>
            <w:tcW w:w="6236" w:type="dxa"/>
          </w:tcPr>
          <w:p w:rsidR="00FF66D3" w:rsidRDefault="00FF66D3">
            <w:pPr>
              <w:pStyle w:val="ConsPlusNormal"/>
            </w:pPr>
            <w:r>
              <w:t>Случай лечения в условиях дневных стационаров</w:t>
            </w:r>
          </w:p>
        </w:tc>
        <w:tc>
          <w:tcPr>
            <w:tcW w:w="1417" w:type="dxa"/>
          </w:tcPr>
          <w:p w:rsidR="00FF66D3" w:rsidRDefault="00FF66D3">
            <w:pPr>
              <w:pStyle w:val="ConsPlusNormal"/>
              <w:jc w:val="center"/>
            </w:pPr>
            <w:r>
              <w:t>12 536,1</w:t>
            </w:r>
          </w:p>
        </w:tc>
        <w:tc>
          <w:tcPr>
            <w:tcW w:w="1417" w:type="dxa"/>
          </w:tcPr>
          <w:p w:rsidR="00FF66D3" w:rsidRDefault="00FF66D3">
            <w:pPr>
              <w:pStyle w:val="ConsPlusNormal"/>
              <w:jc w:val="center"/>
            </w:pPr>
            <w:r>
              <w:t>12 910,9</w:t>
            </w:r>
          </w:p>
        </w:tc>
      </w:tr>
    </w:tbl>
    <w:p w:rsidR="00FF66D3" w:rsidRDefault="00FF66D3">
      <w:pPr>
        <w:pStyle w:val="ConsPlusNormal"/>
        <w:jc w:val="both"/>
      </w:pPr>
    </w:p>
    <w:p w:rsidR="00FF66D3" w:rsidRDefault="00FF66D3">
      <w:pPr>
        <w:pStyle w:val="ConsPlusNormal"/>
        <w:ind w:firstLine="540"/>
        <w:jc w:val="both"/>
      </w:pPr>
      <w:r>
        <w:t>--------------------------------</w:t>
      </w:r>
    </w:p>
    <w:p w:rsidR="00FF66D3" w:rsidRDefault="00FF66D3">
      <w:pPr>
        <w:pStyle w:val="ConsPlusNormal"/>
        <w:ind w:firstLine="540"/>
        <w:jc w:val="both"/>
      </w:pPr>
      <w:bookmarkStart w:id="4" w:name="Par594"/>
      <w:bookmarkEnd w:id="4"/>
      <w:r>
        <w:t xml:space="preserve">&lt;*&gt; Нормативы финансовых затрат по условиям оказания медицинской помощи на 2018 и 2019 год установлены в соответствии со средними нормативами, указанными в проекте </w:t>
      </w:r>
      <w:hyperlink r:id="rId11" w:history="1">
        <w:r>
          <w:rPr>
            <w:color w:val="0000FF"/>
          </w:rPr>
          <w:t>постановления</w:t>
        </w:r>
      </w:hyperlink>
      <w:r>
        <w:t xml:space="preserve"> Правительства Российской Федерации, за исключением норматива финансовых затрат на вызов скорой, в том числе скорой специализированной, медицинской </w:t>
      </w:r>
      <w:r>
        <w:lastRenderedPageBreak/>
        <w:t>помощи, не включенной в территориальную программу ОМС, который определен исходя из потребности в расходах.</w:t>
      </w:r>
    </w:p>
    <w:p w:rsidR="00FF66D3" w:rsidRDefault="00FF66D3">
      <w:pPr>
        <w:pStyle w:val="ConsPlusNormal"/>
        <w:jc w:val="both"/>
      </w:pPr>
    </w:p>
    <w:p w:rsidR="00FF66D3" w:rsidRDefault="00FF66D3">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FF66D3" w:rsidRDefault="00FF66D3">
      <w:pPr>
        <w:pStyle w:val="ConsPlusNormal"/>
        <w:ind w:firstLine="540"/>
        <w:jc w:val="both"/>
      </w:pPr>
      <w:r>
        <w:t>1) при оплате медицинской помощи, оказанной в амбулаторных условиях:</w:t>
      </w:r>
    </w:p>
    <w:p w:rsidR="00FF66D3" w:rsidRDefault="00FF66D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F66D3" w:rsidRDefault="00FF66D3">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F66D3" w:rsidRDefault="00FF66D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F66D3" w:rsidRDefault="00FF66D3">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F66D3" w:rsidRDefault="00FF66D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F66D3" w:rsidRDefault="00FF66D3">
      <w:pPr>
        <w:pStyle w:val="ConsPlusNormal"/>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F66D3" w:rsidRDefault="00FF66D3">
      <w:pPr>
        <w:pStyle w:val="ConsPlusNormal"/>
        <w:ind w:firstLine="540"/>
        <w:jc w:val="both"/>
      </w:pPr>
      <w:r>
        <w:t>3) при оплате медицинской помощи, оказанной в условиях дневного стационара:</w:t>
      </w:r>
    </w:p>
    <w:p w:rsidR="00FF66D3" w:rsidRDefault="00FF66D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F66D3" w:rsidRDefault="00FF66D3">
      <w:pPr>
        <w:pStyle w:val="ConsPlusNormal"/>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F66D3" w:rsidRDefault="00FF66D3">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F66D3" w:rsidRDefault="00FF66D3">
      <w:pPr>
        <w:pStyle w:val="ConsPlusNormal"/>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 в себя расходы на заработную плату, включая денежные выплаты:</w:t>
      </w:r>
    </w:p>
    <w:p w:rsidR="00FF66D3" w:rsidRDefault="00FF66D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F66D3" w:rsidRDefault="00FF66D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F66D3" w:rsidRDefault="00FF66D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F66D3" w:rsidRDefault="00FF66D3">
      <w:pPr>
        <w:pStyle w:val="ConsPlusNormal"/>
        <w:ind w:firstLine="540"/>
        <w:jc w:val="both"/>
      </w:pPr>
      <w:r>
        <w:t>врачам-специалистам за оказанную медицинскую помощь в амбулаторных условиях;</w:t>
      </w:r>
    </w:p>
    <w:p w:rsidR="00FF66D3" w:rsidRDefault="00FF66D3">
      <w:pPr>
        <w:pStyle w:val="ConsPlusNormal"/>
        <w:ind w:firstLine="540"/>
        <w:jc w:val="both"/>
      </w:pPr>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FF66D3" w:rsidRDefault="00FF66D3">
      <w:pPr>
        <w:pStyle w:val="ConsPlusNormal"/>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FF66D3" w:rsidRDefault="00FF66D3">
      <w:pPr>
        <w:pStyle w:val="ConsPlusNormal"/>
        <w:ind w:firstLine="540"/>
        <w:jc w:val="both"/>
      </w:pPr>
      <w:r>
        <w:t>Медицинским организациям, имеющим несколько источников финансирования, оплата медицинской помощи по всем статьям расходов осуществляется в части расходов, необходимых для выполнения утвержденных объемов медицинской помощи в сфере обязательного медицинского страхования, с учетом расходов, которые финансируются из других источников.</w:t>
      </w:r>
    </w:p>
    <w:p w:rsidR="00FF66D3" w:rsidRDefault="00FF66D3">
      <w:pPr>
        <w:pStyle w:val="ConsPlusNormal"/>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FF66D3" w:rsidRDefault="00FF66D3">
      <w:pPr>
        <w:pStyle w:val="ConsPlusNormal"/>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FF66D3" w:rsidRDefault="00FF66D3">
      <w:pPr>
        <w:pStyle w:val="ConsPlusNormal"/>
        <w:ind w:firstLine="540"/>
        <w:jc w:val="both"/>
      </w:pPr>
      <w:r>
        <w:t>за счет иных доходов (за исключением средств ОМС) для медицинских организаций частной формы собственности.</w:t>
      </w:r>
    </w:p>
    <w:p w:rsidR="00FF66D3" w:rsidRDefault="00FF66D3">
      <w:pPr>
        <w:pStyle w:val="ConsPlusNormal"/>
        <w:jc w:val="both"/>
      </w:pPr>
    </w:p>
    <w:p w:rsidR="00FF66D3" w:rsidRDefault="00FF66D3">
      <w:pPr>
        <w:pStyle w:val="ConsPlusNormal"/>
        <w:jc w:val="center"/>
        <w:outlineLvl w:val="1"/>
      </w:pPr>
      <w:r>
        <w:t>5. Ожидаемые результаты реализации Программы</w:t>
      </w:r>
    </w:p>
    <w:p w:rsidR="00FF66D3" w:rsidRDefault="00FF66D3">
      <w:pPr>
        <w:pStyle w:val="ConsPlusNormal"/>
        <w:jc w:val="both"/>
      </w:pPr>
    </w:p>
    <w:p w:rsidR="00FF66D3" w:rsidRDefault="00FF66D3">
      <w:pPr>
        <w:pStyle w:val="ConsPlusNormal"/>
        <w:ind w:firstLine="540"/>
        <w:jc w:val="both"/>
      </w:pPr>
      <w:r>
        <w:t>Реализация Программы направлена на:</w:t>
      </w:r>
    </w:p>
    <w:p w:rsidR="00FF66D3" w:rsidRDefault="00FF66D3">
      <w:pPr>
        <w:pStyle w:val="ConsPlusNormal"/>
        <w:ind w:firstLine="540"/>
        <w:jc w:val="both"/>
      </w:pPr>
      <w:r>
        <w:t>бесплатное предоставление гражданам в Волгоградской области гарантированного государством объема медицинской помощи и обеспечения граждан лекарственными препаратами;</w:t>
      </w:r>
    </w:p>
    <w:p w:rsidR="00FF66D3" w:rsidRDefault="00FF66D3">
      <w:pPr>
        <w:pStyle w:val="ConsPlusNormal"/>
        <w:ind w:firstLine="540"/>
        <w:jc w:val="both"/>
      </w:pPr>
      <w:r>
        <w:t>повышение эффективности функционирования системы здравоохранения Волгоградской области.</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1</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lastRenderedPageBreak/>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5" w:name="Par637"/>
      <w:bookmarkEnd w:id="5"/>
      <w:r>
        <w:rPr>
          <w:b/>
          <w:bCs/>
        </w:rPr>
        <w:t>ПЕРЕЧЕНЬ</w:t>
      </w:r>
    </w:p>
    <w:p w:rsidR="00FF66D3" w:rsidRDefault="00FF66D3">
      <w:pPr>
        <w:pStyle w:val="ConsPlusNormal"/>
        <w:jc w:val="center"/>
        <w:rPr>
          <w:b/>
          <w:bCs/>
        </w:rPr>
      </w:pPr>
      <w:r>
        <w:rPr>
          <w:b/>
          <w:bCs/>
        </w:rPr>
        <w:t>ЗАБОЛЕВАНИЙ (СОСТОЯНИЙ) И ПЕРЕЧЕНЬ ВИДОВ МЕДИЦИНСКОЙ ПОМОЩИ,</w:t>
      </w:r>
    </w:p>
    <w:p w:rsidR="00FF66D3" w:rsidRDefault="00FF66D3">
      <w:pPr>
        <w:pStyle w:val="ConsPlusNormal"/>
        <w:jc w:val="center"/>
        <w:rPr>
          <w:b/>
          <w:bCs/>
        </w:rPr>
      </w:pPr>
      <w:r>
        <w:rPr>
          <w:b/>
          <w:bCs/>
        </w:rPr>
        <w:t>ОКАЗЫВАЕМОЙ ГРАЖДАНАМ БЕЗ ВЗИМАНИЯ С НИХ ПЛАТЫ ЗА СЧЕТ</w:t>
      </w:r>
    </w:p>
    <w:p w:rsidR="00FF66D3" w:rsidRDefault="00FF66D3">
      <w:pPr>
        <w:pStyle w:val="ConsPlusNormal"/>
        <w:jc w:val="center"/>
        <w:rPr>
          <w:b/>
          <w:bCs/>
        </w:rPr>
      </w:pPr>
      <w:r>
        <w:rPr>
          <w:b/>
          <w:bCs/>
        </w:rPr>
        <w:t>СРЕДСТВ БЮДЖЕТА ТЕРРИТОРИАЛЬНОГО ФОНДА ОБЯЗАТЕЛЬНОГО</w:t>
      </w:r>
    </w:p>
    <w:p w:rsidR="00FF66D3" w:rsidRDefault="00FF66D3">
      <w:pPr>
        <w:pStyle w:val="ConsPlusNormal"/>
        <w:jc w:val="center"/>
        <w:rPr>
          <w:b/>
          <w:bCs/>
        </w:rPr>
      </w:pPr>
      <w:r>
        <w:rPr>
          <w:b/>
          <w:bCs/>
        </w:rPr>
        <w:t>МЕДИЦИНСКОГО СТРАХОВАНИЯ И БЮДЖЕТНЫХ АССИГНОВАНИЙ</w:t>
      </w:r>
    </w:p>
    <w:p w:rsidR="00FF66D3" w:rsidRDefault="00FF66D3">
      <w:pPr>
        <w:pStyle w:val="ConsPlusNormal"/>
        <w:jc w:val="center"/>
        <w:rPr>
          <w:b/>
          <w:bCs/>
        </w:rPr>
      </w:pPr>
      <w:r>
        <w:rPr>
          <w:b/>
          <w:bCs/>
        </w:rPr>
        <w:t>ОБЛАСТНОГО БЮДЖЕТА</w:t>
      </w:r>
    </w:p>
    <w:p w:rsidR="00FF66D3" w:rsidRDefault="00FF66D3">
      <w:pPr>
        <w:pStyle w:val="ConsPlusNormal"/>
        <w:jc w:val="both"/>
      </w:pPr>
    </w:p>
    <w:p w:rsidR="00FF66D3" w:rsidRDefault="00FF66D3">
      <w:pPr>
        <w:pStyle w:val="ConsPlusNormal"/>
        <w:jc w:val="center"/>
        <w:outlineLvl w:val="2"/>
      </w:pPr>
      <w:bookmarkStart w:id="6" w:name="Par644"/>
      <w:bookmarkEnd w:id="6"/>
      <w:r>
        <w:t>Раздел I. ЗА СЧЕТ СРЕДСТВ БЮДЖЕТА ТЕРРИТОРИАЛЬНОГО ФОНДА</w:t>
      </w:r>
    </w:p>
    <w:p w:rsidR="00FF66D3" w:rsidRDefault="00FF66D3">
      <w:pPr>
        <w:pStyle w:val="ConsPlusNormal"/>
        <w:jc w:val="center"/>
      </w:pPr>
      <w:r>
        <w:t>ОБЯЗАТЕЛЬНОГО МЕДИЦИНСКОГО СТРАХОВАНИЯ В МЕДИЦИНСКИХ</w:t>
      </w:r>
    </w:p>
    <w:p w:rsidR="00FF66D3" w:rsidRDefault="00FF66D3">
      <w:pPr>
        <w:pStyle w:val="ConsPlusNormal"/>
        <w:jc w:val="center"/>
      </w:pPr>
      <w:r>
        <w:t>ОРГАНИЗАЦИЯХ, УЧАСТВУЮЩИХ В РЕАЛИЗАЦИИ ТЕРРИТОРИАЛЬНОЙ</w:t>
      </w:r>
    </w:p>
    <w:p w:rsidR="00FF66D3" w:rsidRDefault="00FF66D3">
      <w:pPr>
        <w:pStyle w:val="ConsPlusNormal"/>
        <w:jc w:val="center"/>
      </w:pPr>
      <w:r>
        <w:t>ПРОГРАММЫ ОБЯЗАТЕЛЬНОГО МЕДИЦИНСКОГО СТРАХОВАНИЯ</w:t>
      </w:r>
    </w:p>
    <w:p w:rsidR="00FF66D3" w:rsidRDefault="00FF66D3">
      <w:pPr>
        <w:pStyle w:val="ConsPlusNormal"/>
        <w:jc w:val="both"/>
      </w:pPr>
    </w:p>
    <w:p w:rsidR="00FF66D3" w:rsidRDefault="00FF66D3">
      <w:pPr>
        <w:pStyle w:val="ConsPlusNormal"/>
        <w:ind w:firstLine="540"/>
        <w:jc w:val="both"/>
      </w:pPr>
      <w:bookmarkStart w:id="7" w:name="Par649"/>
      <w:bookmarkEnd w:id="7"/>
      <w:r>
        <w:t xml:space="preserve">1. Застрахованным лицам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12" w:history="1">
        <w:r>
          <w:rPr>
            <w:color w:val="0000FF"/>
          </w:rPr>
          <w:t>раздел I</w:t>
        </w:r>
      </w:hyperlink>
      <w:r>
        <w:t xml:space="preserve"> приложения к проекту постановления "О Программе государственных гарантий бесплатного оказания гражданам медицинской помощи на 2017 год и на плановый период 2018 и 2019 годов", а также медицинская реабилитация при следующих заболеваниях и состояниях:</w:t>
      </w:r>
    </w:p>
    <w:p w:rsidR="00FF66D3" w:rsidRDefault="00FF66D3">
      <w:pPr>
        <w:pStyle w:val="ConsPlusNormal"/>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FF66D3" w:rsidRDefault="00FF66D3">
      <w:pPr>
        <w:pStyle w:val="ConsPlusNormal"/>
        <w:ind w:firstLine="540"/>
        <w:jc w:val="both"/>
      </w:pPr>
      <w:r>
        <w:t>новообразования;</w:t>
      </w:r>
    </w:p>
    <w:p w:rsidR="00FF66D3" w:rsidRDefault="00FF66D3">
      <w:pPr>
        <w:pStyle w:val="ConsPlusNormal"/>
        <w:ind w:firstLine="540"/>
        <w:jc w:val="both"/>
      </w:pPr>
      <w:r>
        <w:t>болезни эндокринной системы;</w:t>
      </w:r>
    </w:p>
    <w:p w:rsidR="00FF66D3" w:rsidRDefault="00FF66D3">
      <w:pPr>
        <w:pStyle w:val="ConsPlusNormal"/>
        <w:ind w:firstLine="540"/>
        <w:jc w:val="both"/>
      </w:pPr>
      <w:r>
        <w:t>расстройства питания и нарушения обмена веществ;</w:t>
      </w:r>
    </w:p>
    <w:p w:rsidR="00FF66D3" w:rsidRDefault="00FF66D3">
      <w:pPr>
        <w:pStyle w:val="ConsPlusNormal"/>
        <w:ind w:firstLine="540"/>
        <w:jc w:val="both"/>
      </w:pPr>
      <w:r>
        <w:t>болезни нервной системы;</w:t>
      </w:r>
    </w:p>
    <w:p w:rsidR="00FF66D3" w:rsidRDefault="00FF66D3">
      <w:pPr>
        <w:pStyle w:val="ConsPlusNormal"/>
        <w:ind w:firstLine="540"/>
        <w:jc w:val="both"/>
      </w:pPr>
      <w:r>
        <w:t>болезни крови, кроветворных органов;</w:t>
      </w:r>
    </w:p>
    <w:p w:rsidR="00FF66D3" w:rsidRDefault="00FF66D3">
      <w:pPr>
        <w:pStyle w:val="ConsPlusNormal"/>
        <w:ind w:firstLine="540"/>
        <w:jc w:val="both"/>
      </w:pPr>
      <w:r>
        <w:t>отдельные нарушения, вовлекающие иммунный механизм;</w:t>
      </w:r>
    </w:p>
    <w:p w:rsidR="00FF66D3" w:rsidRDefault="00FF66D3">
      <w:pPr>
        <w:pStyle w:val="ConsPlusNormal"/>
        <w:ind w:firstLine="540"/>
        <w:jc w:val="both"/>
      </w:pPr>
      <w:r>
        <w:t>болезни глаза и его придаточного аппарата;</w:t>
      </w:r>
    </w:p>
    <w:p w:rsidR="00FF66D3" w:rsidRDefault="00FF66D3">
      <w:pPr>
        <w:pStyle w:val="ConsPlusNormal"/>
        <w:ind w:firstLine="540"/>
        <w:jc w:val="both"/>
      </w:pPr>
      <w:r>
        <w:t>болезни уха и сосцевидного отростка;</w:t>
      </w:r>
    </w:p>
    <w:p w:rsidR="00FF66D3" w:rsidRDefault="00FF66D3">
      <w:pPr>
        <w:pStyle w:val="ConsPlusNormal"/>
        <w:ind w:firstLine="540"/>
        <w:jc w:val="both"/>
      </w:pPr>
      <w:r>
        <w:t>болезни системы кровообращения;</w:t>
      </w:r>
    </w:p>
    <w:p w:rsidR="00FF66D3" w:rsidRDefault="00FF66D3">
      <w:pPr>
        <w:pStyle w:val="ConsPlusNormal"/>
        <w:ind w:firstLine="540"/>
        <w:jc w:val="both"/>
      </w:pPr>
      <w:r>
        <w:t>болезни органов дыхания;</w:t>
      </w:r>
    </w:p>
    <w:p w:rsidR="00FF66D3" w:rsidRDefault="00FF66D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F66D3" w:rsidRDefault="00FF66D3">
      <w:pPr>
        <w:pStyle w:val="ConsPlusNormal"/>
        <w:ind w:firstLine="540"/>
        <w:jc w:val="both"/>
      </w:pPr>
      <w:r>
        <w:t>болезни мочеполовой системы;</w:t>
      </w:r>
    </w:p>
    <w:p w:rsidR="00FF66D3" w:rsidRDefault="00FF66D3">
      <w:pPr>
        <w:pStyle w:val="ConsPlusNormal"/>
        <w:ind w:firstLine="540"/>
        <w:jc w:val="both"/>
      </w:pPr>
      <w:r>
        <w:t>болезни кожи и подкожной клетчатки;</w:t>
      </w:r>
    </w:p>
    <w:p w:rsidR="00FF66D3" w:rsidRDefault="00FF66D3">
      <w:pPr>
        <w:pStyle w:val="ConsPlusNormal"/>
        <w:ind w:firstLine="540"/>
        <w:jc w:val="both"/>
      </w:pPr>
      <w:r>
        <w:t>болезни костно-мышечной системы и соединительной ткани;</w:t>
      </w:r>
    </w:p>
    <w:p w:rsidR="00FF66D3" w:rsidRDefault="00FF66D3">
      <w:pPr>
        <w:pStyle w:val="ConsPlusNormal"/>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FF66D3" w:rsidRDefault="00FF66D3">
      <w:pPr>
        <w:pStyle w:val="ConsPlusNormal"/>
        <w:ind w:firstLine="540"/>
        <w:jc w:val="both"/>
      </w:pPr>
      <w:r>
        <w:t>врожденные аномалии (пороки развития);</w:t>
      </w:r>
    </w:p>
    <w:p w:rsidR="00FF66D3" w:rsidRDefault="00FF66D3">
      <w:pPr>
        <w:pStyle w:val="ConsPlusNormal"/>
        <w:ind w:firstLine="540"/>
        <w:jc w:val="both"/>
      </w:pPr>
      <w:r>
        <w:t>деформации и хромосомные нарушения;</w:t>
      </w:r>
    </w:p>
    <w:p w:rsidR="00FF66D3" w:rsidRDefault="00FF66D3">
      <w:pPr>
        <w:pStyle w:val="ConsPlusNormal"/>
        <w:ind w:firstLine="540"/>
        <w:jc w:val="both"/>
      </w:pPr>
      <w:r>
        <w:t>беременность, роды, послеродовой период и аборты;</w:t>
      </w:r>
    </w:p>
    <w:p w:rsidR="00FF66D3" w:rsidRDefault="00FF66D3">
      <w:pPr>
        <w:pStyle w:val="ConsPlusNormal"/>
        <w:ind w:firstLine="540"/>
        <w:jc w:val="both"/>
      </w:pPr>
      <w:r>
        <w:t>отдельные состояния, возникающие у детей в перинатальном периоде;</w:t>
      </w:r>
    </w:p>
    <w:p w:rsidR="00FF66D3" w:rsidRDefault="00FF66D3">
      <w:pPr>
        <w:pStyle w:val="ConsPlusNormal"/>
        <w:ind w:firstLine="540"/>
        <w:jc w:val="both"/>
      </w:pPr>
      <w:r>
        <w:t>симптомы, признаки и отклонения от нормы, не отнесенные к заболеваниям и состояниям.</w:t>
      </w:r>
    </w:p>
    <w:p w:rsidR="00FF66D3" w:rsidRDefault="00FF66D3">
      <w:pPr>
        <w:pStyle w:val="ConsPlusNormal"/>
        <w:ind w:firstLine="540"/>
        <w:jc w:val="both"/>
      </w:pPr>
      <w:r>
        <w:t>2. Осуществляется финансовое обеспечение:</w:t>
      </w:r>
    </w:p>
    <w:p w:rsidR="00FF66D3" w:rsidRDefault="00FF66D3">
      <w:pPr>
        <w:pStyle w:val="ConsPlusNormal"/>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5) медицинских организаций на проведение аудиологического скрининга новорожденным,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F66D3" w:rsidRDefault="00FF66D3">
      <w:pPr>
        <w:pStyle w:val="ConsPlusNormal"/>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ar649" w:history="1">
        <w:r>
          <w:rPr>
            <w:color w:val="0000FF"/>
          </w:rPr>
          <w:t>пункте 1</w:t>
        </w:r>
      </w:hyperlink>
      <w:r>
        <w:t xml:space="preserve"> настоящего раздела, в соответствии с </w:t>
      </w:r>
      <w:hyperlink w:anchor="Par835" w:history="1">
        <w:r>
          <w:rPr>
            <w:color w:val="0000FF"/>
          </w:rPr>
          <w:t>порядком и условиями</w:t>
        </w:r>
      </w:hyperlink>
      <w:r>
        <w:t xml:space="preserve">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FF66D3" w:rsidRDefault="00FF66D3">
      <w:pPr>
        <w:pStyle w:val="ConsPlusNormal"/>
        <w:ind w:firstLine="540"/>
        <w:jc w:val="both"/>
      </w:pPr>
      <w:r>
        <w:t>3. Проведение мероприятий по профилактике инфекционных заболеваний:</w:t>
      </w:r>
    </w:p>
    <w:p w:rsidR="00FF66D3" w:rsidRDefault="00FF66D3">
      <w:pPr>
        <w:pStyle w:val="ConsPlusNormal"/>
        <w:ind w:firstLine="540"/>
        <w:jc w:val="both"/>
      </w:pPr>
      <w:r>
        <w:t>1) оказание медицинской услуги по введению иммунобиологических лекарственных препаратов застрахованным лицам в рамках национального календаря профилактических прививок (за исключением приобретения иммунобиологических лекарственных препаратов);</w:t>
      </w:r>
    </w:p>
    <w:p w:rsidR="00FF66D3" w:rsidRDefault="00FF66D3">
      <w:pPr>
        <w:pStyle w:val="ConsPlusNormal"/>
        <w:ind w:firstLine="540"/>
        <w:jc w:val="both"/>
      </w:pPr>
      <w:r>
        <w:t>2) проведение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FF66D3" w:rsidRDefault="00FF66D3">
      <w:pPr>
        <w:pStyle w:val="ConsPlusNormal"/>
        <w:ind w:firstLine="540"/>
        <w:jc w:val="both"/>
      </w:pPr>
      <w:r>
        <w:t xml:space="preserve">3) определение наличия специфического иммунитета перед иммунизацией в рамках национального календаря профилактических прививок, календаря профилактических прививок по эпидемическим показаниям (за исключением </w:t>
      </w:r>
      <w:r>
        <w:lastRenderedPageBreak/>
        <w:t>приобретения иммунобиологических лекарственных препаратов);</w:t>
      </w:r>
    </w:p>
    <w:p w:rsidR="00FF66D3" w:rsidRDefault="00FF66D3">
      <w:pPr>
        <w:pStyle w:val="ConsPlusNormal"/>
        <w:ind w:firstLine="540"/>
        <w:jc w:val="both"/>
      </w:pPr>
      <w:r>
        <w:t>4) проведение застрахованным лицам лечебной иммунизации против бешенства;</w:t>
      </w:r>
    </w:p>
    <w:p w:rsidR="00FF66D3" w:rsidRDefault="00FF66D3">
      <w:pPr>
        <w:pStyle w:val="ConsPlusNormal"/>
        <w:ind w:firstLine="540"/>
        <w:jc w:val="both"/>
      </w:pPr>
      <w:r>
        <w:t>5) проведение застрахованным лицам экстренной специфической профилактики столбняка;</w:t>
      </w:r>
    </w:p>
    <w:p w:rsidR="00FF66D3" w:rsidRDefault="00FF66D3">
      <w:pPr>
        <w:pStyle w:val="ConsPlusNormal"/>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ar649"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FF66D3" w:rsidRDefault="00FF66D3">
      <w:pPr>
        <w:pStyle w:val="ConsPlusNormal"/>
        <w:ind w:firstLine="540"/>
        <w:jc w:val="both"/>
      </w:pPr>
      <w:r>
        <w:t>7) проведение застрахованным лицам до 17 лет (включительно) аллергодиагностики туберкулеза (проба Манту) (за исключением приобретения иммунобиологических лекарственных препаратов).</w:t>
      </w:r>
    </w:p>
    <w:p w:rsidR="00FF66D3" w:rsidRDefault="00FF66D3">
      <w:pPr>
        <w:pStyle w:val="ConsPlusNormal"/>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FF66D3" w:rsidRDefault="00FF66D3">
      <w:pPr>
        <w:pStyle w:val="ConsPlusNormal"/>
        <w:ind w:firstLine="540"/>
        <w:jc w:val="both"/>
      </w:pPr>
      <w:r>
        <w:t>5. Проведение в целях выявления туберкулеза:</w:t>
      </w:r>
    </w:p>
    <w:p w:rsidR="00FF66D3" w:rsidRDefault="00FF66D3">
      <w:pPr>
        <w:pStyle w:val="ConsPlusNormal"/>
        <w:ind w:firstLine="540"/>
        <w:jc w:val="both"/>
      </w:pPr>
      <w:r>
        <w:t xml:space="preserve">профилактических обследований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флюорографических обследований детей в возрасте 15 и 17 лет.</w:t>
      </w:r>
    </w:p>
    <w:p w:rsidR="00FF66D3" w:rsidRDefault="00FF66D3">
      <w:pPr>
        <w:pStyle w:val="ConsPlusNormal"/>
        <w:ind w:firstLine="540"/>
        <w:jc w:val="both"/>
      </w:pPr>
      <w:r>
        <w:t>6. Проведение профилактических, предварительных (при поступлении в образовательные организации) и периодических (в период обучения в них)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FF66D3" w:rsidRDefault="00FF66D3">
      <w:pPr>
        <w:pStyle w:val="ConsPlusNormal"/>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9. Проведение диспансеризации отдельных категорий застрахованных граждан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детей-сирот, пребывающих в стационарных учреждениях, и детей, находящихся в трудной жизненной ситуации;</w:t>
      </w:r>
    </w:p>
    <w:p w:rsidR="00FF66D3" w:rsidRDefault="00FF66D3">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66D3" w:rsidRDefault="00FF66D3">
      <w:pPr>
        <w:pStyle w:val="ConsPlusNormal"/>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FF66D3" w:rsidRDefault="00FF66D3">
      <w:pPr>
        <w:pStyle w:val="ConsPlusNormal"/>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ar649" w:history="1">
        <w:r>
          <w:rPr>
            <w:color w:val="0000FF"/>
          </w:rPr>
          <w:t>пункте 1</w:t>
        </w:r>
      </w:hyperlink>
      <w:r>
        <w:t xml:space="preserve"> настоящего раздела.</w:t>
      </w:r>
    </w:p>
    <w:p w:rsidR="00FF66D3" w:rsidRDefault="00FF66D3">
      <w:pPr>
        <w:pStyle w:val="ConsPlusNormal"/>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FF66D3" w:rsidRDefault="00FF66D3">
      <w:pPr>
        <w:pStyle w:val="ConsPlusNormal"/>
        <w:ind w:firstLine="540"/>
        <w:jc w:val="both"/>
      </w:pPr>
      <w:r>
        <w:t>12. Оказание профилактических медицинских услуг в центрах здоровья, созданных на базе медицинских организаций.</w:t>
      </w:r>
    </w:p>
    <w:p w:rsidR="00FF66D3" w:rsidRDefault="00FF66D3">
      <w:pPr>
        <w:pStyle w:val="ConsPlusNormal"/>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FF66D3" w:rsidRDefault="00FF66D3">
      <w:pPr>
        <w:pStyle w:val="ConsPlusNormal"/>
        <w:ind w:firstLine="540"/>
        <w:jc w:val="both"/>
      </w:pPr>
      <w:r>
        <w:t xml:space="preserve">14. Проведение диспансерного наблюдения больных всех возрастных групп населения при заболеваниях, определенных </w:t>
      </w:r>
      <w:hyperlink w:anchor="Par649" w:history="1">
        <w:r>
          <w:rPr>
            <w:color w:val="0000FF"/>
          </w:rPr>
          <w:t>пунктом 1</w:t>
        </w:r>
      </w:hyperlink>
      <w:r>
        <w:t xml:space="preserve"> настоящего раздела, в соответствии с нормативной документацией, определяющей перечень нозологических форм, при которых пациент подлежит диспансерному наблюдению.</w:t>
      </w:r>
    </w:p>
    <w:p w:rsidR="00FF66D3" w:rsidRDefault="00FF66D3">
      <w:pPr>
        <w:pStyle w:val="ConsPlusNormal"/>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16. Проведение профилактических медицинских осмотров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FF66D3" w:rsidRDefault="00FF66D3">
      <w:pPr>
        <w:pStyle w:val="ConsPlusNormal"/>
        <w:ind w:firstLine="540"/>
        <w:jc w:val="both"/>
      </w:pPr>
      <w:r>
        <w:t>17. Проведение медицинских консультаций несовершеннолетних в части заболеваний, указанных в настоящем разделе, при определении профессиональной пригодности в порядке и на условиях, которые установлены комитетом здравоохранения Волгоградской области.</w:t>
      </w:r>
    </w:p>
    <w:p w:rsidR="00FF66D3" w:rsidRDefault="00FF66D3">
      <w:pPr>
        <w:pStyle w:val="ConsPlusNormal"/>
        <w:ind w:firstLine="540"/>
        <w:jc w:val="both"/>
      </w:pPr>
      <w:r>
        <w:t xml:space="preserve">18. Проведение медицинских осмотров с целью установления диагноза заболевания, определенного </w:t>
      </w:r>
      <w:hyperlink w:anchor="Par649"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документами:</w:t>
      </w:r>
    </w:p>
    <w:p w:rsidR="00FF66D3" w:rsidRDefault="00FF66D3">
      <w:pPr>
        <w:pStyle w:val="ConsPlusNormal"/>
        <w:ind w:firstLine="540"/>
        <w:jc w:val="both"/>
      </w:pPr>
      <w:r>
        <w:t>1) застрахованных граждан, поступающих на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FF66D3" w:rsidRDefault="00FF66D3">
      <w:pPr>
        <w:pStyle w:val="ConsPlusNormal"/>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FF66D3" w:rsidRDefault="00FF66D3">
      <w:pPr>
        <w:pStyle w:val="ConsPlusNormal"/>
        <w:ind w:firstLine="540"/>
        <w:jc w:val="both"/>
      </w:pPr>
      <w:r>
        <w:t xml:space="preserve">19. Проведение осмотров врачами и диагностических исследований в целях медицинского освидетельствования в части заболеваний, определенных </w:t>
      </w:r>
      <w:hyperlink w:anchor="Par649"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FF66D3" w:rsidRDefault="00FF66D3">
      <w:pPr>
        <w:pStyle w:val="ConsPlusNormal"/>
        <w:ind w:firstLine="540"/>
        <w:jc w:val="both"/>
      </w:pPr>
      <w:r>
        <w:t xml:space="preserve">20.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w:t>
      </w:r>
      <w:hyperlink r:id="rId13" w:history="1">
        <w:r>
          <w:rPr>
            <w:color w:val="0000FF"/>
          </w:rPr>
          <w:t>Программы</w:t>
        </w:r>
      </w:hyperlink>
      <w:r>
        <w:t xml:space="preserve"> государственных гарантий бесплатного оказания гражданам Российской Федерации медицинской помощи, определенной проектом постановления Правительства Российской Федерации.</w:t>
      </w:r>
    </w:p>
    <w:p w:rsidR="00FF66D3" w:rsidRDefault="00FF66D3">
      <w:pPr>
        <w:pStyle w:val="ConsPlusNormal"/>
        <w:ind w:firstLine="540"/>
        <w:jc w:val="both"/>
      </w:pPr>
      <w:r>
        <w:t xml:space="preserve">21. Проведение обязательных диагностических исследований и оказание медицинской помощи в медицинских организациях при заболеваниях, определенных </w:t>
      </w:r>
      <w:hyperlink w:anchor="Par649" w:history="1">
        <w:r>
          <w:rPr>
            <w:color w:val="0000FF"/>
          </w:rPr>
          <w:t>пунктом 1</w:t>
        </w:r>
      </w:hyperlink>
      <w:r>
        <w:t xml:space="preserve"> настоящего раздела,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F66D3" w:rsidRDefault="00FF66D3">
      <w:pPr>
        <w:pStyle w:val="ConsPlusNormal"/>
        <w:jc w:val="both"/>
      </w:pPr>
    </w:p>
    <w:p w:rsidR="00FF66D3" w:rsidRDefault="00FF66D3">
      <w:pPr>
        <w:pStyle w:val="ConsPlusNormal"/>
        <w:jc w:val="center"/>
        <w:outlineLvl w:val="2"/>
      </w:pPr>
      <w:r>
        <w:t>Раздел II. ЗА СЧЕТ БЮДЖЕТНЫХ АССИГНОВАНИЙ ОБЛАСТНОГО БЮДЖЕТА</w:t>
      </w:r>
    </w:p>
    <w:p w:rsidR="00FF66D3" w:rsidRDefault="00FF66D3">
      <w:pPr>
        <w:pStyle w:val="ConsPlusNormal"/>
        <w:jc w:val="both"/>
      </w:pPr>
    </w:p>
    <w:p w:rsidR="00FF66D3" w:rsidRDefault="00FF66D3">
      <w:pPr>
        <w:pStyle w:val="ConsPlusNormal"/>
        <w:ind w:firstLine="540"/>
        <w:jc w:val="both"/>
      </w:pPr>
      <w:bookmarkStart w:id="8" w:name="Par714"/>
      <w:bookmarkEnd w:id="8"/>
      <w:r>
        <w:t xml:space="preserve">1. Осуществляется оказание в медицинских организациях, подведомственных комитету здравоохранения </w:t>
      </w:r>
      <w:r>
        <w:lastRenderedPageBreak/>
        <w:t>Волгоградской области, следующих видов медицинской помощи:</w:t>
      </w:r>
    </w:p>
    <w:p w:rsidR="00FF66D3" w:rsidRDefault="00FF66D3">
      <w:pPr>
        <w:pStyle w:val="ConsPlusNormal"/>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FF66D3" w:rsidRDefault="00FF66D3">
      <w:pPr>
        <w:pStyle w:val="ConsPlusNormal"/>
        <w:ind w:firstLine="540"/>
        <w:jc w:val="both"/>
      </w:pPr>
      <w:r>
        <w:t>2) специализированной санитарно-авиационной эвакуации;</w:t>
      </w:r>
    </w:p>
    <w:p w:rsidR="00FF66D3" w:rsidRDefault="00FF66D3">
      <w:pPr>
        <w:pStyle w:val="ConsPlusNormal"/>
        <w:ind w:firstLine="540"/>
        <w:jc w:val="both"/>
      </w:pPr>
      <w:bookmarkStart w:id="9" w:name="Par717"/>
      <w:bookmarkEnd w:id="9"/>
      <w:r>
        <w:t>3) первичной медико-санитарной помощи,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FF66D3" w:rsidRDefault="00FF66D3">
      <w:pPr>
        <w:pStyle w:val="ConsPlusNormal"/>
        <w:ind w:firstLine="540"/>
        <w:jc w:val="both"/>
      </w:pPr>
      <w:r>
        <w:t>передаваемых половым путем;</w:t>
      </w:r>
    </w:p>
    <w:p w:rsidR="00FF66D3" w:rsidRDefault="00FF66D3">
      <w:pPr>
        <w:pStyle w:val="ConsPlusNormal"/>
        <w:ind w:firstLine="540"/>
        <w:jc w:val="both"/>
      </w:pPr>
      <w:r>
        <w:t>вызванных вирусом иммунодефицита человека;</w:t>
      </w:r>
    </w:p>
    <w:p w:rsidR="00FF66D3" w:rsidRDefault="00FF66D3">
      <w:pPr>
        <w:pStyle w:val="ConsPlusNormal"/>
        <w:ind w:firstLine="540"/>
        <w:jc w:val="both"/>
      </w:pPr>
      <w:r>
        <w:t>синдроме приобретенного иммунодефицита;</w:t>
      </w:r>
    </w:p>
    <w:p w:rsidR="00FF66D3" w:rsidRDefault="00FF66D3">
      <w:pPr>
        <w:pStyle w:val="ConsPlusNormal"/>
        <w:ind w:firstLine="540"/>
        <w:jc w:val="both"/>
      </w:pPr>
      <w:r>
        <w:t>туберкулезе;</w:t>
      </w:r>
    </w:p>
    <w:p w:rsidR="00FF66D3" w:rsidRDefault="00FF66D3">
      <w:pPr>
        <w:pStyle w:val="ConsPlusNormal"/>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F66D3" w:rsidRDefault="00FF66D3">
      <w:pPr>
        <w:pStyle w:val="ConsPlusNormal"/>
        <w:ind w:firstLine="540"/>
        <w:jc w:val="both"/>
      </w:pPr>
      <w:r>
        <w:t>4)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F66D3" w:rsidRDefault="00FF66D3">
      <w:pPr>
        <w:pStyle w:val="ConsPlusNormal"/>
        <w:ind w:firstLine="540"/>
        <w:jc w:val="both"/>
      </w:pPr>
      <w:r>
        <w:t xml:space="preserve">5) высокотехнологичной медицинской помощи, оказываемой в медицинских организациях, в соответствии с </w:t>
      </w:r>
      <w:hyperlink r:id="rId14" w:history="1">
        <w:r>
          <w:rPr>
            <w:color w:val="0000FF"/>
          </w:rPr>
          <w:t>разделом II</w:t>
        </w:r>
      </w:hyperlink>
      <w:r>
        <w:t xml:space="preserve">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w:t>
      </w:r>
    </w:p>
    <w:p w:rsidR="00FF66D3" w:rsidRDefault="00FF66D3">
      <w:pPr>
        <w:pStyle w:val="ConsPlusNormal"/>
        <w:ind w:firstLine="540"/>
        <w:jc w:val="both"/>
      </w:pPr>
      <w:r>
        <w:t>6)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FF66D3" w:rsidRDefault="00FF66D3">
      <w:pPr>
        <w:pStyle w:val="ConsPlusNormal"/>
        <w:ind w:firstLine="540"/>
        <w:jc w:val="both"/>
      </w:pPr>
      <w:r>
        <w:t>2. Осуществляется финансовое обеспечение в медицинских организациях, подведомственных комитету здравоохранения Волгоградской области:</w:t>
      </w:r>
    </w:p>
    <w:p w:rsidR="00FF66D3" w:rsidRDefault="00FF66D3">
      <w:pPr>
        <w:pStyle w:val="ConsPlusNormal"/>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в медицинских организациях;</w:t>
      </w:r>
    </w:p>
    <w:p w:rsidR="00FF66D3" w:rsidRDefault="00FF66D3">
      <w:pPr>
        <w:pStyle w:val="ConsPlusNormal"/>
        <w:ind w:firstLine="540"/>
        <w:jc w:val="both"/>
      </w:pPr>
      <w:r>
        <w:t>2) оказания медицинской помощи в медицинских организациях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FF66D3" w:rsidRDefault="00FF66D3">
      <w:pPr>
        <w:pStyle w:val="ConsPlusNormal"/>
        <w:ind w:firstLine="540"/>
        <w:jc w:val="both"/>
      </w:pPr>
      <w:r>
        <w:t xml:space="preserve">3) проведения обязательных диагностических исследований и оказания медицинской помощи гражданам в медицинских организациях при заболеваниях, определенных </w:t>
      </w:r>
      <w:hyperlink w:anchor="Par717"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F66D3" w:rsidRDefault="00FF66D3">
      <w:pPr>
        <w:pStyle w:val="ConsPlusNormal"/>
        <w:ind w:firstLine="540"/>
        <w:jc w:val="both"/>
      </w:pPr>
      <w:r>
        <w:t>4) оказания в медицинских организациях медицинской помощи при массовых заболеваниях в зонах стихийных бедствий и катастроф;</w:t>
      </w:r>
    </w:p>
    <w:p w:rsidR="00FF66D3" w:rsidRDefault="00FF66D3">
      <w:pPr>
        <w:pStyle w:val="ConsPlusNormal"/>
        <w:ind w:firstLine="540"/>
        <w:jc w:val="both"/>
      </w:pPr>
      <w:r>
        <w:t xml:space="preserve">5) обследования, медицинского наблюдения и оказания в медицинских организациях медицинской помощи при заболеваниях и состояниях, установленных </w:t>
      </w:r>
      <w:hyperlink w:anchor="Par649" w:history="1">
        <w:r>
          <w:rPr>
            <w:color w:val="0000FF"/>
          </w:rPr>
          <w:t>пунктом 1 раздела I</w:t>
        </w:r>
      </w:hyperlink>
      <w:r>
        <w:t xml:space="preserve"> </w:t>
      </w:r>
      <w:hyperlink w:anchor="Par717" w:history="1">
        <w:r>
          <w:rPr>
            <w:color w:val="0000FF"/>
          </w:rPr>
          <w:t>подпунктом 3 пункта 1 раздела II</w:t>
        </w:r>
      </w:hyperlink>
      <w:r>
        <w:t xml:space="preserve"> настоящего приложения:</w:t>
      </w:r>
    </w:p>
    <w:p w:rsidR="00FF66D3" w:rsidRDefault="00FF66D3">
      <w:pPr>
        <w:pStyle w:val="ConsPlusNormal"/>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FF66D3" w:rsidRDefault="00FF66D3">
      <w:pPr>
        <w:pStyle w:val="ConsPlusNormal"/>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FF66D3" w:rsidRDefault="00FF66D3">
      <w:pPr>
        <w:pStyle w:val="ConsPlusNormal"/>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F66D3" w:rsidRDefault="00FF66D3">
      <w:pPr>
        <w:pStyle w:val="ConsPlusNormal"/>
        <w:ind w:firstLine="540"/>
        <w:jc w:val="both"/>
      </w:pPr>
      <w:r>
        <w:t>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F66D3" w:rsidRDefault="00FF66D3">
      <w:pPr>
        <w:pStyle w:val="ConsPlusNormal"/>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FF66D3" w:rsidRDefault="00FF66D3">
      <w:pPr>
        <w:pStyle w:val="ConsPlusNormal"/>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для оказания медицинской помощи при заболеваниях, определенных настоящим разделом;</w:t>
      </w:r>
    </w:p>
    <w:p w:rsidR="00FF66D3" w:rsidRDefault="00FF66D3">
      <w:pPr>
        <w:pStyle w:val="ConsPlusNormal"/>
        <w:ind w:firstLine="540"/>
        <w:jc w:val="both"/>
      </w:pPr>
      <w:r>
        <w:t>9) заготовки донорской крови и ее компонентов;</w:t>
      </w:r>
    </w:p>
    <w:p w:rsidR="00FF66D3" w:rsidRDefault="00FF66D3">
      <w:pPr>
        <w:pStyle w:val="ConsPlusNormal"/>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FF66D3" w:rsidRDefault="00FF66D3">
      <w:pPr>
        <w:pStyle w:val="ConsPlusNormal"/>
        <w:ind w:firstLine="540"/>
        <w:jc w:val="both"/>
      </w:pPr>
      <w:r>
        <w:t xml:space="preserve">11) пренатальной (дородовой) диагностики нарушений развития ребенка у беременных женщин и неонатального скрининга на пять наследственных и врожденных заболеваний в части исследований и консультаций, осуществляемых </w:t>
      </w:r>
      <w:r>
        <w:lastRenderedPageBreak/>
        <w:t>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F66D3" w:rsidRDefault="00FF66D3">
      <w:pPr>
        <w:pStyle w:val="ConsPlusNormal"/>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FF66D3" w:rsidRDefault="00FF66D3">
      <w:pPr>
        <w:pStyle w:val="ConsPlusNormal"/>
        <w:ind w:firstLine="540"/>
        <w:jc w:val="both"/>
      </w:pPr>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FF66D3" w:rsidRDefault="00FF66D3">
      <w:pPr>
        <w:pStyle w:val="ConsPlusNormal"/>
        <w:ind w:firstLine="540"/>
        <w:jc w:val="both"/>
      </w:pPr>
      <w:r>
        <w:t>14) проведения:</w:t>
      </w:r>
    </w:p>
    <w:p w:rsidR="00FF66D3" w:rsidRDefault="00FF66D3">
      <w:pPr>
        <w:pStyle w:val="ConsPlusNormal"/>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ar714"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FF66D3" w:rsidRDefault="00FF66D3">
      <w:pPr>
        <w:pStyle w:val="ConsPlusNormal"/>
        <w:ind w:firstLine="540"/>
        <w:jc w:val="both"/>
      </w:pPr>
      <w:r>
        <w:t>б) анонимного обследования на ВИЧ-инфекцию в специализированной медицинской организации;</w:t>
      </w:r>
    </w:p>
    <w:p w:rsidR="00FF66D3" w:rsidRDefault="00FF66D3">
      <w:pPr>
        <w:pStyle w:val="ConsPlusNormal"/>
        <w:ind w:firstLine="540"/>
        <w:jc w:val="both"/>
      </w:pPr>
      <w:r>
        <w:t>в) обследования на ВИЧ-инфекцию в медицинских организациях отдельных категорий граждан, определенных нормативными правовыми актами;</w:t>
      </w:r>
    </w:p>
    <w:p w:rsidR="00FF66D3" w:rsidRDefault="00FF66D3">
      <w:pPr>
        <w:pStyle w:val="ConsPlusNormal"/>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FF66D3" w:rsidRDefault="00FF66D3">
      <w:pPr>
        <w:pStyle w:val="ConsPlusNormal"/>
        <w:ind w:firstLine="540"/>
        <w:jc w:val="both"/>
      </w:pPr>
      <w:r>
        <w:t>д) профилактических медицинских осмотров в целях выявления туберкулеза:</w:t>
      </w:r>
    </w:p>
    <w:p w:rsidR="00FF66D3" w:rsidRDefault="00FF66D3">
      <w:pPr>
        <w:pStyle w:val="ConsPlusNormal"/>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FF66D3" w:rsidRDefault="00FF66D3">
      <w:pPr>
        <w:pStyle w:val="ConsPlusNormal"/>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FF66D3" w:rsidRDefault="00FF66D3">
      <w:pPr>
        <w:pStyle w:val="ConsPlusNormal"/>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FF66D3" w:rsidRDefault="00FF66D3">
      <w:pPr>
        <w:pStyle w:val="ConsPlusNormal"/>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FF66D3" w:rsidRDefault="00FF66D3">
      <w:pPr>
        <w:pStyle w:val="ConsPlusNormal"/>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FF66D3" w:rsidRDefault="00FF66D3">
      <w:pPr>
        <w:pStyle w:val="ConsPlusNormal"/>
        <w:ind w:firstLine="540"/>
        <w:jc w:val="both"/>
      </w:pPr>
      <w:r>
        <w:t>ж) медицинских консультаций несовершеннолетних в части заболеваний, указанных в настоящем разделе, при определении профессиональной пригодности в порядке и на условиях, которые установлены органом исполнительной власти Волгоградской области в сфере здравоохранения;</w:t>
      </w:r>
    </w:p>
    <w:p w:rsidR="00FF66D3" w:rsidRDefault="00FF66D3">
      <w:pPr>
        <w:pStyle w:val="ConsPlusNormal"/>
        <w:ind w:firstLine="540"/>
        <w:jc w:val="both"/>
      </w:pPr>
      <w:r>
        <w:t xml:space="preserve">15)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ar835" w:history="1">
        <w:r>
          <w:rPr>
            <w:color w:val="0000FF"/>
          </w:rPr>
          <w:t>порядком и условиями</w:t>
        </w:r>
      </w:hyperlink>
      <w:r>
        <w:t xml:space="preserve"> бесплатного оказания медицинской помощи в медицинских организациях, участвующих в реализации Территориальной программы (приложение 3);</w:t>
      </w:r>
    </w:p>
    <w:p w:rsidR="00FF66D3" w:rsidRDefault="00FF66D3">
      <w:pPr>
        <w:pStyle w:val="ConsPlusNormal"/>
        <w:ind w:firstLine="540"/>
        <w:jc w:val="both"/>
      </w:pPr>
      <w:r>
        <w:t>16) формирования резервного запаса медикаментов, медицинских изделий для оказания медицинской помощи в условиях экстремальных ситуаций;</w:t>
      </w:r>
    </w:p>
    <w:p w:rsidR="00FF66D3" w:rsidRDefault="00FF66D3">
      <w:pPr>
        <w:pStyle w:val="ConsPlusNormal"/>
        <w:ind w:firstLine="540"/>
        <w:jc w:val="both"/>
      </w:pPr>
      <w:r>
        <w:t>17)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FF66D3" w:rsidRDefault="00FF66D3">
      <w:pPr>
        <w:pStyle w:val="ConsPlusNormal"/>
        <w:ind w:firstLine="540"/>
        <w:jc w:val="both"/>
      </w:pPr>
      <w:r>
        <w:t xml:space="preserve">18)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ar714" w:history="1">
        <w:r>
          <w:rPr>
            <w:color w:val="0000FF"/>
          </w:rPr>
          <w:t>пункту 1</w:t>
        </w:r>
      </w:hyperlink>
      <w:r>
        <w:t xml:space="preserve"> настоящего раздела;</w:t>
      </w:r>
    </w:p>
    <w:p w:rsidR="00FF66D3" w:rsidRDefault="00FF66D3">
      <w:pPr>
        <w:pStyle w:val="ConsPlusNormal"/>
        <w:ind w:firstLine="540"/>
        <w:jc w:val="both"/>
      </w:pPr>
      <w:r>
        <w:t>19)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FF66D3" w:rsidRDefault="00FF66D3">
      <w:pPr>
        <w:pStyle w:val="ConsPlusNormal"/>
        <w:ind w:firstLine="540"/>
        <w:jc w:val="both"/>
      </w:pPr>
      <w:r>
        <w:t>3. Осуществляется финансовое обеспечение:</w:t>
      </w:r>
    </w:p>
    <w:p w:rsidR="00FF66D3" w:rsidRDefault="00FF66D3">
      <w:pPr>
        <w:pStyle w:val="ConsPlusNormal"/>
        <w:ind w:firstLine="540"/>
        <w:jc w:val="both"/>
      </w:pPr>
      <w:r>
        <w:t xml:space="preserve">1) оказания медицинской помощи при заболеваниях и состояниях, установленных </w:t>
      </w:r>
      <w:hyperlink w:anchor="Par649"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FF66D3" w:rsidRDefault="00FF66D3">
      <w:pPr>
        <w:pStyle w:val="ConsPlusNormal"/>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FF66D3" w:rsidRDefault="00FF66D3">
      <w:pPr>
        <w:pStyle w:val="ConsPlusNormal"/>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форме;</w:t>
      </w:r>
    </w:p>
    <w:p w:rsidR="00FF66D3" w:rsidRDefault="00FF66D3">
      <w:pPr>
        <w:pStyle w:val="ConsPlusNormal"/>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FF66D3" w:rsidRDefault="00FF66D3">
      <w:pPr>
        <w:pStyle w:val="ConsPlusNormal"/>
        <w:ind w:firstLine="540"/>
        <w:jc w:val="both"/>
      </w:pPr>
      <w:r>
        <w:t>г) скорой медицинской помощи вне медицинской организации;</w:t>
      </w:r>
    </w:p>
    <w:p w:rsidR="00FF66D3" w:rsidRDefault="00FF66D3">
      <w:pPr>
        <w:pStyle w:val="ConsPlusNormal"/>
        <w:ind w:firstLine="540"/>
        <w:jc w:val="both"/>
      </w:pPr>
      <w:r>
        <w:t>2) оказания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 (далее - федеральные медицинские организации), и медицинских организациях других регионов Российской Федерации сверх объемов, установленных Министерством здравоохранения Российской Федерации, больным, направленным в них комитетом здравоохранения Волгоградской области, в пределах выделенных на эти цели средств областного бюджета в соответствии с заключенными договорами;</w:t>
      </w:r>
    </w:p>
    <w:p w:rsidR="00FF66D3" w:rsidRDefault="00FF66D3">
      <w:pPr>
        <w:pStyle w:val="ConsPlusNormal"/>
        <w:ind w:firstLine="540"/>
        <w:jc w:val="both"/>
      </w:pPr>
      <w:bookmarkStart w:id="10" w:name="Par767"/>
      <w:bookmarkEnd w:id="10"/>
      <w:r>
        <w:t>3)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FF66D3" w:rsidRDefault="00FF66D3">
      <w:pPr>
        <w:pStyle w:val="ConsPlusNormal"/>
        <w:ind w:firstLine="540"/>
        <w:jc w:val="both"/>
      </w:pPr>
      <w:r>
        <w:t>4)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2</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lastRenderedPageBreak/>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11" w:name="Par781"/>
      <w:bookmarkEnd w:id="11"/>
      <w:r>
        <w:rPr>
          <w:b/>
          <w:bCs/>
        </w:rPr>
        <w:t>ПЕРЕЧЕНЬ</w:t>
      </w:r>
    </w:p>
    <w:p w:rsidR="00FF66D3" w:rsidRDefault="00FF66D3">
      <w:pPr>
        <w:pStyle w:val="ConsPlusNormal"/>
        <w:jc w:val="center"/>
        <w:rPr>
          <w:b/>
          <w:bCs/>
        </w:rPr>
      </w:pPr>
      <w:r>
        <w:rPr>
          <w:b/>
          <w:bCs/>
        </w:rPr>
        <w:t>МЕРОПРИЯТИЙ ПО ПРОФИЛАКТИКЕ ЗАБОЛЕВАНИЙ И ФОРМИРОВАНИЮ</w:t>
      </w:r>
    </w:p>
    <w:p w:rsidR="00FF66D3" w:rsidRDefault="00FF66D3">
      <w:pPr>
        <w:pStyle w:val="ConsPlusNormal"/>
        <w:jc w:val="center"/>
        <w:rPr>
          <w:b/>
          <w:bCs/>
        </w:rPr>
      </w:pPr>
      <w:r>
        <w:rPr>
          <w:b/>
          <w:bCs/>
        </w:rPr>
        <w:t>ЗДОРОВОГО ОБРАЗА ЖИЗНИ, ОСУЩЕСТВЛЯЕМЫХ В РАМКАХ</w:t>
      </w:r>
    </w:p>
    <w:p w:rsidR="00FF66D3" w:rsidRDefault="00FF66D3">
      <w:pPr>
        <w:pStyle w:val="ConsPlusNormal"/>
        <w:jc w:val="center"/>
        <w:rPr>
          <w:b/>
          <w:bCs/>
        </w:rPr>
      </w:pPr>
      <w:r>
        <w:rPr>
          <w:b/>
          <w:bCs/>
        </w:rPr>
        <w:t>ТЕРРИТОРИАЛЬНОЙ ПРОГРАММЫ</w:t>
      </w:r>
    </w:p>
    <w:p w:rsidR="00FF66D3" w:rsidRDefault="00FF66D3">
      <w:pPr>
        <w:pStyle w:val="ConsPlusNormal"/>
        <w:jc w:val="both"/>
      </w:pPr>
    </w:p>
    <w:p w:rsidR="00FF66D3" w:rsidRDefault="00FF66D3">
      <w:pPr>
        <w:pStyle w:val="ConsPlusNormal"/>
        <w:ind w:firstLine="540"/>
        <w:jc w:val="both"/>
      </w:pPr>
      <w:r>
        <w:t>В сфере охраны здоровья граждан приоритетными направлениями являются 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w:t>
      </w:r>
    </w:p>
    <w:p w:rsidR="00FF66D3" w:rsidRDefault="00FF66D3">
      <w:pPr>
        <w:pStyle w:val="ConsPlusNormal"/>
        <w:ind w:firstLine="540"/>
        <w:jc w:val="both"/>
      </w:pPr>
      <w:r>
        <w:t>Приоритет профилактики в сфере охраны здоровья граждан обеспечивается посредством следующих мероприятий:</w:t>
      </w:r>
    </w:p>
    <w:p w:rsidR="00FF66D3" w:rsidRDefault="00FF66D3">
      <w:pPr>
        <w:pStyle w:val="ConsPlusNormal"/>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F66D3" w:rsidRDefault="00FF66D3">
      <w:pPr>
        <w:pStyle w:val="ConsPlusNormal"/>
        <w:ind w:firstLine="540"/>
        <w:jc w:val="both"/>
      </w:pPr>
      <w:r>
        <w:t>1.1.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FF66D3" w:rsidRDefault="00FF66D3">
      <w:pPr>
        <w:pStyle w:val="ConsPlusNormal"/>
        <w:ind w:firstLine="540"/>
        <w:jc w:val="both"/>
      </w:pPr>
      <w:r>
        <w:t>1.2.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FF66D3" w:rsidRDefault="00FF66D3">
      <w:pPr>
        <w:pStyle w:val="ConsPlusNormal"/>
        <w:ind w:firstLine="540"/>
        <w:jc w:val="both"/>
      </w:pPr>
      <w:r>
        <w:t>1.3.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FF66D3" w:rsidRDefault="00FF66D3">
      <w:pPr>
        <w:pStyle w:val="ConsPlusNormal"/>
        <w:ind w:firstLine="540"/>
        <w:jc w:val="both"/>
      </w:pPr>
      <w:r>
        <w:t>1.4. Пропаганда здорового образа жизни средствами массовой информации.</w:t>
      </w:r>
    </w:p>
    <w:p w:rsidR="00FF66D3" w:rsidRDefault="00FF66D3">
      <w:pPr>
        <w:pStyle w:val="ConsPlusNormal"/>
        <w:ind w:firstLine="540"/>
        <w:jc w:val="both"/>
      </w:pPr>
      <w:r>
        <w:t>1.5.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FF66D3" w:rsidRDefault="00FF66D3">
      <w:pPr>
        <w:pStyle w:val="ConsPlusNormal"/>
        <w:ind w:firstLine="540"/>
        <w:jc w:val="both"/>
      </w:pPr>
      <w:r>
        <w:t>2. Осуществление санитарно-противоэпидемических (профилактических) мероприятий:</w:t>
      </w:r>
    </w:p>
    <w:p w:rsidR="00FF66D3" w:rsidRDefault="00FF66D3">
      <w:pPr>
        <w:pStyle w:val="ConsPlusNormal"/>
        <w:ind w:firstLine="540"/>
        <w:jc w:val="both"/>
      </w:pPr>
      <w:r>
        <w:t>2.1. Проведение профилактических прививок застрахованным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FF66D3" w:rsidRDefault="00FF66D3">
      <w:pPr>
        <w:pStyle w:val="ConsPlusNormal"/>
        <w:ind w:firstLine="540"/>
        <w:jc w:val="both"/>
      </w:pPr>
      <w:r>
        <w:t>2.2.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FF66D3" w:rsidRDefault="00FF66D3">
      <w:pPr>
        <w:pStyle w:val="ConsPlusNormal"/>
        <w:ind w:firstLine="540"/>
        <w:jc w:val="both"/>
      </w:pPr>
      <w:r>
        <w:t>2.3.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FF66D3" w:rsidRDefault="00FF66D3">
      <w:pPr>
        <w:pStyle w:val="ConsPlusNormal"/>
        <w:ind w:firstLine="540"/>
        <w:jc w:val="both"/>
      </w:pPr>
      <w:r>
        <w:t>2.4. Санитарная обработка отдельных групп населения по обращаемости в дезинфекционные станции:</w:t>
      </w:r>
    </w:p>
    <w:p w:rsidR="00FF66D3" w:rsidRDefault="00FF66D3">
      <w:pPr>
        <w:pStyle w:val="ConsPlusNormal"/>
        <w:ind w:firstLine="540"/>
        <w:jc w:val="both"/>
      </w:pPr>
      <w:r>
        <w:t>лица без определенного места жительства;</w:t>
      </w:r>
    </w:p>
    <w:p w:rsidR="00FF66D3" w:rsidRDefault="00FF66D3">
      <w:pPr>
        <w:pStyle w:val="ConsPlusNormal"/>
        <w:ind w:firstLine="540"/>
        <w:jc w:val="both"/>
      </w:pPr>
      <w:r>
        <w:t>социально незащищенное население.</w:t>
      </w:r>
    </w:p>
    <w:p w:rsidR="00FF66D3" w:rsidRDefault="00FF66D3">
      <w:pPr>
        <w:pStyle w:val="ConsPlusNormal"/>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F66D3" w:rsidRDefault="00FF66D3">
      <w:pPr>
        <w:pStyle w:val="ConsPlusNormal"/>
        <w:ind w:firstLine="540"/>
        <w:jc w:val="both"/>
      </w:pPr>
      <w:r>
        <w:t>3.1.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FF66D3" w:rsidRDefault="00FF66D3">
      <w:pPr>
        <w:pStyle w:val="ConsPlusNormal"/>
        <w:ind w:firstLine="540"/>
        <w:jc w:val="both"/>
      </w:pPr>
      <w:r>
        <w:t>3.2. Обследование на ВИЧ-инфекцию отдельных категорий граждан, определенных нормативными правовыми актами.</w:t>
      </w:r>
    </w:p>
    <w:p w:rsidR="00FF66D3" w:rsidRDefault="00FF66D3">
      <w:pPr>
        <w:pStyle w:val="ConsPlusNormal"/>
        <w:ind w:firstLine="540"/>
        <w:jc w:val="both"/>
      </w:pPr>
      <w:r>
        <w:t>3.3. 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FF66D3" w:rsidRDefault="00FF66D3">
      <w:pPr>
        <w:pStyle w:val="ConsPlusNormal"/>
        <w:ind w:firstLine="540"/>
        <w:jc w:val="both"/>
      </w:pPr>
      <w:r>
        <w:t>3.4. Проведение пренатальной (дородовой) диагностики, биохимического скрининга беременных женщин.</w:t>
      </w:r>
    </w:p>
    <w:p w:rsidR="00FF66D3" w:rsidRDefault="00FF66D3">
      <w:pPr>
        <w:pStyle w:val="ConsPlusNormal"/>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F66D3" w:rsidRDefault="00FF66D3">
      <w:pPr>
        <w:pStyle w:val="ConsPlusNormal"/>
        <w:ind w:firstLine="540"/>
        <w:jc w:val="both"/>
      </w:pPr>
      <w:r>
        <w:t>4.1. Профилактические, предварительные (при поступлении в образовательные организации) и периодические (в период обучения) медицинские осмотры застрахованных лиц до 17 лет (включительно)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4.2. Медицинские осмотры совершеннолетних, обучающихся в общеобразовательных организациях, для поступления в другие образовательные организации.</w:t>
      </w:r>
    </w:p>
    <w:p w:rsidR="00FF66D3" w:rsidRDefault="00FF66D3">
      <w:pPr>
        <w:pStyle w:val="ConsPlusNormal"/>
        <w:ind w:firstLine="540"/>
        <w:jc w:val="both"/>
      </w:pPr>
      <w:r>
        <w:t>4.3.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4.4. Диспансерное наблюдение беременных.</w:t>
      </w:r>
    </w:p>
    <w:p w:rsidR="00FF66D3" w:rsidRDefault="00FF66D3">
      <w:pPr>
        <w:pStyle w:val="ConsPlusNormal"/>
        <w:ind w:firstLine="540"/>
        <w:jc w:val="both"/>
      </w:pPr>
      <w:r>
        <w:t>4.5. Проведение диспансеризации отдельных категорий застрахованных граждан в соответствии с действующими нормативными актами Российской Федерации и Волгоградской области:</w:t>
      </w:r>
    </w:p>
    <w:p w:rsidR="00FF66D3" w:rsidRDefault="00FF66D3">
      <w:pPr>
        <w:pStyle w:val="ConsPlusNormal"/>
        <w:ind w:firstLine="540"/>
        <w:jc w:val="both"/>
      </w:pPr>
      <w:r>
        <w:t>детей-сирот, пребывающих в стационарных учреждениях, и детей, находящихся в трудной жизненной ситуации;</w:t>
      </w:r>
    </w:p>
    <w:p w:rsidR="00FF66D3" w:rsidRDefault="00FF66D3">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66D3" w:rsidRDefault="00FF66D3">
      <w:pPr>
        <w:pStyle w:val="ConsPlusNormal"/>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FF66D3" w:rsidRDefault="00FF66D3">
      <w:pPr>
        <w:pStyle w:val="ConsPlusNormal"/>
        <w:ind w:firstLine="540"/>
        <w:jc w:val="both"/>
      </w:pPr>
      <w:r>
        <w:t>4.6. Оказание профилактических медицинских услуг в центрах здоровья, созданных на базе медицинских организаций.</w:t>
      </w:r>
    </w:p>
    <w:p w:rsidR="00FF66D3" w:rsidRDefault="00FF66D3">
      <w:pPr>
        <w:pStyle w:val="ConsPlusNormal"/>
        <w:ind w:firstLine="540"/>
        <w:jc w:val="both"/>
      </w:pPr>
      <w:r>
        <w:t>4.7. Диспансерное наблюдение 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
    <w:p w:rsidR="00FF66D3" w:rsidRDefault="00FF66D3">
      <w:pPr>
        <w:pStyle w:val="ConsPlusNormal"/>
        <w:ind w:firstLine="540"/>
        <w:jc w:val="both"/>
      </w:pPr>
      <w:r>
        <w:t xml:space="preserve">4.8.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w:t>
      </w:r>
      <w:r>
        <w:lastRenderedPageBreak/>
        <w:t>действующими нормативными актами Российской Федерации и Волгоградской области.</w:t>
      </w:r>
    </w:p>
    <w:p w:rsidR="00FF66D3" w:rsidRDefault="00FF66D3">
      <w:pPr>
        <w:pStyle w:val="ConsPlusNormal"/>
        <w:ind w:firstLine="540"/>
        <w:jc w:val="both"/>
      </w:pPr>
      <w:r>
        <w:t>4.9.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FF66D3" w:rsidRDefault="00FF66D3">
      <w:pPr>
        <w:pStyle w:val="ConsPlusNormal"/>
        <w:ind w:firstLine="540"/>
        <w:jc w:val="both"/>
      </w:pPr>
      <w:r>
        <w:t>4.10.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F66D3" w:rsidRDefault="00FF66D3">
      <w:pPr>
        <w:pStyle w:val="ConsPlusNormal"/>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FF66D3" w:rsidRDefault="00FF66D3">
      <w:pPr>
        <w:pStyle w:val="ConsPlusNormal"/>
        <w:ind w:firstLine="540"/>
        <w:jc w:val="both"/>
      </w:pPr>
      <w:r>
        <w:t>проведение предварительных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FF66D3" w:rsidRDefault="00FF66D3">
      <w:pPr>
        <w:pStyle w:val="ConsPlusNormal"/>
        <w:ind w:firstLine="540"/>
        <w:jc w:val="both"/>
      </w:pPr>
      <w:r>
        <w:t>проведение профилактических медицинских осмотров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3</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12" w:name="Par835"/>
      <w:bookmarkEnd w:id="12"/>
      <w:r>
        <w:rPr>
          <w:b/>
          <w:bCs/>
        </w:rPr>
        <w:t>ПОРЯДОК</w:t>
      </w:r>
    </w:p>
    <w:p w:rsidR="00FF66D3" w:rsidRDefault="00FF66D3">
      <w:pPr>
        <w:pStyle w:val="ConsPlusNormal"/>
        <w:jc w:val="center"/>
        <w:rPr>
          <w:b/>
          <w:bCs/>
        </w:rPr>
      </w:pPr>
      <w:r>
        <w:rPr>
          <w:b/>
          <w:bCs/>
        </w:rPr>
        <w:t>И УСЛОВИЯ БЕСПЛАТНОГО ОКАЗАНИЯ МЕДИЦИНСКОЙ ПОМОЩИ</w:t>
      </w:r>
    </w:p>
    <w:p w:rsidR="00FF66D3" w:rsidRDefault="00FF66D3">
      <w:pPr>
        <w:pStyle w:val="ConsPlusNormal"/>
        <w:jc w:val="center"/>
        <w:rPr>
          <w:b/>
          <w:bCs/>
        </w:rPr>
      </w:pPr>
      <w:r>
        <w:rPr>
          <w:b/>
          <w:bCs/>
        </w:rPr>
        <w:t>В МЕДИЦИНСКИХ ОРГАНИЗАЦИЯХ, УЧАСТВУЮЩИХ В РЕАЛИЗАЦИИ</w:t>
      </w:r>
    </w:p>
    <w:p w:rsidR="00FF66D3" w:rsidRDefault="00FF66D3">
      <w:pPr>
        <w:pStyle w:val="ConsPlusNormal"/>
        <w:jc w:val="center"/>
        <w:rPr>
          <w:b/>
          <w:bCs/>
        </w:rPr>
      </w:pPr>
      <w:r>
        <w:rPr>
          <w:b/>
          <w:bCs/>
        </w:rPr>
        <w:t>ТЕРРИТОРИАЛЬНОЙ ПРОГРАММЫ, ПОРЯДОК И РАЗМЕРЫ ВОЗМЕЩЕНИЯ</w:t>
      </w:r>
    </w:p>
    <w:p w:rsidR="00FF66D3" w:rsidRDefault="00FF66D3">
      <w:pPr>
        <w:pStyle w:val="ConsPlusNormal"/>
        <w:jc w:val="center"/>
        <w:rPr>
          <w:b/>
          <w:bCs/>
        </w:rPr>
      </w:pPr>
      <w:r>
        <w:rPr>
          <w:b/>
          <w:bCs/>
        </w:rPr>
        <w:t>РАСХОДОВ, СВЯЗАННЫХ С ОКАЗАНИЕМ ГРАЖДАНАМ МЕДИЦИНСКОЙ ПОМОЩИ</w:t>
      </w:r>
    </w:p>
    <w:p w:rsidR="00FF66D3" w:rsidRDefault="00FF66D3">
      <w:pPr>
        <w:pStyle w:val="ConsPlusNormal"/>
        <w:jc w:val="center"/>
        <w:rPr>
          <w:b/>
          <w:bCs/>
        </w:rPr>
      </w:pPr>
      <w:r>
        <w:rPr>
          <w:b/>
          <w:bCs/>
        </w:rPr>
        <w:t>В ЭКСТРЕННОЙ ФОРМЕ МЕДИЦИНСКИМИ ОРГАНИЗАЦИЯМИ,</w:t>
      </w:r>
    </w:p>
    <w:p w:rsidR="00FF66D3" w:rsidRDefault="00FF66D3">
      <w:pPr>
        <w:pStyle w:val="ConsPlusNormal"/>
        <w:jc w:val="center"/>
        <w:rPr>
          <w:b/>
          <w:bCs/>
        </w:rPr>
      </w:pPr>
      <w:r>
        <w:rPr>
          <w:b/>
          <w:bCs/>
        </w:rPr>
        <w:t>НЕ УЧАСТВУЮЩИМИ В РЕАЛИЗАЦИИ ТЕРРИТОРИАЛЬНОЙ ПРОГРАММЫ</w:t>
      </w:r>
    </w:p>
    <w:p w:rsidR="00FF66D3" w:rsidRDefault="00FF66D3">
      <w:pPr>
        <w:pStyle w:val="ConsPlusNormal"/>
        <w:jc w:val="both"/>
      </w:pPr>
    </w:p>
    <w:p w:rsidR="00FF66D3" w:rsidRDefault="00FF66D3">
      <w:pPr>
        <w:pStyle w:val="ConsPlusNormal"/>
        <w:jc w:val="center"/>
        <w:outlineLvl w:val="2"/>
      </w:pPr>
      <w:r>
        <w:t>Раздел I. ОБЕСПЕЧЕНИЕ ПРАВ ГРАЖДАН ПРИ ОКАЗАНИИ</w:t>
      </w:r>
    </w:p>
    <w:p w:rsidR="00FF66D3" w:rsidRDefault="00FF66D3">
      <w:pPr>
        <w:pStyle w:val="ConsPlusNormal"/>
        <w:jc w:val="center"/>
      </w:pPr>
      <w:r>
        <w:t>МЕДИЦИНСКОЙ ПОМОЩИ</w:t>
      </w:r>
    </w:p>
    <w:p w:rsidR="00FF66D3" w:rsidRDefault="00FF66D3">
      <w:pPr>
        <w:pStyle w:val="ConsPlusNormal"/>
        <w:jc w:val="both"/>
      </w:pPr>
    </w:p>
    <w:p w:rsidR="00FF66D3" w:rsidRDefault="00FF66D3">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FF66D3" w:rsidRDefault="00FF66D3">
      <w:pPr>
        <w:pStyle w:val="ConsPlusNormal"/>
        <w:ind w:firstLine="540"/>
        <w:jc w:val="both"/>
      </w:pPr>
      <w:r>
        <w:t>документа, удостоверяющего личность;</w:t>
      </w:r>
    </w:p>
    <w:p w:rsidR="00FF66D3" w:rsidRDefault="00FF66D3">
      <w:pPr>
        <w:pStyle w:val="ConsPlusNormal"/>
        <w:ind w:firstLine="540"/>
        <w:jc w:val="both"/>
      </w:pPr>
      <w:r>
        <w:t xml:space="preserve">полиса обязательного медицинского страхования (при оказании медицинской помощи в соответствии с </w:t>
      </w:r>
      <w:hyperlink w:anchor="Par644" w:history="1">
        <w:r>
          <w:rPr>
            <w:color w:val="0000FF"/>
          </w:rPr>
          <w:t>разделом I</w:t>
        </w:r>
      </w:hyperlink>
      <w:r>
        <w:t xml:space="preserve"> приложения 1 к настоящей Программе).</w:t>
      </w:r>
    </w:p>
    <w:p w:rsidR="00FF66D3" w:rsidRDefault="00FF66D3">
      <w:pPr>
        <w:pStyle w:val="ConsPlusNormal"/>
        <w:ind w:firstLine="540"/>
        <w:jc w:val="both"/>
      </w:pPr>
      <w:r>
        <w:t>Лицам без определенного места жительства, а также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форме,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FF66D3" w:rsidRDefault="00FF66D3">
      <w:pPr>
        <w:pStyle w:val="ConsPlusNormal"/>
        <w:ind w:firstLine="540"/>
        <w:jc w:val="both"/>
      </w:pPr>
      <w:r>
        <w:t>Медицинские организации обязаны обеспечить пациенту возможность ознакомления с его правами и обязанностями.</w:t>
      </w:r>
    </w:p>
    <w:p w:rsidR="00FF66D3" w:rsidRDefault="00FF66D3">
      <w:pPr>
        <w:pStyle w:val="ConsPlusNormal"/>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ar637" w:history="1">
        <w:r>
          <w:rPr>
            <w:color w:val="0000FF"/>
          </w:rPr>
          <w:t>приложения 1</w:t>
        </w:r>
      </w:hyperlink>
      <w:r>
        <w:t xml:space="preserve"> - </w:t>
      </w:r>
      <w:hyperlink w:anchor="Par7700" w:history="1">
        <w:r>
          <w:rPr>
            <w:color w:val="0000FF"/>
          </w:rPr>
          <w:t>6</w:t>
        </w:r>
      </w:hyperlink>
      <w:r>
        <w:t xml:space="preserve"> и </w:t>
      </w:r>
      <w:hyperlink w:anchor="Par9505"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FF66D3" w:rsidRDefault="00FF66D3">
      <w:pPr>
        <w:pStyle w:val="ConsPlusNormal"/>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FF66D3" w:rsidRDefault="00FF66D3">
      <w:pPr>
        <w:pStyle w:val="ConsPlusNormal"/>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FF66D3" w:rsidRDefault="00FF66D3">
      <w:pPr>
        <w:pStyle w:val="ConsPlusNormal"/>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FF66D3" w:rsidRDefault="00FF66D3">
      <w:pPr>
        <w:pStyle w:val="ConsPlusNormal"/>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FF66D3" w:rsidRDefault="00FF66D3">
      <w:pPr>
        <w:pStyle w:val="ConsPlusNormal"/>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F66D3" w:rsidRDefault="00FF66D3">
      <w:pPr>
        <w:pStyle w:val="ConsPlusNormal"/>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F66D3" w:rsidRDefault="00FF66D3">
      <w:pPr>
        <w:pStyle w:val="ConsPlusNormal"/>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FF66D3" w:rsidRDefault="00FF66D3">
      <w:pPr>
        <w:pStyle w:val="ConsPlusNormal"/>
        <w:ind w:firstLine="540"/>
        <w:jc w:val="both"/>
      </w:pPr>
      <w:r>
        <w:t xml:space="preserve">Выбор медицинской организации при оказании специализированной медицинской помощи в плановой форме </w:t>
      </w:r>
      <w:r>
        <w:lastRenderedPageBreak/>
        <w:t>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FF66D3" w:rsidRDefault="00FF66D3">
      <w:pPr>
        <w:pStyle w:val="ConsPlusNormal"/>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FF66D3" w:rsidRDefault="00FF66D3">
      <w:pPr>
        <w:pStyle w:val="ConsPlusNormal"/>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FF66D3" w:rsidRDefault="00FF66D3">
      <w:pPr>
        <w:pStyle w:val="ConsPlusNormal"/>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FF66D3" w:rsidRDefault="00FF66D3">
      <w:pPr>
        <w:pStyle w:val="ConsPlusNormal"/>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FF66D3" w:rsidRDefault="00FF66D3">
      <w:pPr>
        <w:pStyle w:val="ConsPlusNormal"/>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FF66D3" w:rsidRDefault="00FF66D3">
      <w:pPr>
        <w:pStyle w:val="ConsPlusNormal"/>
        <w:jc w:val="both"/>
      </w:pPr>
    </w:p>
    <w:p w:rsidR="00FF66D3" w:rsidRDefault="00FF66D3">
      <w:pPr>
        <w:pStyle w:val="ConsPlusNormal"/>
        <w:jc w:val="center"/>
        <w:outlineLvl w:val="2"/>
      </w:pPr>
      <w:r>
        <w:t>Раздел II. ВИДЫ И ФОРМЫ МЕДИЦИНСКОЙ ПОМОЩИ</w:t>
      </w:r>
    </w:p>
    <w:p w:rsidR="00FF66D3" w:rsidRDefault="00FF66D3">
      <w:pPr>
        <w:pStyle w:val="ConsPlusNormal"/>
        <w:jc w:val="both"/>
      </w:pPr>
    </w:p>
    <w:p w:rsidR="00FF66D3" w:rsidRDefault="00FF66D3">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FF66D3" w:rsidRDefault="00FF66D3">
      <w:pPr>
        <w:pStyle w:val="ConsPlusNormal"/>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FF66D3" w:rsidRDefault="00FF66D3">
      <w:pPr>
        <w:pStyle w:val="ConsPlusNormal"/>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FF66D3" w:rsidRDefault="00FF66D3">
      <w:pPr>
        <w:pStyle w:val="ConsPlusNormal"/>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FF66D3" w:rsidRDefault="00FF66D3">
      <w:pPr>
        <w:pStyle w:val="ConsPlusNormal"/>
        <w:ind w:firstLine="540"/>
        <w:jc w:val="both"/>
      </w:pPr>
      <w:r>
        <w:t>В рамках Территориальной программы предоставляются следующие виды медицинской помощи:</w:t>
      </w:r>
    </w:p>
    <w:p w:rsidR="00FF66D3" w:rsidRDefault="00FF66D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F66D3" w:rsidRDefault="00FF66D3">
      <w:pPr>
        <w:pStyle w:val="ConsPlusNormal"/>
        <w:ind w:firstLine="540"/>
        <w:jc w:val="both"/>
      </w:pPr>
      <w:r>
        <w:t>специализированная, в том числе высокотехнологичная, медицинская помощь;</w:t>
      </w:r>
    </w:p>
    <w:p w:rsidR="00FF66D3" w:rsidRDefault="00FF66D3">
      <w:pPr>
        <w:pStyle w:val="ConsPlusNormal"/>
        <w:ind w:firstLine="540"/>
        <w:jc w:val="both"/>
      </w:pPr>
      <w:r>
        <w:t>скорая, в том числе скорая специализированная, медицинская помощь;</w:t>
      </w:r>
    </w:p>
    <w:p w:rsidR="00FF66D3" w:rsidRDefault="00FF66D3">
      <w:pPr>
        <w:pStyle w:val="ConsPlusNormal"/>
        <w:ind w:firstLine="540"/>
        <w:jc w:val="both"/>
      </w:pPr>
      <w:r>
        <w:t>паллиативная медицинская помощь в медицинских организациях.</w:t>
      </w:r>
    </w:p>
    <w:p w:rsidR="00FF66D3" w:rsidRDefault="00FF66D3">
      <w:pPr>
        <w:pStyle w:val="ConsPlusNormal"/>
        <w:ind w:firstLine="540"/>
        <w:jc w:val="both"/>
      </w:pPr>
      <w:r>
        <w:t>Медицинская помощь оказывается в следующих формах:</w:t>
      </w:r>
    </w:p>
    <w:p w:rsidR="00FF66D3" w:rsidRDefault="00FF66D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F66D3" w:rsidRDefault="00FF66D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F66D3" w:rsidRDefault="00FF66D3">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F66D3" w:rsidRDefault="00FF66D3">
      <w:pPr>
        <w:pStyle w:val="ConsPlusNormal"/>
        <w:jc w:val="both"/>
      </w:pPr>
    </w:p>
    <w:p w:rsidR="00FF66D3" w:rsidRDefault="00FF66D3">
      <w:pPr>
        <w:pStyle w:val="ConsPlusNormal"/>
        <w:jc w:val="center"/>
        <w:outlineLvl w:val="3"/>
      </w:pPr>
      <w:r>
        <w:t>1. Первичная медико-санитарная помощь</w:t>
      </w:r>
    </w:p>
    <w:p w:rsidR="00FF66D3" w:rsidRDefault="00FF66D3">
      <w:pPr>
        <w:pStyle w:val="ConsPlusNormal"/>
        <w:jc w:val="both"/>
      </w:pPr>
    </w:p>
    <w:p w:rsidR="00FF66D3" w:rsidRDefault="00FF66D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FF66D3" w:rsidRDefault="00FF66D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FF66D3" w:rsidRDefault="00FF66D3">
      <w:pPr>
        <w:pStyle w:val="ConsPlusNormal"/>
        <w:ind w:firstLine="540"/>
        <w:jc w:val="both"/>
      </w:pPr>
      <w:r>
        <w:t xml:space="preserve">Первичная доврачебная медико-санитарная помощь оказывается фельдшерами, акушерами и другими </w:t>
      </w:r>
      <w:r>
        <w:lastRenderedPageBreak/>
        <w:t>медицинскими работниками со средним медицинским образованием.</w:t>
      </w:r>
    </w:p>
    <w:p w:rsidR="00FF66D3" w:rsidRDefault="00FF66D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FF66D3" w:rsidRDefault="00FF66D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F66D3" w:rsidRDefault="00FF66D3">
      <w:pPr>
        <w:pStyle w:val="ConsPlusNormal"/>
        <w:jc w:val="both"/>
      </w:pPr>
    </w:p>
    <w:p w:rsidR="00FF66D3" w:rsidRDefault="00FF66D3">
      <w:pPr>
        <w:pStyle w:val="ConsPlusNormal"/>
        <w:jc w:val="center"/>
        <w:outlineLvl w:val="3"/>
      </w:pPr>
      <w:r>
        <w:t>2. Специализированная, в том числе</w:t>
      </w:r>
    </w:p>
    <w:p w:rsidR="00FF66D3" w:rsidRDefault="00FF66D3">
      <w:pPr>
        <w:pStyle w:val="ConsPlusNormal"/>
        <w:jc w:val="center"/>
      </w:pPr>
      <w:r>
        <w:t>высокотехнологичная, медицинская помощь</w:t>
      </w:r>
    </w:p>
    <w:p w:rsidR="00FF66D3" w:rsidRDefault="00FF66D3">
      <w:pPr>
        <w:pStyle w:val="ConsPlusNormal"/>
        <w:jc w:val="both"/>
      </w:pPr>
    </w:p>
    <w:p w:rsidR="00FF66D3" w:rsidRDefault="00FF66D3">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F66D3" w:rsidRDefault="00FF66D3">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F66D3" w:rsidRDefault="00FF66D3">
      <w:pPr>
        <w:pStyle w:val="ConsPlusNormal"/>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15" w:history="1">
        <w:r>
          <w:rPr>
            <w:color w:val="0000FF"/>
          </w:rPr>
          <w:t>разделами I</w:t>
        </w:r>
      </w:hyperlink>
      <w:r>
        <w:t xml:space="preserve"> и </w:t>
      </w:r>
      <w:hyperlink r:id="rId16" w:history="1">
        <w:r>
          <w:rPr>
            <w:color w:val="0000FF"/>
          </w:rPr>
          <w:t>II</w:t>
        </w:r>
      </w:hyperlink>
      <w:r>
        <w:t xml:space="preserve">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w:t>
      </w:r>
    </w:p>
    <w:p w:rsidR="00FF66D3" w:rsidRDefault="00FF66D3">
      <w:pPr>
        <w:pStyle w:val="ConsPlusNormal"/>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FF66D3" w:rsidRDefault="00FF66D3">
      <w:pPr>
        <w:pStyle w:val="ConsPlusNormal"/>
        <w:jc w:val="both"/>
      </w:pPr>
    </w:p>
    <w:p w:rsidR="00FF66D3" w:rsidRDefault="00FF66D3">
      <w:pPr>
        <w:pStyle w:val="ConsPlusNormal"/>
        <w:jc w:val="center"/>
        <w:outlineLvl w:val="3"/>
      </w:pPr>
      <w:r>
        <w:t>3. Скорая, в том числе скорая специализированная,</w:t>
      </w:r>
    </w:p>
    <w:p w:rsidR="00FF66D3" w:rsidRDefault="00FF66D3">
      <w:pPr>
        <w:pStyle w:val="ConsPlusNormal"/>
        <w:jc w:val="center"/>
      </w:pPr>
      <w:r>
        <w:t>медицинская помощь</w:t>
      </w:r>
    </w:p>
    <w:p w:rsidR="00FF66D3" w:rsidRDefault="00FF66D3">
      <w:pPr>
        <w:pStyle w:val="ConsPlusNormal"/>
        <w:jc w:val="both"/>
      </w:pPr>
    </w:p>
    <w:p w:rsidR="00FF66D3" w:rsidRDefault="00FF66D3">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FF66D3" w:rsidRDefault="00FF66D3">
      <w:pPr>
        <w:pStyle w:val="ConsPlusNormal"/>
        <w:jc w:val="both"/>
      </w:pPr>
    </w:p>
    <w:p w:rsidR="00FF66D3" w:rsidRDefault="00FF66D3">
      <w:pPr>
        <w:pStyle w:val="ConsPlusNormal"/>
        <w:jc w:val="center"/>
        <w:outlineLvl w:val="3"/>
      </w:pPr>
      <w:r>
        <w:t>4. Паллиативная медицинская помощь</w:t>
      </w:r>
    </w:p>
    <w:p w:rsidR="00FF66D3" w:rsidRDefault="00FF66D3">
      <w:pPr>
        <w:pStyle w:val="ConsPlusNormal"/>
        <w:jc w:val="both"/>
      </w:pPr>
    </w:p>
    <w:p w:rsidR="00FF66D3" w:rsidRDefault="00FF66D3">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F66D3" w:rsidRDefault="00FF66D3">
      <w:pPr>
        <w:pStyle w:val="ConsPlusNormal"/>
        <w:ind w:firstLine="540"/>
        <w:jc w:val="both"/>
      </w:pPr>
      <w:r>
        <w:t>Паллиативная медицинская помощь оказывается медицинскими работниками, прошедшими обучение по оказанию такой помощи.</w:t>
      </w:r>
    </w:p>
    <w:p w:rsidR="00FF66D3" w:rsidRDefault="00FF66D3">
      <w:pPr>
        <w:pStyle w:val="ConsPlusNormal"/>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FF66D3" w:rsidRDefault="00FF66D3">
      <w:pPr>
        <w:pStyle w:val="ConsPlusNormal"/>
        <w:ind w:firstLine="540"/>
        <w:jc w:val="both"/>
      </w:pPr>
      <w:r>
        <w:t>Госпитализация в стационары паллиативной помощи (хоспис, дом сестринского ухода, койки сестринского ухода) осуществляется в плановом порядке по направлению медицинских организаций.</w:t>
      </w:r>
    </w:p>
    <w:p w:rsidR="00FF66D3" w:rsidRDefault="00FF66D3">
      <w:pPr>
        <w:pStyle w:val="ConsPlusNormal"/>
        <w:jc w:val="both"/>
      </w:pPr>
    </w:p>
    <w:p w:rsidR="00FF66D3" w:rsidRDefault="00FF66D3">
      <w:pPr>
        <w:pStyle w:val="ConsPlusNormal"/>
        <w:jc w:val="center"/>
        <w:outlineLvl w:val="2"/>
      </w:pPr>
      <w:r>
        <w:t>Раздел III. УСЛОВИЯ ОКАЗАНИЯ МЕДИЦИНСКОЙ ПОМОЩИ</w:t>
      </w:r>
    </w:p>
    <w:p w:rsidR="00FF66D3" w:rsidRDefault="00FF66D3">
      <w:pPr>
        <w:pStyle w:val="ConsPlusNormal"/>
        <w:jc w:val="both"/>
      </w:pPr>
    </w:p>
    <w:p w:rsidR="00FF66D3" w:rsidRDefault="00FF66D3">
      <w:pPr>
        <w:pStyle w:val="ConsPlusNormal"/>
        <w:ind w:firstLine="540"/>
        <w:jc w:val="both"/>
      </w:pPr>
      <w:r>
        <w:t>Медицинская помощь оказывается в следующих условиях:</w:t>
      </w:r>
    </w:p>
    <w:p w:rsidR="00FF66D3" w:rsidRDefault="00FF66D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F66D3" w:rsidRDefault="00FF66D3">
      <w:pPr>
        <w:pStyle w:val="ConsPlusNormal"/>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FF66D3" w:rsidRDefault="00FF66D3">
      <w:pPr>
        <w:pStyle w:val="ConsPlusNormal"/>
        <w:ind w:firstLine="540"/>
        <w:jc w:val="both"/>
      </w:pPr>
      <w:r>
        <w:t>3) стационарно (в условиях, обеспечивающих круглосуточное медицинское наблюдение и лечение);</w:t>
      </w:r>
    </w:p>
    <w:p w:rsidR="00FF66D3" w:rsidRDefault="00FF66D3">
      <w:pPr>
        <w:pStyle w:val="ConsPlusNormal"/>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F66D3" w:rsidRDefault="00FF66D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F66D3" w:rsidRDefault="00FF66D3">
      <w:pPr>
        <w:pStyle w:val="ConsPlusNormal"/>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FF66D3" w:rsidRDefault="00FF66D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F66D3" w:rsidRDefault="00FF66D3">
      <w:pPr>
        <w:pStyle w:val="ConsPlusNormal"/>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F66D3" w:rsidRDefault="00FF66D3">
      <w:pPr>
        <w:pStyle w:val="ConsPlusNormal"/>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FF66D3" w:rsidRDefault="00FF66D3">
      <w:pPr>
        <w:pStyle w:val="ConsPlusNormal"/>
        <w:ind w:firstLine="540"/>
        <w:jc w:val="both"/>
      </w:pPr>
      <w:r>
        <w:t xml:space="preserve">Выбор медицинской организации для доставки пациента при осуществлении медицинской эвакуации производится </w:t>
      </w:r>
      <w:r>
        <w:lastRenderedPageBreak/>
        <w:t>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FF66D3" w:rsidRDefault="00FF66D3">
      <w:pPr>
        <w:pStyle w:val="ConsPlusNormal"/>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FF66D3" w:rsidRDefault="00FF66D3">
      <w:pPr>
        <w:pStyle w:val="ConsPlusNormal"/>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FF66D3" w:rsidRDefault="00FF66D3">
      <w:pPr>
        <w:pStyle w:val="ConsPlusNormal"/>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 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FF66D3" w:rsidRDefault="00FF66D3">
      <w:pPr>
        <w:pStyle w:val="ConsPlusNormal"/>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FF66D3" w:rsidRDefault="00FF66D3">
      <w:pPr>
        <w:pStyle w:val="ConsPlusNormal"/>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FF66D3" w:rsidRDefault="00FF66D3">
      <w:pPr>
        <w:pStyle w:val="ConsPlusNormal"/>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FF66D3" w:rsidRDefault="00FF66D3">
      <w:pPr>
        <w:pStyle w:val="ConsPlusNormal"/>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FF66D3" w:rsidRDefault="00FF66D3">
      <w:pPr>
        <w:pStyle w:val="ConsPlusNormal"/>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FF66D3" w:rsidRDefault="00FF66D3">
      <w:pPr>
        <w:pStyle w:val="ConsPlusNormal"/>
        <w:ind w:firstLine="540"/>
        <w:jc w:val="both"/>
      </w:pPr>
      <w:r>
        <w:t>В амбулаторных условиях медицинская помощь осуществляется в следующем порядке:</w:t>
      </w:r>
    </w:p>
    <w:p w:rsidR="00FF66D3" w:rsidRDefault="00FF66D3">
      <w:pPr>
        <w:pStyle w:val="ConsPlusNormal"/>
        <w:ind w:firstLine="540"/>
        <w:jc w:val="both"/>
      </w:pPr>
      <w:r>
        <w:t>2.1. При оказании медицинской помощи по экстренным и неотложным показаниям:</w:t>
      </w:r>
    </w:p>
    <w:p w:rsidR="00FF66D3" w:rsidRDefault="00FF66D3">
      <w:pPr>
        <w:pStyle w:val="ConsPlusNormal"/>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FF66D3" w:rsidRDefault="00FF66D3">
      <w:pPr>
        <w:pStyle w:val="ConsPlusNormal"/>
        <w:ind w:firstLine="540"/>
        <w:jc w:val="both"/>
      </w:pPr>
      <w:r>
        <w:t>2) осуществляется прием всех обратившихся независимо от прикрепления пациента к поликлинике;</w:t>
      </w:r>
    </w:p>
    <w:p w:rsidR="00FF66D3" w:rsidRDefault="00FF66D3">
      <w:pPr>
        <w:pStyle w:val="ConsPlusNormal"/>
        <w:ind w:firstLine="540"/>
        <w:jc w:val="both"/>
      </w:pPr>
      <w:r>
        <w:t>3) отсутствие страхового полиса и документов, удостоверяющих личность, не является причиной отказа в экстренном приеме.</w:t>
      </w:r>
    </w:p>
    <w:p w:rsidR="00FF66D3" w:rsidRDefault="00FF66D3">
      <w:pPr>
        <w:pStyle w:val="ConsPlusNormal"/>
        <w:ind w:firstLine="540"/>
        <w:jc w:val="both"/>
      </w:pPr>
      <w:r>
        <w:t>2.2. При оказании плановой медицинской помощи:</w:t>
      </w:r>
    </w:p>
    <w:p w:rsidR="00FF66D3" w:rsidRDefault="00FF66D3">
      <w:pPr>
        <w:pStyle w:val="ConsPlusNormal"/>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FF66D3" w:rsidRDefault="00FF66D3">
      <w:pPr>
        <w:pStyle w:val="ConsPlusNormal"/>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F66D3" w:rsidRDefault="00FF66D3">
      <w:pPr>
        <w:pStyle w:val="ConsPlusNormal"/>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F66D3" w:rsidRDefault="00FF66D3">
      <w:pPr>
        <w:pStyle w:val="ConsPlusNormal"/>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другое. Допускается очередность направления больных на плановые диагностические исследования.</w:t>
      </w:r>
    </w:p>
    <w:p w:rsidR="00FF66D3" w:rsidRDefault="00FF66D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F66D3" w:rsidRDefault="00FF66D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F66D3" w:rsidRDefault="00FF66D3">
      <w:pPr>
        <w:pStyle w:val="ConsPlusNormal"/>
        <w:ind w:firstLine="540"/>
        <w:jc w:val="both"/>
      </w:pPr>
      <w:r>
        <w:t>5) в медицинских организациях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FF66D3" w:rsidRDefault="00FF66D3">
      <w:pPr>
        <w:pStyle w:val="ConsPlusNormal"/>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FF66D3" w:rsidRDefault="00FF66D3">
      <w:pPr>
        <w:pStyle w:val="ConsPlusNormal"/>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FF66D3" w:rsidRDefault="00FF66D3">
      <w:pPr>
        <w:pStyle w:val="ConsPlusNormal"/>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FF66D3" w:rsidRDefault="00FF66D3">
      <w:pPr>
        <w:pStyle w:val="ConsPlusNormal"/>
        <w:ind w:firstLine="540"/>
        <w:jc w:val="both"/>
      </w:pPr>
      <w:r>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FF66D3" w:rsidRDefault="00FF66D3">
      <w:pPr>
        <w:pStyle w:val="ConsPlusNormal"/>
        <w:ind w:firstLine="540"/>
        <w:jc w:val="both"/>
      </w:pPr>
      <w:r>
        <w:t>2.3. Условия оказания медицинских услуг на дому медицинскими работниками медицинских организаций или их соответствующих структурных подразделений:</w:t>
      </w:r>
    </w:p>
    <w:p w:rsidR="00FF66D3" w:rsidRDefault="00FF66D3">
      <w:pPr>
        <w:pStyle w:val="ConsPlusNormal"/>
        <w:ind w:firstLine="540"/>
        <w:jc w:val="both"/>
      </w:pPr>
      <w:bookmarkStart w:id="13" w:name="Par949"/>
      <w:bookmarkEnd w:id="13"/>
      <w:r>
        <w:lastRenderedPageBreak/>
        <w:t>1) медицинская помощь на дому, в том числе и по вызову, переданному врачами скорой медицинской помощи, оказывается при:</w:t>
      </w:r>
    </w:p>
    <w:p w:rsidR="00FF66D3" w:rsidRDefault="00FF66D3">
      <w:pPr>
        <w:pStyle w:val="ConsPlusNormal"/>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FF66D3" w:rsidRDefault="00FF66D3">
      <w:pPr>
        <w:pStyle w:val="ConsPlusNormal"/>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FF66D3" w:rsidRDefault="00FF66D3">
      <w:pPr>
        <w:pStyle w:val="ConsPlusNormal"/>
        <w:ind w:firstLine="540"/>
        <w:jc w:val="both"/>
      </w:pPr>
      <w:r>
        <w:t>наличии показаний для соблюдения домашнего режима, рекомендованного лечащим врачом при установленном заболевании;</w:t>
      </w:r>
    </w:p>
    <w:p w:rsidR="00FF66D3" w:rsidRDefault="00FF66D3">
      <w:pPr>
        <w:pStyle w:val="ConsPlusNormal"/>
        <w:ind w:firstLine="540"/>
        <w:jc w:val="both"/>
      </w:pPr>
      <w:r>
        <w:t>заболеваниях женщин после 20 недель беременности;</w:t>
      </w:r>
    </w:p>
    <w:p w:rsidR="00FF66D3" w:rsidRDefault="00FF66D3">
      <w:pPr>
        <w:pStyle w:val="ConsPlusNormal"/>
        <w:ind w:firstLine="540"/>
        <w:jc w:val="both"/>
      </w:pPr>
      <w:r>
        <w:t>заболеваниях детей до трехлетнего возраста;</w:t>
      </w:r>
    </w:p>
    <w:p w:rsidR="00FF66D3" w:rsidRDefault="00FF66D3">
      <w:pPr>
        <w:pStyle w:val="ConsPlusNormal"/>
        <w:ind w:firstLine="540"/>
        <w:jc w:val="both"/>
      </w:pPr>
      <w:r>
        <w:t>2) активные посещения медицинским работником (врачом, фельдшером, медицинской сестрой) пациента на дому осуществляются для:</w:t>
      </w:r>
    </w:p>
    <w:p w:rsidR="00FF66D3" w:rsidRDefault="00FF66D3">
      <w:pPr>
        <w:pStyle w:val="ConsPlusNormal"/>
        <w:ind w:firstLine="540"/>
        <w:jc w:val="both"/>
      </w:pPr>
      <w:r>
        <w:t>патронажа детей до двух лет, беременных и родильниц;</w:t>
      </w:r>
    </w:p>
    <w:p w:rsidR="00FF66D3" w:rsidRDefault="00FF66D3">
      <w:pPr>
        <w:pStyle w:val="ConsPlusNormal"/>
        <w:ind w:firstLine="540"/>
        <w:jc w:val="both"/>
      </w:pPr>
      <w:r>
        <w:t>патронажа больных с хроническими заболеваниями, состоящих на диспансерном учете, и инвалидов;</w:t>
      </w:r>
    </w:p>
    <w:p w:rsidR="00FF66D3" w:rsidRDefault="00FF66D3">
      <w:pPr>
        <w:pStyle w:val="ConsPlusNormal"/>
        <w:ind w:firstLine="540"/>
        <w:jc w:val="both"/>
      </w:pPr>
      <w:r>
        <w:t xml:space="preserve">патронажа больных при всех состояниях, описанных в </w:t>
      </w:r>
      <w:hyperlink w:anchor="Par949" w:history="1">
        <w:r>
          <w:rPr>
            <w:color w:val="0000FF"/>
          </w:rPr>
          <w:t>подпункте 1</w:t>
        </w:r>
      </w:hyperlink>
      <w:r>
        <w:t xml:space="preserve"> настоящего пункта;</w:t>
      </w:r>
    </w:p>
    <w:p w:rsidR="00FF66D3" w:rsidRDefault="00FF66D3">
      <w:pPr>
        <w:pStyle w:val="ConsPlusNormal"/>
        <w:ind w:firstLine="540"/>
        <w:jc w:val="both"/>
      </w:pPr>
      <w:r>
        <w:t>организации профилактических и превентивных мероприятий по инициативе медицинских работников;</w:t>
      </w:r>
    </w:p>
    <w:p w:rsidR="00FF66D3" w:rsidRDefault="00FF66D3">
      <w:pPr>
        <w:pStyle w:val="ConsPlusNormal"/>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FF66D3" w:rsidRDefault="00FF66D3">
      <w:pPr>
        <w:pStyle w:val="ConsPlusNormal"/>
        <w:ind w:firstLine="540"/>
        <w:jc w:val="both"/>
      </w:pPr>
      <w:r>
        <w:t>4) иные случаи оказания медицинской помощи на дому, установленные действующим законодательством.</w:t>
      </w:r>
    </w:p>
    <w:p w:rsidR="00FF66D3" w:rsidRDefault="00FF66D3">
      <w:pPr>
        <w:pStyle w:val="ConsPlusNormal"/>
        <w:ind w:firstLine="540"/>
        <w:jc w:val="both"/>
      </w:pPr>
      <w:r>
        <w:t>Время ожидания медицинского работника на дому регламентируется графиком работы медицинской организации.</w:t>
      </w:r>
    </w:p>
    <w:p w:rsidR="00FF66D3" w:rsidRDefault="00FF66D3">
      <w:pPr>
        <w:pStyle w:val="ConsPlusNormal"/>
        <w:ind w:firstLine="540"/>
        <w:jc w:val="both"/>
      </w:pPr>
      <w:r>
        <w:t>2.4. Амбулаторная медицинская помощь пациенту включает в себя:</w:t>
      </w:r>
    </w:p>
    <w:p w:rsidR="00FF66D3" w:rsidRDefault="00FF66D3">
      <w:pPr>
        <w:pStyle w:val="ConsPlusNormal"/>
        <w:ind w:firstLine="540"/>
        <w:jc w:val="both"/>
      </w:pPr>
      <w:r>
        <w:t>1) осмотр пациента;</w:t>
      </w:r>
    </w:p>
    <w:p w:rsidR="00FF66D3" w:rsidRDefault="00FF66D3">
      <w:pPr>
        <w:pStyle w:val="ConsPlusNormal"/>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FF66D3" w:rsidRDefault="00FF66D3">
      <w:pPr>
        <w:pStyle w:val="ConsPlusNormal"/>
        <w:ind w:firstLine="540"/>
        <w:jc w:val="both"/>
      </w:pPr>
      <w:r>
        <w:t>3) оформление медицинской документации в соответствии с установленными требованиями;</w:t>
      </w:r>
    </w:p>
    <w:p w:rsidR="00FF66D3" w:rsidRDefault="00FF66D3">
      <w:pPr>
        <w:pStyle w:val="ConsPlusNormal"/>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FF66D3" w:rsidRDefault="00FF66D3">
      <w:pPr>
        <w:pStyle w:val="ConsPlusNormal"/>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FF66D3" w:rsidRDefault="00FF66D3">
      <w:pPr>
        <w:pStyle w:val="ConsPlusNormal"/>
        <w:ind w:firstLine="540"/>
        <w:jc w:val="both"/>
      </w:pPr>
      <w:r>
        <w:t>6) организацию транспортировки пациента в стационар при наличии показаний к экстренной госпитализации;</w:t>
      </w:r>
    </w:p>
    <w:p w:rsidR="00FF66D3" w:rsidRDefault="00FF66D3">
      <w:pPr>
        <w:pStyle w:val="ConsPlusNormal"/>
        <w:ind w:firstLine="540"/>
        <w:jc w:val="both"/>
      </w:pPr>
      <w:r>
        <w:t>7) обеспечение медицинской организацией транспортировки пациентов с хронической болезнью почек 5 стадии для проведения процедуры гемодиализа от медицинской организации, к которой пациент прикреплен по первичной медико-санитарной помощи, до места проведения процедуры и обратно;</w:t>
      </w:r>
    </w:p>
    <w:p w:rsidR="00FF66D3" w:rsidRDefault="00FF66D3">
      <w:pPr>
        <w:pStyle w:val="ConsPlusNormal"/>
        <w:ind w:firstLine="540"/>
        <w:jc w:val="both"/>
      </w:pPr>
      <w:r>
        <w:t>8) обеспечение противоэпидемических и карантинных мероприятий в объеме, определенном соответствующими инструкциями;</w:t>
      </w:r>
    </w:p>
    <w:p w:rsidR="00FF66D3" w:rsidRDefault="00FF66D3">
      <w:pPr>
        <w:pStyle w:val="ConsPlusNormal"/>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FF66D3" w:rsidRDefault="00FF66D3">
      <w:pPr>
        <w:pStyle w:val="ConsPlusNormal"/>
        <w:ind w:firstLine="540"/>
        <w:jc w:val="both"/>
      </w:pPr>
      <w:r>
        <w:t>2.5. Организация госпитализации пациентов:</w:t>
      </w:r>
    </w:p>
    <w:p w:rsidR="00FF66D3" w:rsidRDefault="00FF66D3">
      <w:pPr>
        <w:pStyle w:val="ConsPlusNormal"/>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FF66D3" w:rsidRDefault="00FF66D3">
      <w:pPr>
        <w:pStyle w:val="ConsPlusNormal"/>
        <w:ind w:firstLine="540"/>
        <w:jc w:val="both"/>
      </w:pPr>
      <w:r>
        <w:t>2) направление пациента на плановую госпитализацию осуществляется лечащим врачом;</w:t>
      </w:r>
    </w:p>
    <w:p w:rsidR="00FF66D3" w:rsidRDefault="00FF66D3">
      <w:pPr>
        <w:pStyle w:val="ConsPlusNormal"/>
        <w:ind w:firstLine="540"/>
        <w:jc w:val="both"/>
      </w:pPr>
      <w:r>
        <w:t xml:space="preserve">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hyperlink r:id="rId17" w:history="1">
        <w:r>
          <w:rPr>
            <w:color w:val="0000FF"/>
          </w:rPr>
          <w:t>Правилам</w:t>
        </w:r>
      </w:hyperlink>
      <w:r>
        <w:t xml:space="preserve"> обязательного медицинского страхования;</w:t>
      </w:r>
    </w:p>
    <w:p w:rsidR="00FF66D3" w:rsidRDefault="00FF66D3">
      <w:pPr>
        <w:pStyle w:val="ConsPlusNormal"/>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FF66D3" w:rsidRDefault="00FF66D3">
      <w:pPr>
        <w:pStyle w:val="ConsPlusNormal"/>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FF66D3" w:rsidRDefault="00FF66D3">
      <w:pPr>
        <w:pStyle w:val="ConsPlusNormal"/>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FF66D3" w:rsidRDefault="00FF66D3">
      <w:pPr>
        <w:pStyle w:val="ConsPlusNormal"/>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FF66D3" w:rsidRDefault="00FF66D3">
      <w:pPr>
        <w:pStyle w:val="ConsPlusNormal"/>
        <w:ind w:firstLine="540"/>
        <w:jc w:val="both"/>
      </w:pPr>
      <w:r>
        <w:t>2.6. Условия и сроки проведения медицинских осмотров и диспансеризации застрахованных граждан отдельных категорий.</w:t>
      </w:r>
    </w:p>
    <w:p w:rsidR="00FF66D3" w:rsidRDefault="00FF66D3">
      <w:pPr>
        <w:pStyle w:val="ConsPlusNormal"/>
        <w:ind w:firstLine="540"/>
        <w:jc w:val="both"/>
      </w:pPr>
      <w:r>
        <w:t>Диспансеризация и профилактические медицинские осмотры отдельных категорий застрахованных граждан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FF66D3" w:rsidRDefault="00FF66D3">
      <w:pPr>
        <w:pStyle w:val="ConsPlusNormal"/>
        <w:ind w:firstLine="540"/>
        <w:jc w:val="both"/>
      </w:pPr>
      <w:r>
        <w:t>Диспансеризация и профилактические медицинские осмотры граждан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 а также периодических медицинских осмотров несовершеннолетних).</w:t>
      </w:r>
    </w:p>
    <w:p w:rsidR="00FF66D3" w:rsidRDefault="00FF66D3">
      <w:pPr>
        <w:pStyle w:val="ConsPlusNormal"/>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медицинскими бригадами.</w:t>
      </w:r>
    </w:p>
    <w:p w:rsidR="00FF66D3" w:rsidRDefault="00FF66D3">
      <w:pPr>
        <w:pStyle w:val="ConsPlusNormal"/>
        <w:ind w:firstLine="540"/>
        <w:jc w:val="both"/>
      </w:pPr>
      <w:r>
        <w:t>Порядок проведения диспансеризации и профилактических медицинских осмотров определяется нормативными правовыми актами Российской Федерации.</w:t>
      </w:r>
    </w:p>
    <w:p w:rsidR="00FF66D3" w:rsidRDefault="00FF66D3">
      <w:pPr>
        <w:pStyle w:val="ConsPlusNormal"/>
        <w:ind w:firstLine="540"/>
        <w:jc w:val="both"/>
      </w:pPr>
      <w:r>
        <w:t>Сроки проведения диспансеризации и профилактических медицинских осмотров регламентируются приказами Министерства здравоохранения Российской Федерации.</w:t>
      </w:r>
    </w:p>
    <w:p w:rsidR="00FF66D3" w:rsidRDefault="00FF66D3">
      <w:pPr>
        <w:pStyle w:val="ConsPlusNormal"/>
        <w:ind w:firstLine="540"/>
        <w:jc w:val="both"/>
      </w:pPr>
      <w:r>
        <w:t>Сроком проведения мероприятий по диспансеризации и профилактическим медицинским осмотрам отдельных категорий населения в 2017 году является календарный год, на который в соответствии с приказом комитета здравоохранения утверждаются годовые плановые показатели исполнения диспансеризации отдельных категорий населения в разрезе каждой медицинской организации, участвующей в проведении данных мероприятий.</w:t>
      </w:r>
    </w:p>
    <w:p w:rsidR="00FF66D3" w:rsidRDefault="00FF66D3">
      <w:pPr>
        <w:pStyle w:val="ConsPlusNormal"/>
        <w:ind w:firstLine="540"/>
        <w:jc w:val="both"/>
      </w:pPr>
      <w:r>
        <w:t xml:space="preserve">Периодичность проведения указанных мероприятий устанавливается приказами Министерства здравоохранения </w:t>
      </w:r>
      <w:r>
        <w:lastRenderedPageBreak/>
        <w:t>Российской Федерации и составляет:</w:t>
      </w:r>
    </w:p>
    <w:p w:rsidR="00FF66D3" w:rsidRDefault="00FF66D3">
      <w:pPr>
        <w:pStyle w:val="ConsPlusNormal"/>
        <w:ind w:firstLine="540"/>
        <w:jc w:val="both"/>
      </w:pPr>
      <w:r>
        <w:t>диспансеризация определенных групп взрослого населения - один раз в три года;</w:t>
      </w:r>
    </w:p>
    <w:p w:rsidR="00FF66D3" w:rsidRDefault="00FF66D3">
      <w:pPr>
        <w:pStyle w:val="ConsPlusNormal"/>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FF66D3" w:rsidRDefault="00FF66D3">
      <w:pPr>
        <w:pStyle w:val="ConsPlusNormal"/>
        <w:ind w:firstLine="540"/>
        <w:jc w:val="both"/>
      </w:pPr>
      <w:r>
        <w:t>профилактические медицинские осмотры взрослого населения - один раз в два года;</w:t>
      </w:r>
    </w:p>
    <w:p w:rsidR="00FF66D3" w:rsidRDefault="00FF66D3">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FF66D3" w:rsidRDefault="00FF66D3">
      <w:pPr>
        <w:pStyle w:val="ConsPlusNormal"/>
        <w:ind w:firstLine="540"/>
        <w:jc w:val="both"/>
      </w:pPr>
      <w:r>
        <w:t>медицинские осмотры несовершеннолетних - ежегодно.</w:t>
      </w:r>
    </w:p>
    <w:p w:rsidR="00FF66D3" w:rsidRDefault="00FF66D3">
      <w:pPr>
        <w:pStyle w:val="ConsPlusNormal"/>
        <w:ind w:firstLine="540"/>
        <w:jc w:val="both"/>
      </w:pPr>
      <w:r>
        <w:t>2.7. 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медицинскую документацию такого ребенка в комитет здравоохранения для решения вопроса об оказании ему медицинской помощи.</w:t>
      </w:r>
    </w:p>
    <w:p w:rsidR="00FF66D3" w:rsidRDefault="00FF66D3">
      <w:pPr>
        <w:pStyle w:val="ConsPlusNormal"/>
        <w:ind w:firstLine="540"/>
        <w:jc w:val="both"/>
      </w:pPr>
      <w:r>
        <w:t>Комитет здравоохранения в приоритетном порядке (с учетом медицинских показаний) обеспечивает организацию детям-сиротам и детям, оставшимся без попечения родителей,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F66D3" w:rsidRDefault="00FF66D3">
      <w:pPr>
        <w:pStyle w:val="ConsPlusNormal"/>
        <w:ind w:firstLine="540"/>
        <w:jc w:val="both"/>
      </w:pPr>
      <w:r>
        <w:t>3. В стационарных условиях помощь оказывается в медицинских организациях, обеспечивающих круглосуточное медицинское наблюдение и лечение.</w:t>
      </w:r>
    </w:p>
    <w:p w:rsidR="00FF66D3" w:rsidRDefault="00FF66D3">
      <w:pPr>
        <w:pStyle w:val="ConsPlusNormal"/>
        <w:ind w:firstLine="540"/>
        <w:jc w:val="both"/>
      </w:pPr>
      <w:r>
        <w:t>3.1. Общими показаниями для госпитализации является необходимость:</w:t>
      </w:r>
    </w:p>
    <w:p w:rsidR="00FF66D3" w:rsidRDefault="00FF66D3">
      <w:pPr>
        <w:pStyle w:val="ConsPlusNormal"/>
        <w:ind w:firstLine="540"/>
        <w:jc w:val="both"/>
      </w:pPr>
      <w:r>
        <w:t>в круглосуточном медицинском наблюдении вследствие тяжести состояния здоровья, в том числе по совокупности патологии и (или) высокого риска развития осложнений при проведении медицинского вмешательства;</w:t>
      </w:r>
    </w:p>
    <w:p w:rsidR="00FF66D3" w:rsidRDefault="00FF66D3">
      <w:pPr>
        <w:pStyle w:val="ConsPlusNormal"/>
        <w:ind w:firstLine="540"/>
        <w:jc w:val="both"/>
      </w:pPr>
      <w:r>
        <w:t>изоляции по эпидемическим показаниям;</w:t>
      </w:r>
    </w:p>
    <w:p w:rsidR="00FF66D3" w:rsidRDefault="00FF66D3">
      <w:pPr>
        <w:pStyle w:val="ConsPlusNormal"/>
        <w:ind w:firstLine="540"/>
        <w:jc w:val="both"/>
      </w:pPr>
      <w:r>
        <w:t>соблюдения госпитального режима;</w:t>
      </w:r>
    </w:p>
    <w:p w:rsidR="00FF66D3" w:rsidRDefault="00FF66D3">
      <w:pPr>
        <w:pStyle w:val="ConsPlusNormal"/>
        <w:ind w:firstLine="540"/>
        <w:jc w:val="both"/>
      </w:pPr>
      <w:r>
        <w:t>проведения активной терапии.</w:t>
      </w:r>
    </w:p>
    <w:p w:rsidR="00FF66D3" w:rsidRDefault="00FF66D3">
      <w:pPr>
        <w:pStyle w:val="ConsPlusNormal"/>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FF66D3" w:rsidRDefault="00FF66D3">
      <w:pPr>
        <w:pStyle w:val="ConsPlusNormal"/>
        <w:ind w:firstLine="540"/>
        <w:jc w:val="both"/>
      </w:pPr>
      <w:r>
        <w:t>3.3. В зависимости от возраста пациента его госпитализация осуществляется в следующем порядке:</w:t>
      </w:r>
    </w:p>
    <w:p w:rsidR="00FF66D3" w:rsidRDefault="00FF66D3">
      <w:pPr>
        <w:pStyle w:val="ConsPlusNormal"/>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FF66D3" w:rsidRDefault="00FF66D3">
      <w:pPr>
        <w:pStyle w:val="ConsPlusNormal"/>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FF66D3" w:rsidRDefault="00FF66D3">
      <w:pPr>
        <w:pStyle w:val="ConsPlusNormal"/>
        <w:ind w:firstLine="540"/>
        <w:jc w:val="both"/>
      </w:pPr>
      <w:r>
        <w:t>взрослые с 18 лет и старше - в стационары общей сети.</w:t>
      </w:r>
    </w:p>
    <w:p w:rsidR="00FF66D3" w:rsidRDefault="00FF66D3">
      <w:pPr>
        <w:pStyle w:val="ConsPlusNormal"/>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FF66D3" w:rsidRDefault="00FF66D3">
      <w:pPr>
        <w:pStyle w:val="ConsPlusNormal"/>
        <w:ind w:firstLine="540"/>
        <w:jc w:val="both"/>
      </w:pPr>
      <w:r>
        <w:t>3.4. Госпитализация осуществляется:</w:t>
      </w:r>
    </w:p>
    <w:p w:rsidR="00FF66D3" w:rsidRDefault="00FF66D3">
      <w:pPr>
        <w:pStyle w:val="ConsPlusNormal"/>
        <w:ind w:firstLine="540"/>
        <w:jc w:val="both"/>
      </w:pPr>
      <w:r>
        <w:t>1) по экстренным показаниям;</w:t>
      </w:r>
    </w:p>
    <w:p w:rsidR="00FF66D3" w:rsidRDefault="00FF66D3">
      <w:pPr>
        <w:pStyle w:val="ConsPlusNormal"/>
        <w:ind w:firstLine="540"/>
        <w:jc w:val="both"/>
      </w:pPr>
      <w:r>
        <w:t>2) в плановом порядке.</w:t>
      </w:r>
    </w:p>
    <w:p w:rsidR="00FF66D3" w:rsidRDefault="00FF66D3">
      <w:pPr>
        <w:pStyle w:val="ConsPlusNormal"/>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FF66D3" w:rsidRDefault="00FF66D3">
      <w:pPr>
        <w:pStyle w:val="ConsPlusNormal"/>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FF66D3" w:rsidRDefault="00FF66D3">
      <w:pPr>
        <w:pStyle w:val="ConsPlusNormal"/>
        <w:ind w:firstLine="540"/>
        <w:jc w:val="both"/>
      </w:pPr>
      <w:r>
        <w:t>3.5. Показания для экстренной госпитализации:</w:t>
      </w:r>
    </w:p>
    <w:p w:rsidR="00FF66D3" w:rsidRDefault="00FF66D3">
      <w:pPr>
        <w:pStyle w:val="ConsPlusNormal"/>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FF66D3" w:rsidRDefault="00FF66D3">
      <w:pPr>
        <w:pStyle w:val="ConsPlusNormal"/>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FF66D3" w:rsidRDefault="00FF66D3">
      <w:pPr>
        <w:pStyle w:val="ConsPlusNormal"/>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FF66D3" w:rsidRDefault="00FF66D3">
      <w:pPr>
        <w:pStyle w:val="ConsPlusNormal"/>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FF66D3" w:rsidRDefault="00FF66D3">
      <w:pPr>
        <w:pStyle w:val="ConsPlusNormal"/>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FF66D3" w:rsidRDefault="00FF66D3">
      <w:pPr>
        <w:pStyle w:val="ConsPlusNormal"/>
        <w:ind w:firstLine="540"/>
        <w:jc w:val="both"/>
      </w:pPr>
      <w:r>
        <w:t>3.6. Показания для плановой госпитализации:</w:t>
      </w:r>
    </w:p>
    <w:p w:rsidR="00FF66D3" w:rsidRDefault="00FF66D3">
      <w:pPr>
        <w:pStyle w:val="ConsPlusNormal"/>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FF66D3" w:rsidRDefault="00FF66D3">
      <w:pPr>
        <w:pStyle w:val="ConsPlusNormal"/>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FF66D3" w:rsidRDefault="00FF66D3">
      <w:pPr>
        <w:pStyle w:val="ConsPlusNormal"/>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FF66D3" w:rsidRDefault="00FF66D3">
      <w:pPr>
        <w:pStyle w:val="ConsPlusNormal"/>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FF66D3" w:rsidRDefault="00FF66D3">
      <w:pPr>
        <w:pStyle w:val="ConsPlusNormal"/>
        <w:ind w:firstLine="540"/>
        <w:jc w:val="both"/>
      </w:pPr>
      <w:r>
        <w:t>3.7. Время госпитализации по экстренным показаниям в лечебное отделение медицинской организации, включая время нахождения пациента в приемном отделении, должно составлять не более двух часов.</w:t>
      </w:r>
    </w:p>
    <w:p w:rsidR="00FF66D3" w:rsidRDefault="00FF66D3">
      <w:pPr>
        <w:pStyle w:val="ConsPlusNormal"/>
        <w:ind w:firstLine="540"/>
        <w:jc w:val="both"/>
      </w:pPr>
      <w:r>
        <w:t xml:space="preserve">3.8. В маломестные (на одну - две койки) палаты (боксы) госпитализируются пациенты, страдающие заболеваниями, </w:t>
      </w:r>
      <w:r>
        <w:lastRenderedPageBreak/>
        <w:t xml:space="preserve">которые определены </w:t>
      </w:r>
      <w:hyperlink r:id="rId18"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 N 535н.</w:t>
      </w:r>
    </w:p>
    <w:p w:rsidR="00FF66D3" w:rsidRDefault="00FF66D3">
      <w:pPr>
        <w:pStyle w:val="ConsPlusNormal"/>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FF66D3" w:rsidRDefault="00FF66D3">
      <w:pPr>
        <w:pStyle w:val="ConsPlusNormal"/>
        <w:ind w:firstLine="540"/>
        <w:jc w:val="both"/>
      </w:pPr>
      <w:r>
        <w:t>3.10. Плановая стационарная, в том числе специализированная,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 утвержденных в соответствии с нормативными правовыми актами высшего органа исполнительной власти Волгоградской области и комитета здравоохранения.</w:t>
      </w:r>
    </w:p>
    <w:p w:rsidR="00FF66D3" w:rsidRDefault="00FF66D3">
      <w:pPr>
        <w:pStyle w:val="ConsPlusNormal"/>
        <w:ind w:firstLine="540"/>
        <w:jc w:val="both"/>
      </w:pPr>
      <w:r>
        <w:t xml:space="preserve">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hyperlink r:id="rId19" w:history="1">
        <w:r>
          <w:rPr>
            <w:color w:val="0000FF"/>
          </w:rPr>
          <w:t>Правилам</w:t>
        </w:r>
      </w:hyperlink>
      <w:r>
        <w:t xml:space="preserve"> обязательного медицинского страхования.</w:t>
      </w:r>
    </w:p>
    <w:p w:rsidR="00FF66D3" w:rsidRDefault="00FF66D3">
      <w:pPr>
        <w:pStyle w:val="ConsPlusNormal"/>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FF66D3" w:rsidRDefault="00FF66D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FF66D3" w:rsidRDefault="00FF66D3">
      <w:pPr>
        <w:pStyle w:val="ConsPlusNormal"/>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20"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F66D3" w:rsidRDefault="00FF66D3">
      <w:pPr>
        <w:pStyle w:val="ConsPlusNormal"/>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FF66D3" w:rsidRDefault="00FF66D3">
      <w:pPr>
        <w:pStyle w:val="ConsPlusNormal"/>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w:t>
      </w:r>
    </w:p>
    <w:p w:rsidR="00FF66D3" w:rsidRDefault="00FF66D3">
      <w:pPr>
        <w:pStyle w:val="ConsPlusNormal"/>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FF66D3" w:rsidRDefault="00FF66D3">
      <w:pPr>
        <w:pStyle w:val="ConsPlusNormal"/>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FF66D3" w:rsidRDefault="00FF66D3">
      <w:pPr>
        <w:pStyle w:val="ConsPlusNormal"/>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FF66D3" w:rsidRDefault="00FF66D3">
      <w:pPr>
        <w:pStyle w:val="ConsPlusNormal"/>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FF66D3" w:rsidRDefault="00FF66D3">
      <w:pPr>
        <w:pStyle w:val="ConsPlusNormal"/>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FF66D3" w:rsidRDefault="00FF66D3">
      <w:pPr>
        <w:pStyle w:val="ConsPlusNormal"/>
        <w:ind w:firstLine="540"/>
        <w:jc w:val="both"/>
      </w:pPr>
      <w:r>
        <w:t>3.12.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направляется в медицинскую организацию более высокого уровня или специализированную медицинскую организацию (по медицинским показаниям).</w:t>
      </w:r>
    </w:p>
    <w:p w:rsidR="00FF66D3" w:rsidRDefault="00FF66D3">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порядка оказания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осуществляется без взимания платы с пациента.</w:t>
      </w:r>
    </w:p>
    <w:p w:rsidR="00FF66D3" w:rsidRDefault="00FF66D3">
      <w:pPr>
        <w:pStyle w:val="ConsPlusNormal"/>
        <w:ind w:firstLine="540"/>
        <w:jc w:val="both"/>
      </w:pPr>
      <w:r>
        <w:t>Необходимость предоставления транспортных услуг пациенту, находящемуся на лечении в стационарных условиях, определяется лечащим врачом медицинской организации, оказывающей медицинскую помощь пациенту.</w:t>
      </w:r>
    </w:p>
    <w:p w:rsidR="00FF66D3" w:rsidRDefault="00FF66D3">
      <w:pPr>
        <w:pStyle w:val="ConsPlusNormal"/>
        <w:ind w:firstLine="540"/>
        <w:jc w:val="both"/>
      </w:pPr>
      <w:r>
        <w:t>3.13.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FF66D3" w:rsidRDefault="00FF66D3">
      <w:pPr>
        <w:pStyle w:val="ConsPlusNormal"/>
        <w:ind w:firstLine="540"/>
        <w:jc w:val="both"/>
      </w:pPr>
      <w:r>
        <w:t>3.14. Критерии выписки больного из стационара круглосуточного пребывания:</w:t>
      </w:r>
    </w:p>
    <w:p w:rsidR="00FF66D3" w:rsidRDefault="00FF66D3">
      <w:pPr>
        <w:pStyle w:val="ConsPlusNormal"/>
        <w:ind w:firstLine="540"/>
        <w:jc w:val="both"/>
      </w:pPr>
      <w:r>
        <w:t>1) отсутствие угрозы для здоровья и жизни больного и окружающих;</w:t>
      </w:r>
    </w:p>
    <w:p w:rsidR="00FF66D3" w:rsidRDefault="00FF66D3">
      <w:pPr>
        <w:pStyle w:val="ConsPlusNormal"/>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FF66D3" w:rsidRDefault="00FF66D3">
      <w:pPr>
        <w:pStyle w:val="ConsPlusNormal"/>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FF66D3" w:rsidRDefault="00FF66D3">
      <w:pPr>
        <w:pStyle w:val="ConsPlusNormal"/>
        <w:ind w:firstLine="540"/>
        <w:jc w:val="both"/>
      </w:pPr>
      <w:r>
        <w:t>4) отсутствие необходимости в круглосуточном медицинском наблюдении;</w:t>
      </w:r>
    </w:p>
    <w:p w:rsidR="00FF66D3" w:rsidRDefault="00FF66D3">
      <w:pPr>
        <w:pStyle w:val="ConsPlusNormal"/>
        <w:ind w:firstLine="540"/>
        <w:jc w:val="both"/>
      </w:pPr>
      <w:r>
        <w:t>5) отсутствие необходимости круглосуточного выполнения лечебных процедур;</w:t>
      </w:r>
    </w:p>
    <w:p w:rsidR="00FF66D3" w:rsidRDefault="00FF66D3">
      <w:pPr>
        <w:pStyle w:val="ConsPlusNormal"/>
        <w:ind w:firstLine="540"/>
        <w:jc w:val="both"/>
      </w:pPr>
      <w:r>
        <w:t>6) отсутствие необходимости в изоляции по эпидемическим показаниям.</w:t>
      </w:r>
    </w:p>
    <w:p w:rsidR="00FF66D3" w:rsidRDefault="00FF66D3">
      <w:pPr>
        <w:pStyle w:val="ConsPlusNormal"/>
        <w:ind w:firstLine="540"/>
        <w:jc w:val="both"/>
      </w:pPr>
      <w:r>
        <w:t>3.15.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FF66D3" w:rsidRDefault="00FF66D3">
      <w:pPr>
        <w:pStyle w:val="ConsPlusNormal"/>
        <w:ind w:firstLine="540"/>
        <w:jc w:val="both"/>
      </w:pPr>
      <w:r>
        <w:t>4.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 которым по состоянию здоровья необходимо медицинское наблюдение и лечение, но не требуется круглосуточное медицинское наблюдение и лечение.</w:t>
      </w:r>
    </w:p>
    <w:p w:rsidR="00FF66D3" w:rsidRDefault="00FF66D3">
      <w:pPr>
        <w:pStyle w:val="ConsPlusNormal"/>
        <w:ind w:firstLine="540"/>
        <w:jc w:val="both"/>
      </w:pPr>
      <w:r>
        <w:t>4.1. Дневные стационары организуются по следующим типам:</w:t>
      </w:r>
    </w:p>
    <w:p w:rsidR="00FF66D3" w:rsidRDefault="00FF66D3">
      <w:pPr>
        <w:pStyle w:val="ConsPlusNormal"/>
        <w:ind w:firstLine="540"/>
        <w:jc w:val="both"/>
      </w:pPr>
      <w:r>
        <w:lastRenderedPageBreak/>
        <w:t>дневной стационар в амбулаторно-поликлиническом учреждении;</w:t>
      </w:r>
    </w:p>
    <w:p w:rsidR="00FF66D3" w:rsidRDefault="00FF66D3">
      <w:pPr>
        <w:pStyle w:val="ConsPlusNormal"/>
        <w:ind w:firstLine="540"/>
        <w:jc w:val="both"/>
      </w:pPr>
      <w:r>
        <w:t>дневной стационар при больничном учреждении (стационаре);</w:t>
      </w:r>
    </w:p>
    <w:p w:rsidR="00FF66D3" w:rsidRDefault="00FF66D3">
      <w:pPr>
        <w:pStyle w:val="ConsPlusNormal"/>
        <w:ind w:firstLine="540"/>
        <w:jc w:val="both"/>
      </w:pPr>
      <w:r>
        <w:t>стационар на дому.</w:t>
      </w:r>
    </w:p>
    <w:p w:rsidR="00FF66D3" w:rsidRDefault="00FF66D3">
      <w:pPr>
        <w:pStyle w:val="ConsPlusNormal"/>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FF66D3" w:rsidRDefault="00FF66D3">
      <w:pPr>
        <w:pStyle w:val="ConsPlusNormal"/>
        <w:ind w:firstLine="540"/>
        <w:jc w:val="both"/>
      </w:pPr>
      <w:r>
        <w:t>4.2. В условиях дневного стационара медицинская помощь оказывается в случаях:</w:t>
      </w:r>
    </w:p>
    <w:p w:rsidR="00FF66D3" w:rsidRDefault="00FF66D3">
      <w:pPr>
        <w:pStyle w:val="ConsPlusNormal"/>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FF66D3" w:rsidRDefault="00FF66D3">
      <w:pPr>
        <w:pStyle w:val="ConsPlusNormal"/>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FF66D3" w:rsidRDefault="00FF66D3">
      <w:pPr>
        <w:pStyle w:val="ConsPlusNormal"/>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FF66D3" w:rsidRDefault="00FF66D3">
      <w:pPr>
        <w:pStyle w:val="ConsPlusNormal"/>
        <w:ind w:firstLine="540"/>
        <w:jc w:val="both"/>
      </w:pPr>
      <w:r>
        <w:t>осуществления реабилитационного комплексного курсового лечения.</w:t>
      </w:r>
    </w:p>
    <w:p w:rsidR="00FF66D3" w:rsidRDefault="00FF66D3">
      <w:pPr>
        <w:pStyle w:val="ConsPlusNormal"/>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FF66D3" w:rsidRDefault="00FF66D3">
      <w:pPr>
        <w:pStyle w:val="ConsPlusNormal"/>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FF66D3" w:rsidRDefault="00FF66D3">
      <w:pPr>
        <w:pStyle w:val="ConsPlusNormal"/>
        <w:ind w:firstLine="540"/>
        <w:jc w:val="both"/>
      </w:pPr>
      <w:r>
        <w:t>4.4. В дневном стационаре медицинской организации (при поликлинике или стационаре) пациенту предоставляются:</w:t>
      </w:r>
    </w:p>
    <w:p w:rsidR="00FF66D3" w:rsidRDefault="00FF66D3">
      <w:pPr>
        <w:pStyle w:val="ConsPlusNormal"/>
        <w:ind w:firstLine="540"/>
        <w:jc w:val="both"/>
      </w:pPr>
      <w:r>
        <w:t>койка на период времени лечения в дневном стационаре;</w:t>
      </w:r>
    </w:p>
    <w:p w:rsidR="00FF66D3" w:rsidRDefault="00FF66D3">
      <w:pPr>
        <w:pStyle w:val="ConsPlusNormal"/>
        <w:ind w:firstLine="540"/>
        <w:jc w:val="both"/>
      </w:pPr>
      <w:r>
        <w:t>ежедневное наблюдение лечащего врача;</w:t>
      </w:r>
    </w:p>
    <w:p w:rsidR="00FF66D3" w:rsidRDefault="00FF66D3">
      <w:pPr>
        <w:pStyle w:val="ConsPlusNormal"/>
        <w:ind w:firstLine="540"/>
        <w:jc w:val="both"/>
      </w:pPr>
      <w:r>
        <w:t>лабораторно-диагностические исследования;</w:t>
      </w:r>
    </w:p>
    <w:p w:rsidR="00FF66D3" w:rsidRDefault="00FF66D3">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тому подобное)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ar1194" w:history="1">
        <w:r>
          <w:rPr>
            <w:color w:val="0000FF"/>
          </w:rPr>
          <w:t>раздел I</w:t>
        </w:r>
      </w:hyperlink>
      <w:r>
        <w:t xml:space="preserve"> приложения 5 к настоящей Программе);</w:t>
      </w:r>
    </w:p>
    <w:p w:rsidR="00FF66D3" w:rsidRDefault="00FF66D3">
      <w:pPr>
        <w:pStyle w:val="ConsPlusNormal"/>
        <w:ind w:firstLine="540"/>
        <w:jc w:val="both"/>
      </w:pPr>
      <w:r>
        <w:t>лечебные манипуляции и процедуры в объемах стандартов оказания медицинской помощи.</w:t>
      </w:r>
    </w:p>
    <w:p w:rsidR="00FF66D3" w:rsidRDefault="00FF66D3">
      <w:pPr>
        <w:pStyle w:val="ConsPlusNormal"/>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FF66D3" w:rsidRDefault="00FF66D3">
      <w:pPr>
        <w:pStyle w:val="ConsPlusNormal"/>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FF66D3" w:rsidRDefault="00FF66D3">
      <w:pPr>
        <w:pStyle w:val="ConsPlusNormal"/>
        <w:ind w:firstLine="540"/>
        <w:jc w:val="both"/>
      </w:pPr>
      <w:r>
        <w:t>4.6. В стационаре на дому пациенту предоставляются:</w:t>
      </w:r>
    </w:p>
    <w:p w:rsidR="00FF66D3" w:rsidRDefault="00FF66D3">
      <w:pPr>
        <w:pStyle w:val="ConsPlusNormal"/>
        <w:ind w:firstLine="540"/>
        <w:jc w:val="both"/>
      </w:pPr>
      <w:r>
        <w:t>ежедневный осмотр врача;</w:t>
      </w:r>
    </w:p>
    <w:p w:rsidR="00FF66D3" w:rsidRDefault="00FF66D3">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тому подобное);</w:t>
      </w:r>
    </w:p>
    <w:p w:rsidR="00FF66D3" w:rsidRDefault="00FF66D3">
      <w:pPr>
        <w:pStyle w:val="ConsPlusNormal"/>
        <w:ind w:firstLine="540"/>
        <w:jc w:val="both"/>
      </w:pPr>
      <w:r>
        <w:t>лечебные манипуляции и процедуры по показаниям;</w:t>
      </w:r>
    </w:p>
    <w:p w:rsidR="00FF66D3" w:rsidRDefault="00FF66D3">
      <w:pPr>
        <w:pStyle w:val="ConsPlusNormal"/>
        <w:ind w:firstLine="540"/>
        <w:jc w:val="both"/>
      </w:pPr>
      <w:r>
        <w:t>консультации узких специалистов (при необходимости);</w:t>
      </w:r>
    </w:p>
    <w:p w:rsidR="00FF66D3" w:rsidRDefault="00FF66D3">
      <w:pPr>
        <w:pStyle w:val="ConsPlusNormal"/>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FF66D3" w:rsidRDefault="00FF66D3">
      <w:pPr>
        <w:pStyle w:val="ConsPlusNormal"/>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FF66D3" w:rsidRDefault="00FF66D3">
      <w:pPr>
        <w:pStyle w:val="ConsPlusNormal"/>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FF66D3" w:rsidRDefault="00FF66D3">
      <w:pPr>
        <w:pStyle w:val="ConsPlusNormal"/>
        <w:jc w:val="both"/>
      </w:pPr>
    </w:p>
    <w:p w:rsidR="00FF66D3" w:rsidRDefault="00FF66D3">
      <w:pPr>
        <w:pStyle w:val="ConsPlusNormal"/>
        <w:jc w:val="center"/>
        <w:outlineLvl w:val="2"/>
      </w:pPr>
      <w:r>
        <w:t>Раздел IV. ПОРЯДОК И РАЗМЕРЫ ВОЗМЕЩЕНИЯ РАСХОДОВ, СВЯЗАННЫХ</w:t>
      </w:r>
    </w:p>
    <w:p w:rsidR="00FF66D3" w:rsidRDefault="00FF66D3">
      <w:pPr>
        <w:pStyle w:val="ConsPlusNormal"/>
        <w:jc w:val="center"/>
      </w:pPr>
      <w:r>
        <w:t>С ОКАЗАНИЕМ ГРАЖДАНАМ МЕДИЦИНСКОЙ ПОМОЩИ В ЭКСТРЕННОЙ ФОРМЕ</w:t>
      </w:r>
    </w:p>
    <w:p w:rsidR="00FF66D3" w:rsidRDefault="00FF66D3">
      <w:pPr>
        <w:pStyle w:val="ConsPlusNormal"/>
        <w:jc w:val="center"/>
      </w:pPr>
      <w:r>
        <w:t>МЕДИЦИНСКОЙ ОРГАНИЗАЦИЕЙ, НЕ ПОДВЕДОМСТВЕННОЙ КОМИТЕТУ</w:t>
      </w:r>
    </w:p>
    <w:p w:rsidR="00FF66D3" w:rsidRDefault="00FF66D3">
      <w:pPr>
        <w:pStyle w:val="ConsPlusNormal"/>
        <w:jc w:val="center"/>
      </w:pPr>
      <w:r>
        <w:t>ЗДРАВООХРАНЕНИЯ, В ТОМ ЧИСЛЕ НЕ УЧАСТВУЮЩЕЙ В РЕАЛИЗАЦИИ</w:t>
      </w:r>
    </w:p>
    <w:p w:rsidR="00FF66D3" w:rsidRDefault="00FF66D3">
      <w:pPr>
        <w:pStyle w:val="ConsPlusNormal"/>
        <w:jc w:val="center"/>
      </w:pPr>
      <w:r>
        <w:t>ТЕРРИТОРИАЛЬНОЙ ПРОГРАММЫ</w:t>
      </w:r>
    </w:p>
    <w:p w:rsidR="00FF66D3" w:rsidRDefault="00FF66D3">
      <w:pPr>
        <w:pStyle w:val="ConsPlusNormal"/>
        <w:jc w:val="both"/>
      </w:pPr>
    </w:p>
    <w:p w:rsidR="00FF66D3" w:rsidRDefault="00FF66D3">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 в следующем порядке.</w:t>
      </w:r>
    </w:p>
    <w:p w:rsidR="00FF66D3" w:rsidRDefault="00FF66D3">
      <w:pPr>
        <w:pStyle w:val="ConsPlusNormal"/>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FF66D3" w:rsidRDefault="00FF66D3">
      <w:pPr>
        <w:pStyle w:val="ConsPlusNormal"/>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FF66D3" w:rsidRDefault="00FF66D3">
      <w:pPr>
        <w:pStyle w:val="ConsPlusNormal"/>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FF66D3" w:rsidRDefault="00FF66D3">
      <w:pPr>
        <w:pStyle w:val="ConsPlusNormal"/>
        <w:jc w:val="both"/>
      </w:pPr>
    </w:p>
    <w:p w:rsidR="00FF66D3" w:rsidRDefault="00FF66D3">
      <w:pPr>
        <w:pStyle w:val="ConsPlusNormal"/>
        <w:jc w:val="center"/>
        <w:outlineLvl w:val="2"/>
      </w:pPr>
      <w:r>
        <w:t>Раздел V. ПОРЯДОК ОБЕСПЕЧЕНИЯ ГРАЖДАН ЛЕКАРСТВЕННЫМИ</w:t>
      </w:r>
    </w:p>
    <w:p w:rsidR="00FF66D3" w:rsidRDefault="00FF66D3">
      <w:pPr>
        <w:pStyle w:val="ConsPlusNormal"/>
        <w:jc w:val="center"/>
      </w:pPr>
      <w:r>
        <w:t>ПРЕПАРАТАМИ, А ТАКЖЕ МЕДИЦИНСКИМИ ИЗДЕЛИЯМИ, ВКЛЮЧЕННЫМИ</w:t>
      </w:r>
    </w:p>
    <w:p w:rsidR="00FF66D3" w:rsidRDefault="00FF66D3">
      <w:pPr>
        <w:pStyle w:val="ConsPlusNormal"/>
        <w:jc w:val="center"/>
      </w:pPr>
      <w:r>
        <w:t>В УТВЕРЖДАЕМЫЙ ПРАВИТЕЛЬСТВОМ РОССИЙСКОЙ ФЕДЕРАЦИИ ПЕРЕЧЕНЬ</w:t>
      </w:r>
    </w:p>
    <w:p w:rsidR="00FF66D3" w:rsidRDefault="00FF66D3">
      <w:pPr>
        <w:pStyle w:val="ConsPlusNormal"/>
        <w:jc w:val="center"/>
      </w:pPr>
      <w:r>
        <w:lastRenderedPageBreak/>
        <w:t>МЕДИЦИНСКИХ ИЗДЕЛИЙ, ИМПЛАНТИРУЕМЫХ В ОРГАНИЗМ ЧЕЛОВЕКА,</w:t>
      </w:r>
    </w:p>
    <w:p w:rsidR="00FF66D3" w:rsidRDefault="00FF66D3">
      <w:pPr>
        <w:pStyle w:val="ConsPlusNormal"/>
        <w:jc w:val="center"/>
      </w:pPr>
      <w:r>
        <w:t>ЛЕЧЕБНЫМ ПИТАНИЕМ, В ТОМ ЧИСЛЕ СПЕЦИАЛИЗИРОВАННЫМИ</w:t>
      </w:r>
    </w:p>
    <w:p w:rsidR="00FF66D3" w:rsidRDefault="00FF66D3">
      <w:pPr>
        <w:pStyle w:val="ConsPlusNormal"/>
        <w:jc w:val="center"/>
      </w:pPr>
      <w:r>
        <w:t>ПРОДУКТАМИ ЛЕЧЕБНОГО ПИТАНИЯ, ПО НАЗНАЧЕНИЮ ВРАЧА, А ТАКЖЕ</w:t>
      </w:r>
    </w:p>
    <w:p w:rsidR="00FF66D3" w:rsidRDefault="00FF66D3">
      <w:pPr>
        <w:pStyle w:val="ConsPlusNormal"/>
        <w:jc w:val="center"/>
      </w:pPr>
      <w:r>
        <w:t>ДОНОРСКОЙ КРОВЬЮ И ЕЕ КОМПОНЕНТАМИ ПО МЕДИЦИНСКИМ ПОКАЗАНИЯМ</w:t>
      </w:r>
    </w:p>
    <w:p w:rsidR="00FF66D3" w:rsidRDefault="00FF66D3">
      <w:pPr>
        <w:pStyle w:val="ConsPlusNormal"/>
        <w:jc w:val="center"/>
      </w:pPr>
      <w:r>
        <w:t>В СООТВЕТСТВИИ СО СТАНДАРТАМИ МЕДИЦИНСКОЙ ПОМОЩИ С УЧЕТОМ</w:t>
      </w:r>
    </w:p>
    <w:p w:rsidR="00FF66D3" w:rsidRDefault="00FF66D3">
      <w:pPr>
        <w:pStyle w:val="ConsPlusNormal"/>
        <w:jc w:val="center"/>
      </w:pPr>
      <w:r>
        <w:t>ВИДОВ, УСЛОВИЙ И ФОРМ ОКАЗАНИЯ МЕДИЦИНСКОЙ ПОМОЩИ,</w:t>
      </w:r>
    </w:p>
    <w:p w:rsidR="00FF66D3" w:rsidRDefault="00FF66D3">
      <w:pPr>
        <w:pStyle w:val="ConsPlusNormal"/>
        <w:jc w:val="center"/>
      </w:pPr>
      <w:r>
        <w:t>ЗА ИСКЛЮЧЕНИЕМ ЛЕЧЕБНОГО ПИТАНИЯ, В ТОМ ЧИСЛЕ</w:t>
      </w:r>
    </w:p>
    <w:p w:rsidR="00FF66D3" w:rsidRDefault="00FF66D3">
      <w:pPr>
        <w:pStyle w:val="ConsPlusNormal"/>
        <w:jc w:val="center"/>
      </w:pPr>
      <w:r>
        <w:t>СПЕЦИАЛИЗИРОВАННЫХ ПРОДУКТОВ ЛЕЧЕБНОГО ПИТАНИЯ</w:t>
      </w:r>
    </w:p>
    <w:p w:rsidR="00FF66D3" w:rsidRDefault="00FF66D3">
      <w:pPr>
        <w:pStyle w:val="ConsPlusNormal"/>
        <w:jc w:val="center"/>
      </w:pPr>
      <w:r>
        <w:t>ПО ЖЕЛАНИЮ ПАЦИЕНТА</w:t>
      </w:r>
    </w:p>
    <w:p w:rsidR="00FF66D3" w:rsidRDefault="00FF66D3">
      <w:pPr>
        <w:pStyle w:val="ConsPlusNormal"/>
        <w:jc w:val="both"/>
      </w:pPr>
    </w:p>
    <w:p w:rsidR="00FF66D3" w:rsidRDefault="00FF66D3">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FF66D3" w:rsidRDefault="00FF66D3">
      <w:pPr>
        <w:pStyle w:val="ConsPlusNormal"/>
        <w:ind w:firstLine="540"/>
        <w:jc w:val="both"/>
      </w:pPr>
      <w:r>
        <w:t>Пациенты обеспечиваются бесплатными лекарственными препаратами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ar6077" w:history="1">
        <w:r>
          <w:rPr>
            <w:color w:val="0000FF"/>
          </w:rPr>
          <w:t>раздел III</w:t>
        </w:r>
      </w:hyperlink>
      <w:r>
        <w:t xml:space="preserve"> приложения 5 к настоящей Программе).</w:t>
      </w:r>
    </w:p>
    <w:p w:rsidR="00FF66D3" w:rsidRDefault="00FF66D3">
      <w:pPr>
        <w:pStyle w:val="ConsPlusNormal"/>
        <w:ind w:firstLine="540"/>
        <w:jc w:val="both"/>
      </w:pPr>
      <w:r>
        <w:t>2. Обеспечение лекарственными препаратами при оказании медицинской помощи в амбулаторных условиях.</w:t>
      </w:r>
    </w:p>
    <w:p w:rsidR="00FF66D3" w:rsidRDefault="00FF66D3">
      <w:pPr>
        <w:pStyle w:val="ConsPlusNormal"/>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ar5275" w:history="1">
        <w:r>
          <w:rPr>
            <w:color w:val="0000FF"/>
          </w:rPr>
          <w:t>раздел II</w:t>
        </w:r>
      </w:hyperlink>
      <w:r>
        <w:t xml:space="preserve"> приложения 5 к настоящей Программе).</w:t>
      </w:r>
    </w:p>
    <w:p w:rsidR="00FF66D3" w:rsidRDefault="00FF66D3">
      <w:pPr>
        <w:pStyle w:val="ConsPlusNormal"/>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FF66D3" w:rsidRDefault="00FF66D3">
      <w:pPr>
        <w:pStyle w:val="ConsPlusNormal"/>
        <w:ind w:firstLine="540"/>
        <w:jc w:val="both"/>
      </w:pPr>
      <w:bookmarkStart w:id="14" w:name="Par1110"/>
      <w:bookmarkEnd w:id="14"/>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ar7700" w:history="1">
        <w:r>
          <w:rPr>
            <w:color w:val="0000FF"/>
          </w:rPr>
          <w:t>приложении 6</w:t>
        </w:r>
      </w:hyperlink>
      <w:r>
        <w:t xml:space="preserve"> к настоящей Программе, в соответствии с законодательством Российской Федерации;</w:t>
      </w:r>
    </w:p>
    <w:p w:rsidR="00FF66D3" w:rsidRDefault="00FF66D3">
      <w:pPr>
        <w:pStyle w:val="ConsPlusNormal"/>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ar7700"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 со свободных цен;</w:t>
      </w:r>
    </w:p>
    <w:p w:rsidR="00FF66D3" w:rsidRDefault="00FF66D3">
      <w:pPr>
        <w:pStyle w:val="ConsPlusNormal"/>
        <w:ind w:firstLine="540"/>
        <w:jc w:val="both"/>
      </w:pPr>
      <w:bookmarkStart w:id="15" w:name="Par1112"/>
      <w:bookmarkEnd w:id="15"/>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ar7700" w:history="1">
        <w:r>
          <w:rPr>
            <w:color w:val="0000FF"/>
          </w:rPr>
          <w:t>приложение 6</w:t>
        </w:r>
      </w:hyperlink>
      <w:r>
        <w:t xml:space="preserve"> к настоящей Программе).</w:t>
      </w:r>
    </w:p>
    <w:p w:rsidR="00FF66D3" w:rsidRDefault="00FF66D3">
      <w:pPr>
        <w:pStyle w:val="ConsPlusNormal"/>
        <w:ind w:firstLine="540"/>
        <w:jc w:val="both"/>
      </w:pPr>
      <w:r>
        <w:t xml:space="preserve">Обеспечение лекарственными препаратами граждан в соответствии с </w:t>
      </w:r>
      <w:hyperlink w:anchor="Par1110" w:history="1">
        <w:r>
          <w:rPr>
            <w:color w:val="0000FF"/>
          </w:rPr>
          <w:t>подпунктами 1</w:t>
        </w:r>
      </w:hyperlink>
      <w:r>
        <w:t xml:space="preserve"> и </w:t>
      </w:r>
      <w:hyperlink w:anchor="Par1112" w:history="1">
        <w:r>
          <w:rPr>
            <w:color w:val="0000FF"/>
          </w:rPr>
          <w:t>2</w:t>
        </w:r>
      </w:hyperlink>
      <w:r>
        <w:t xml:space="preserve"> настоящего пункта осуществляется через аптечную организацию согласно </w:t>
      </w:r>
      <w:hyperlink r:id="rId21"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FF66D3" w:rsidRDefault="00FF66D3">
      <w:pPr>
        <w:pStyle w:val="ConsPlusNormal"/>
        <w:ind w:firstLine="540"/>
        <w:jc w:val="both"/>
      </w:pPr>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FF66D3" w:rsidRDefault="00FF66D3">
      <w:pPr>
        <w:pStyle w:val="ConsPlusNormal"/>
        <w:ind w:firstLine="540"/>
        <w:jc w:val="both"/>
      </w:pPr>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FF66D3" w:rsidRDefault="00FF66D3">
      <w:pPr>
        <w:pStyle w:val="ConsPlusNormal"/>
        <w:ind w:firstLine="540"/>
        <w:jc w:val="both"/>
      </w:pPr>
      <w:r>
        <w:t xml:space="preserve">Обеспечение лекарственными препаратами граждан в соответствии с настоящим подпунктом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22"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FF66D3" w:rsidRDefault="00FF66D3">
      <w:pPr>
        <w:pStyle w:val="ConsPlusNormal"/>
        <w:ind w:firstLine="540"/>
        <w:jc w:val="both"/>
      </w:pPr>
      <w:r>
        <w:t>4) иммунобиологических лекарственных препаратов для проведения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(проба Манту застрахованным лицам до 17 лет включительно).</w:t>
      </w:r>
    </w:p>
    <w:p w:rsidR="00FF66D3" w:rsidRDefault="00FF66D3">
      <w:pPr>
        <w:pStyle w:val="ConsPlusNormal"/>
        <w:ind w:firstLine="540"/>
        <w:jc w:val="both"/>
      </w:pPr>
      <w:r>
        <w:t>3. Обеспечение лекарственными препаратами при оказании медицинской помощи в стационарных условиях.</w:t>
      </w:r>
    </w:p>
    <w:p w:rsidR="00FF66D3" w:rsidRDefault="00FF66D3">
      <w:pPr>
        <w:pStyle w:val="ConsPlusNormal"/>
        <w:ind w:firstLine="540"/>
        <w:jc w:val="both"/>
      </w:pPr>
      <w:r>
        <w:t xml:space="preserve">3.1. Больные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в соответствии с утвержденными стандартами оказания медицинской помощи при лечении основного и сопутствующего заболевания, влияющего на течение основного и (или) требующего постоянной поддерживающей терапии, в пределах выделенных на эти цели ассигнований. Перечень применяемых лекарственных препаратов и медицинских изделий, обеспечивающих лечебно-диагностический процесс, определяется в соответствии с действующими нормативными документами и перечнем жизненно необходимых и важнейших лекарственных препаратов и медицинских изделий, утвержденным в </w:t>
      </w:r>
      <w:hyperlink w:anchor="Par1194" w:history="1">
        <w:r>
          <w:rPr>
            <w:color w:val="0000FF"/>
          </w:rPr>
          <w:t>разделе I</w:t>
        </w:r>
      </w:hyperlink>
      <w:r>
        <w:t xml:space="preserve"> приложения 5 к настоящей Программе.</w:t>
      </w:r>
    </w:p>
    <w:p w:rsidR="00FF66D3" w:rsidRDefault="00FF66D3">
      <w:pPr>
        <w:pStyle w:val="ConsPlusNormal"/>
        <w:ind w:firstLine="540"/>
        <w:jc w:val="both"/>
      </w:pPr>
      <w:r>
        <w:t>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FF66D3" w:rsidRDefault="00FF66D3">
      <w:pPr>
        <w:pStyle w:val="ConsPlusNormal"/>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w:t>
      </w:r>
      <w:r>
        <w:lastRenderedPageBreak/>
        <w:t xml:space="preserve">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ar1194" w:history="1">
        <w:r>
          <w:rPr>
            <w:color w:val="0000FF"/>
          </w:rPr>
          <w:t>разделе I</w:t>
        </w:r>
      </w:hyperlink>
      <w:r>
        <w:t xml:space="preserve"> приложения 5 к настоящей Программе, в пределах выделенных на эти цели ассигнований.</w:t>
      </w:r>
    </w:p>
    <w:p w:rsidR="00FF66D3" w:rsidRDefault="00FF66D3">
      <w:pPr>
        <w:pStyle w:val="ConsPlusNormal"/>
        <w:ind w:firstLine="540"/>
        <w:jc w:val="both"/>
      </w:pPr>
      <w:r>
        <w:t>3.2.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FF66D3" w:rsidRDefault="00FF66D3">
      <w:pPr>
        <w:pStyle w:val="ConsPlusNormal"/>
        <w:ind w:firstLine="540"/>
        <w:jc w:val="both"/>
      </w:pPr>
      <w:r>
        <w:t>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FF66D3" w:rsidRDefault="00FF66D3">
      <w:pPr>
        <w:pStyle w:val="ConsPlusNormal"/>
        <w:ind w:firstLine="540"/>
        <w:jc w:val="both"/>
      </w:pPr>
      <w:r>
        <w:t>4. Обеспечение лекарственными препаратами при оказании медицинской помощи в условиях дневного стационара.</w:t>
      </w:r>
    </w:p>
    <w:p w:rsidR="00FF66D3" w:rsidRDefault="00FF66D3">
      <w:pPr>
        <w:pStyle w:val="ConsPlusNormal"/>
        <w:ind w:firstLine="540"/>
        <w:jc w:val="both"/>
      </w:pPr>
      <w:r>
        <w:t xml:space="preserve">4.1. В дневных стационарах всех типов больные обеспечиваются бесплатными лекарственными препаратами и медицинскими изделиями в объеме, утвержденном стандартами оказания медицинской помощи при лечении основного заболевания и сопутствующего заболевания, влияющего на течение основного и (или) требующего постоянной поддерживающей терапии, в соответствии с перечнем жизненно необходимых и важнейших лекарственных препаратов и медицинских изделий, утвержденным в </w:t>
      </w:r>
      <w:hyperlink w:anchor="Par1194" w:history="1">
        <w:r>
          <w:rPr>
            <w:color w:val="0000FF"/>
          </w:rPr>
          <w:t>разделе I</w:t>
        </w:r>
      </w:hyperlink>
      <w:r>
        <w:t xml:space="preserve"> приложения 5 к настоящей Программе. Лечение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предусматривает использование препаратов, приобретаемых за счет средств федерального бюджета.</w:t>
      </w:r>
    </w:p>
    <w:p w:rsidR="00FF66D3" w:rsidRDefault="00FF66D3">
      <w:pPr>
        <w:pStyle w:val="ConsPlusNormal"/>
        <w:ind w:firstLine="540"/>
        <w:jc w:val="both"/>
      </w:pPr>
      <w:r>
        <w:t>В стационаре на дому пациенты обеспечиваются лекарственными препаратами, медицинскими изделиями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ar1194" w:history="1">
        <w:r>
          <w:rPr>
            <w:color w:val="0000FF"/>
          </w:rPr>
          <w:t>раздел I</w:t>
        </w:r>
      </w:hyperlink>
      <w:r>
        <w:t xml:space="preserve"> приложения 5 к настоящей Программе).</w:t>
      </w:r>
    </w:p>
    <w:p w:rsidR="00FF66D3" w:rsidRDefault="00FF66D3">
      <w:pPr>
        <w:pStyle w:val="ConsPlusNormal"/>
        <w:ind w:firstLine="540"/>
        <w:jc w:val="both"/>
      </w:pPr>
      <w:r>
        <w:t>4.2. В дневных стационарах всех типов обеспечение пациентов питанием не предусматривается, исключение составляют дневные стационары:</w:t>
      </w:r>
    </w:p>
    <w:p w:rsidR="00FF66D3" w:rsidRDefault="00FF66D3">
      <w:pPr>
        <w:pStyle w:val="ConsPlusNormal"/>
        <w:ind w:firstLine="540"/>
        <w:jc w:val="both"/>
      </w:pPr>
      <w:r>
        <w:t>специализированных медицинских организаций (противотуберкулезных и детских психиатрических);</w:t>
      </w:r>
    </w:p>
    <w:p w:rsidR="00FF66D3" w:rsidRDefault="00FF66D3">
      <w:pPr>
        <w:pStyle w:val="ConsPlusNormal"/>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FF66D3" w:rsidRDefault="00FF66D3">
      <w:pPr>
        <w:pStyle w:val="ConsPlusNormal"/>
        <w:ind w:firstLine="540"/>
        <w:jc w:val="both"/>
      </w:pPr>
      <w:r>
        <w:t>5. Обеспечение лекарственными препаратами при оказании паллиативной медицинской помощи.</w:t>
      </w:r>
    </w:p>
    <w:p w:rsidR="00FF66D3" w:rsidRDefault="00FF66D3">
      <w:pPr>
        <w:pStyle w:val="ConsPlusNormal"/>
        <w:ind w:firstLine="540"/>
        <w:jc w:val="both"/>
      </w:pPr>
      <w:r>
        <w:t>При оказании паллиативной медицинской помощи в стационарных условиях пациенты обеспечиваются бесплатными лекарственными препаратами и средствами ухода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ar1194" w:history="1">
        <w:r>
          <w:rPr>
            <w:color w:val="0000FF"/>
          </w:rPr>
          <w:t>раздел I</w:t>
        </w:r>
      </w:hyperlink>
      <w:r>
        <w:t xml:space="preserve"> приложения 5 к настоящей Программе).</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4</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16" w:name="Par1144"/>
      <w:bookmarkEnd w:id="16"/>
      <w:r>
        <w:rPr>
          <w:b/>
          <w:bCs/>
        </w:rPr>
        <w:t>ПОРЯДОК</w:t>
      </w:r>
    </w:p>
    <w:p w:rsidR="00FF66D3" w:rsidRDefault="00FF66D3">
      <w:pPr>
        <w:pStyle w:val="ConsPlusNormal"/>
        <w:jc w:val="center"/>
        <w:rPr>
          <w:b/>
          <w:bCs/>
        </w:rPr>
      </w:pPr>
      <w:r>
        <w:rPr>
          <w:b/>
          <w:bCs/>
        </w:rPr>
        <w:t>РЕАЛИЗАЦИИ УСТАНОВЛЕННОГО ЗАКОНОДАТЕЛЬСТВОМ РОССИЙСКОЙ</w:t>
      </w:r>
    </w:p>
    <w:p w:rsidR="00FF66D3" w:rsidRDefault="00FF66D3">
      <w:pPr>
        <w:pStyle w:val="ConsPlusNormal"/>
        <w:jc w:val="center"/>
        <w:rPr>
          <w:b/>
          <w:bCs/>
        </w:rPr>
      </w:pPr>
      <w:r>
        <w:rPr>
          <w:b/>
          <w:bCs/>
        </w:rPr>
        <w:t>ФЕДЕРАЦИИ ПРАВА ВНЕОЧЕРЕДНОГО ОКАЗАНИЯ МЕДИЦИНСКОЙ ПОМОЩИ</w:t>
      </w:r>
    </w:p>
    <w:p w:rsidR="00FF66D3" w:rsidRDefault="00FF66D3">
      <w:pPr>
        <w:pStyle w:val="ConsPlusNormal"/>
        <w:jc w:val="center"/>
        <w:rPr>
          <w:b/>
          <w:bCs/>
        </w:rPr>
      </w:pPr>
      <w:r>
        <w:rPr>
          <w:b/>
          <w:bCs/>
        </w:rPr>
        <w:t>ОТДЕЛЬНЫМ КАТЕГОРИЯМ ГРАЖДАН В МЕДИЦИНСКИХ ОРГАНИЗАЦИЯХ,</w:t>
      </w:r>
    </w:p>
    <w:p w:rsidR="00FF66D3" w:rsidRDefault="00FF66D3">
      <w:pPr>
        <w:pStyle w:val="ConsPlusNormal"/>
        <w:jc w:val="center"/>
        <w:rPr>
          <w:b/>
          <w:bCs/>
        </w:rPr>
      </w:pPr>
      <w:r>
        <w:rPr>
          <w:b/>
          <w:bCs/>
        </w:rPr>
        <w:t>НАХОДЯЩИХСЯ НА ТЕРРИТОРИИ ВОЛГОГРАДСКОЙ ОБЛАСТИ</w:t>
      </w:r>
    </w:p>
    <w:p w:rsidR="00FF66D3" w:rsidRDefault="00FF66D3">
      <w:pPr>
        <w:pStyle w:val="ConsPlusNormal"/>
        <w:jc w:val="center"/>
        <w:rPr>
          <w:b/>
          <w:bCs/>
        </w:rPr>
      </w:pPr>
      <w:r>
        <w:rPr>
          <w:b/>
          <w:bCs/>
        </w:rPr>
        <w:t>И УЧАСТВУЮЩИХ В РЕАЛИЗАЦИИ ТЕРРИТОРИАЛЬНОЙ ПРОГРАММЫ</w:t>
      </w:r>
    </w:p>
    <w:p w:rsidR="00FF66D3" w:rsidRDefault="00FF66D3">
      <w:pPr>
        <w:pStyle w:val="ConsPlusNormal"/>
        <w:jc w:val="both"/>
      </w:pPr>
    </w:p>
    <w:p w:rsidR="00FF66D3" w:rsidRDefault="00FF66D3">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FF66D3" w:rsidRDefault="00FF66D3">
      <w:pPr>
        <w:pStyle w:val="ConsPlusNormal"/>
        <w:ind w:firstLine="540"/>
        <w:jc w:val="both"/>
      </w:pPr>
      <w:bookmarkStart w:id="17" w:name="Par1152"/>
      <w:bookmarkEnd w:id="17"/>
      <w:r>
        <w:t>2. Медицинская помощь предоставляется вне очереди:</w:t>
      </w:r>
    </w:p>
    <w:p w:rsidR="00FF66D3" w:rsidRDefault="00FF66D3">
      <w:pPr>
        <w:pStyle w:val="ConsPlusNormal"/>
        <w:ind w:firstLine="540"/>
        <w:jc w:val="both"/>
      </w:pPr>
      <w:r>
        <w:t xml:space="preserve">1) в соответствии со </w:t>
      </w:r>
      <w:hyperlink r:id="rId23" w:history="1">
        <w:r>
          <w:rPr>
            <w:color w:val="0000FF"/>
          </w:rPr>
          <w:t>статьями 14</w:t>
        </w:r>
      </w:hyperlink>
      <w:r>
        <w:t xml:space="preserve"> - </w:t>
      </w:r>
      <w:hyperlink r:id="rId24" w:history="1">
        <w:r>
          <w:rPr>
            <w:color w:val="0000FF"/>
          </w:rPr>
          <w:t>19</w:t>
        </w:r>
      </w:hyperlink>
      <w:r>
        <w:t xml:space="preserve"> и </w:t>
      </w:r>
      <w:hyperlink r:id="rId25" w:history="1">
        <w:r>
          <w:rPr>
            <w:color w:val="0000FF"/>
          </w:rPr>
          <w:t>21</w:t>
        </w:r>
      </w:hyperlink>
      <w:r>
        <w:t xml:space="preserve"> Федерального закона от 12 января 1995 г. N 5-ФЗ "О ветеранах":</w:t>
      </w:r>
    </w:p>
    <w:p w:rsidR="00FF66D3" w:rsidRDefault="00FF66D3">
      <w:pPr>
        <w:pStyle w:val="ConsPlusNormal"/>
        <w:ind w:firstLine="540"/>
        <w:jc w:val="both"/>
      </w:pPr>
      <w:r>
        <w:t>инвалидам войны;</w:t>
      </w:r>
    </w:p>
    <w:p w:rsidR="00FF66D3" w:rsidRDefault="00FF66D3">
      <w:pPr>
        <w:pStyle w:val="ConsPlusNormal"/>
        <w:ind w:firstLine="540"/>
        <w:jc w:val="both"/>
      </w:pPr>
      <w:r>
        <w:t>участникам Великой Отечественной войны;</w:t>
      </w:r>
    </w:p>
    <w:p w:rsidR="00FF66D3" w:rsidRDefault="00FF66D3">
      <w:pPr>
        <w:pStyle w:val="ConsPlusNormal"/>
        <w:ind w:firstLine="540"/>
        <w:jc w:val="both"/>
      </w:pPr>
      <w:r>
        <w:t>ветеранам боевых действий;</w:t>
      </w:r>
    </w:p>
    <w:p w:rsidR="00FF66D3" w:rsidRDefault="00FF66D3">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FF66D3" w:rsidRDefault="00FF66D3">
      <w:pPr>
        <w:pStyle w:val="ConsPlusNormal"/>
        <w:ind w:firstLine="540"/>
        <w:jc w:val="both"/>
      </w:pPr>
      <w:r>
        <w:t>лицам, награжденным знаком "Жителю блокадного Ленинграда";</w:t>
      </w:r>
    </w:p>
    <w:p w:rsidR="00FF66D3" w:rsidRDefault="00FF66D3">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F66D3" w:rsidRDefault="00FF66D3">
      <w:pPr>
        <w:pStyle w:val="ConsPlusNormal"/>
        <w:ind w:firstLine="540"/>
        <w:jc w:val="both"/>
      </w:pPr>
      <w:r>
        <w:t>членам семей погибших (умерших) инвалидов войны, участников Великой Отечественной войны и ветеранов боевых действий;</w:t>
      </w:r>
    </w:p>
    <w:p w:rsidR="00FF66D3" w:rsidRDefault="00FF66D3">
      <w:pPr>
        <w:pStyle w:val="ConsPlusNormal"/>
        <w:ind w:firstLine="540"/>
        <w:jc w:val="both"/>
      </w:pPr>
      <w:r>
        <w:t xml:space="preserve">2) в соответствии со </w:t>
      </w:r>
      <w:hyperlink r:id="rId26"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rsidR="00FF66D3" w:rsidRDefault="00FF66D3">
      <w:pPr>
        <w:pStyle w:val="ConsPlusNormal"/>
        <w:ind w:firstLine="540"/>
        <w:jc w:val="both"/>
      </w:pPr>
      <w:r>
        <w:t xml:space="preserve">3) в соответствии со </w:t>
      </w:r>
      <w:hyperlink r:id="rId27" w:history="1">
        <w:r>
          <w:rPr>
            <w:color w:val="0000FF"/>
          </w:rPr>
          <w:t>статьей 1</w:t>
        </w:r>
      </w:hyperlink>
      <w:r>
        <w:t xml:space="preserve"> Федерального закона от 09 января 1997 г. N 5-ФЗ "О предоставлении социальных </w:t>
      </w:r>
      <w:r>
        <w:lastRenderedPageBreak/>
        <w:t>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FF66D3" w:rsidRDefault="00FF66D3">
      <w:pPr>
        <w:pStyle w:val="ConsPlusNormal"/>
        <w:ind w:firstLine="540"/>
        <w:jc w:val="both"/>
      </w:pPr>
      <w:r>
        <w:t xml:space="preserve">4) в соответствии со </w:t>
      </w:r>
      <w:hyperlink r:id="rId28"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FF66D3" w:rsidRDefault="00FF66D3">
      <w:pPr>
        <w:pStyle w:val="ConsPlusNormal"/>
        <w:ind w:firstLine="540"/>
        <w:jc w:val="both"/>
      </w:pPr>
      <w:r>
        <w:t xml:space="preserve">5) в соответствии со </w:t>
      </w:r>
      <w:hyperlink r:id="rId29"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включенным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FF66D3" w:rsidRDefault="00FF66D3">
      <w:pPr>
        <w:pStyle w:val="ConsPlusNormal"/>
        <w:ind w:firstLine="540"/>
        <w:jc w:val="both"/>
      </w:pPr>
      <w:r>
        <w:t xml:space="preserve">6) в соответствии со </w:t>
      </w:r>
      <w:hyperlink r:id="rId30"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FF66D3" w:rsidRDefault="00FF66D3">
      <w:pPr>
        <w:pStyle w:val="ConsPlusNormal"/>
        <w:ind w:firstLine="540"/>
        <w:jc w:val="both"/>
      </w:pPr>
      <w:r>
        <w:t xml:space="preserve">7) в соответствии со </w:t>
      </w:r>
      <w:hyperlink r:id="rId31"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FF66D3" w:rsidRDefault="00FF66D3">
      <w:pPr>
        <w:pStyle w:val="ConsPlusNormal"/>
        <w:ind w:firstLine="540"/>
        <w:jc w:val="both"/>
      </w:pPr>
      <w:r>
        <w:t xml:space="preserve">8) в соответствии с </w:t>
      </w:r>
      <w:hyperlink r:id="rId32"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FF66D3" w:rsidRDefault="00FF66D3">
      <w:pPr>
        <w:pStyle w:val="ConsPlusNormal"/>
        <w:ind w:firstLine="540"/>
        <w:jc w:val="both"/>
      </w:pPr>
      <w:r>
        <w:t xml:space="preserve">9) в соответствии с </w:t>
      </w:r>
      <w:hyperlink r:id="rId33"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FF66D3" w:rsidRDefault="00FF66D3">
      <w:pPr>
        <w:pStyle w:val="ConsPlusNormal"/>
        <w:ind w:firstLine="540"/>
        <w:jc w:val="both"/>
      </w:pPr>
      <w:r>
        <w:t>10) в соответствии с законодательством Волгоградской области - 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FF66D3" w:rsidRDefault="00FF66D3">
      <w:pPr>
        <w:pStyle w:val="ConsPlusNormal"/>
        <w:ind w:firstLine="540"/>
        <w:jc w:val="both"/>
      </w:pPr>
      <w:r>
        <w:t xml:space="preserve">3. Плановая медицинская помощь лицам, указанным в </w:t>
      </w:r>
      <w:hyperlink w:anchor="Par1152"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Волгоградской области и участвующих в реализации Программы, в соответствии с законодательством Российской Федерации в стационарных, амбулаторных условиях и условиях дневного стационара.</w:t>
      </w:r>
    </w:p>
    <w:p w:rsidR="00FF66D3" w:rsidRDefault="00FF66D3">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F66D3" w:rsidRDefault="00FF66D3">
      <w:pPr>
        <w:pStyle w:val="ConsPlusNormal"/>
        <w:ind w:firstLine="540"/>
        <w:jc w:val="both"/>
      </w:pPr>
      <w:r>
        <w:t xml:space="preserve">4. Финансирование расходов, связанных с внеочередным оказанием медицинской помощи лицам, указанным в </w:t>
      </w:r>
      <w:hyperlink w:anchor="Par1152" w:history="1">
        <w:r>
          <w:rPr>
            <w:color w:val="0000FF"/>
          </w:rPr>
          <w:t>пункте 2</w:t>
        </w:r>
      </w:hyperlink>
      <w:r>
        <w:t xml:space="preserve"> настоящего приложения, осуществляется за счет средств обязательного медицинского страхования и средств бюджетов всех уровней в соответствии с законодательством Российской Федерации.</w:t>
      </w:r>
    </w:p>
    <w:p w:rsidR="00FF66D3" w:rsidRDefault="00FF66D3">
      <w:pPr>
        <w:pStyle w:val="ConsPlusNormal"/>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ar1152" w:history="1">
        <w:r>
          <w:rPr>
            <w:color w:val="0000FF"/>
          </w:rPr>
          <w:t>пункте 2</w:t>
        </w:r>
      </w:hyperlink>
      <w:r>
        <w:t xml:space="preserve"> настоящего приложения.</w:t>
      </w:r>
    </w:p>
    <w:p w:rsidR="00FF66D3" w:rsidRDefault="00FF66D3">
      <w:pPr>
        <w:pStyle w:val="ConsPlusNormal"/>
        <w:ind w:firstLine="540"/>
        <w:jc w:val="both"/>
      </w:pPr>
      <w:r>
        <w:t xml:space="preserve">6. Направление лиц, указанных в </w:t>
      </w:r>
      <w:hyperlink w:anchor="Par1152" w:history="1">
        <w:r>
          <w:rPr>
            <w:color w:val="0000FF"/>
          </w:rPr>
          <w:t>пункте 2</w:t>
        </w:r>
      </w:hyperlink>
      <w:r>
        <w:t xml:space="preserve"> настоящего приложения,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участвующих в реализации Территориальной программы,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FF66D3" w:rsidRDefault="00FF66D3">
      <w:pPr>
        <w:pStyle w:val="ConsPlusNormal"/>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FF66D3" w:rsidRDefault="00FF66D3">
      <w:pPr>
        <w:pStyle w:val="ConsPlusNormal"/>
        <w:ind w:firstLine="540"/>
        <w:jc w:val="both"/>
      </w:pPr>
      <w:r>
        <w:t>8. При невозможности оказания специализированной и высокотехнологичной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 комитет здравоохранения Волгоградской области на основании решения врачебных комиссий медицинских организаций направляет граждан с медицинским заключением или соответствующими медицинскими документами в федеральные медицинские организации.</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5</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18" w:name="Par1189"/>
      <w:bookmarkEnd w:id="18"/>
      <w:r>
        <w:rPr>
          <w:b/>
          <w:bCs/>
        </w:rPr>
        <w:t>ПЕРЕЧЕНЬ</w:t>
      </w:r>
    </w:p>
    <w:p w:rsidR="00FF66D3" w:rsidRDefault="00FF66D3">
      <w:pPr>
        <w:pStyle w:val="ConsPlusNormal"/>
        <w:jc w:val="center"/>
        <w:rPr>
          <w:b/>
          <w:bCs/>
        </w:rPr>
      </w:pPr>
      <w:r>
        <w:rPr>
          <w:b/>
          <w:bCs/>
        </w:rPr>
        <w:t>ЖИЗНЕННО НЕОБХОДИМЫХ И ВАЖНЕЙШИХ ЛЕКАРСТВЕННЫХ ПРЕПАРАТОВ</w:t>
      </w:r>
    </w:p>
    <w:p w:rsidR="00FF66D3" w:rsidRDefault="00FF66D3">
      <w:pPr>
        <w:pStyle w:val="ConsPlusNormal"/>
        <w:jc w:val="center"/>
        <w:rPr>
          <w:b/>
          <w:bCs/>
        </w:rPr>
      </w:pPr>
      <w:r>
        <w:rPr>
          <w:b/>
          <w:bCs/>
        </w:rPr>
        <w:t>И МЕДИЦИНСКИХ ИЗДЕЛИЙ, НЕОБХОДИМЫХ ДЛЯ ОКАЗАНИЯ МЕДИЦИНСКОЙ</w:t>
      </w:r>
    </w:p>
    <w:p w:rsidR="00FF66D3" w:rsidRDefault="00FF66D3">
      <w:pPr>
        <w:pStyle w:val="ConsPlusNormal"/>
        <w:jc w:val="center"/>
        <w:rPr>
          <w:b/>
          <w:bCs/>
        </w:rPr>
      </w:pPr>
      <w:r>
        <w:rPr>
          <w:b/>
          <w:bCs/>
        </w:rPr>
        <w:t>ПОМОЩИ В РАМКАХ ТЕРРИТОРИАЛЬНОЙ ПРОГРАММЫ</w:t>
      </w:r>
    </w:p>
    <w:p w:rsidR="00FF66D3" w:rsidRDefault="00FF66D3">
      <w:pPr>
        <w:pStyle w:val="ConsPlusNormal"/>
        <w:jc w:val="both"/>
      </w:pPr>
    </w:p>
    <w:p w:rsidR="00FF66D3" w:rsidRDefault="00FF66D3">
      <w:pPr>
        <w:pStyle w:val="ConsPlusNormal"/>
        <w:jc w:val="both"/>
        <w:sectPr w:rsidR="00FF66D3">
          <w:pgSz w:w="11906" w:h="16838"/>
          <w:pgMar w:top="1134" w:right="850" w:bottom="1134" w:left="1701" w:header="0" w:footer="0" w:gutter="0"/>
          <w:cols w:space="720"/>
          <w:noEndnote/>
        </w:sectPr>
      </w:pPr>
    </w:p>
    <w:p w:rsidR="00FF66D3" w:rsidRDefault="00FF66D3">
      <w:pPr>
        <w:pStyle w:val="ConsPlusNormal"/>
        <w:jc w:val="center"/>
        <w:outlineLvl w:val="2"/>
      </w:pPr>
      <w:bookmarkStart w:id="19" w:name="Par1194"/>
      <w:bookmarkEnd w:id="19"/>
      <w:r>
        <w:lastRenderedPageBreak/>
        <w:t>I. Лекарственные препараты, медицинские изделия, необходимые</w:t>
      </w:r>
    </w:p>
    <w:p w:rsidR="00FF66D3" w:rsidRDefault="00FF66D3">
      <w:pPr>
        <w:pStyle w:val="ConsPlusNormal"/>
        <w:jc w:val="center"/>
      </w:pPr>
      <w:r>
        <w:t>для оказания медицинской помощи в условиях дневного</w:t>
      </w:r>
    </w:p>
    <w:p w:rsidR="00FF66D3" w:rsidRDefault="00FF66D3">
      <w:pPr>
        <w:pStyle w:val="ConsPlusNormal"/>
        <w:jc w:val="center"/>
      </w:pPr>
      <w:r>
        <w:t>стационара, специализированной медицинской помощи, в том</w:t>
      </w:r>
    </w:p>
    <w:p w:rsidR="00FF66D3" w:rsidRDefault="00FF66D3">
      <w:pPr>
        <w:pStyle w:val="ConsPlusNormal"/>
        <w:jc w:val="center"/>
      </w:pPr>
      <w:r>
        <w:t>числе высокотехнологичной, в стационарных условиях,</w:t>
      </w:r>
    </w:p>
    <w:p w:rsidR="00FF66D3" w:rsidRDefault="00FF66D3">
      <w:pPr>
        <w:pStyle w:val="ConsPlusNormal"/>
        <w:jc w:val="center"/>
      </w:pPr>
      <w:r>
        <w:t>паллиативной медицинской помощи в стационарных условиях</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2948"/>
        <w:gridCol w:w="3231"/>
        <w:gridCol w:w="2721"/>
      </w:tblGrid>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Код АТХ</w:t>
            </w:r>
          </w:p>
        </w:tc>
        <w:tc>
          <w:tcPr>
            <w:tcW w:w="294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Анатомо-терапевтическо-химическая классификация (АТХ)</w:t>
            </w:r>
          </w:p>
        </w:tc>
        <w:tc>
          <w:tcPr>
            <w:tcW w:w="323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Лекарственные препараты</w:t>
            </w:r>
          </w:p>
        </w:tc>
        <w:tc>
          <w:tcPr>
            <w:tcW w:w="2721"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Лекарственные формы</w:t>
            </w:r>
          </w:p>
        </w:tc>
      </w:tr>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2721" w:type="dxa"/>
            <w:tcBorders>
              <w:top w:val="single" w:sz="4" w:space="0" w:color="auto"/>
              <w:left w:val="single" w:sz="4" w:space="0" w:color="auto"/>
              <w:bottom w:val="single" w:sz="4" w:space="0" w:color="auto"/>
            </w:tcBorders>
          </w:tcPr>
          <w:p w:rsidR="00FF66D3" w:rsidRDefault="00FF66D3">
            <w:pPr>
              <w:pStyle w:val="ConsPlusNormal"/>
              <w:jc w:val="center"/>
            </w:pPr>
            <w:r>
              <w:t>4</w:t>
            </w:r>
          </w:p>
        </w:tc>
      </w:tr>
      <w:tr w:rsidR="00FF66D3">
        <w:tc>
          <w:tcPr>
            <w:tcW w:w="1020" w:type="dxa"/>
            <w:tcBorders>
              <w:top w:val="single" w:sz="4" w:space="0" w:color="auto"/>
            </w:tcBorders>
          </w:tcPr>
          <w:p w:rsidR="00FF66D3" w:rsidRDefault="00FF66D3">
            <w:pPr>
              <w:pStyle w:val="ConsPlusNormal"/>
              <w:outlineLvl w:val="3"/>
            </w:pPr>
            <w:r>
              <w:t>A</w:t>
            </w:r>
          </w:p>
        </w:tc>
        <w:tc>
          <w:tcPr>
            <w:tcW w:w="2948" w:type="dxa"/>
            <w:tcBorders>
              <w:top w:val="single" w:sz="4" w:space="0" w:color="auto"/>
            </w:tcBorders>
          </w:tcPr>
          <w:p w:rsidR="00FF66D3" w:rsidRDefault="00FF66D3">
            <w:pPr>
              <w:pStyle w:val="ConsPlusNormal"/>
            </w:pPr>
            <w:r>
              <w:t>пищеварительный тракт и обмен веществ</w:t>
            </w:r>
          </w:p>
        </w:tc>
        <w:tc>
          <w:tcPr>
            <w:tcW w:w="3231" w:type="dxa"/>
            <w:tcBorders>
              <w:top w:val="single" w:sz="4" w:space="0" w:color="auto"/>
            </w:tcBorders>
          </w:tcPr>
          <w:p w:rsidR="00FF66D3" w:rsidRDefault="00FF66D3">
            <w:pPr>
              <w:pStyle w:val="ConsPlusNormal"/>
            </w:pPr>
          </w:p>
        </w:tc>
        <w:tc>
          <w:tcPr>
            <w:tcW w:w="2721" w:type="dxa"/>
            <w:tcBorders>
              <w:top w:val="single" w:sz="4" w:space="0" w:color="auto"/>
            </w:tcBorders>
          </w:tcPr>
          <w:p w:rsidR="00FF66D3" w:rsidRDefault="00FF66D3">
            <w:pPr>
              <w:pStyle w:val="ConsPlusNormal"/>
            </w:pPr>
          </w:p>
        </w:tc>
      </w:tr>
      <w:tr w:rsidR="00FF66D3">
        <w:tc>
          <w:tcPr>
            <w:tcW w:w="1020" w:type="dxa"/>
          </w:tcPr>
          <w:p w:rsidR="00FF66D3" w:rsidRDefault="00FF66D3">
            <w:pPr>
              <w:pStyle w:val="ConsPlusNormal"/>
            </w:pPr>
            <w:r>
              <w:t>A02</w:t>
            </w:r>
          </w:p>
        </w:tc>
        <w:tc>
          <w:tcPr>
            <w:tcW w:w="2948" w:type="dxa"/>
          </w:tcPr>
          <w:p w:rsidR="00FF66D3" w:rsidRDefault="00FF66D3">
            <w:pPr>
              <w:pStyle w:val="ConsPlusNormal"/>
            </w:pPr>
            <w:r>
              <w:t>препараты для лечения заболеваний, связанных с нарушением кислотности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А02А</w:t>
            </w:r>
          </w:p>
        </w:tc>
        <w:tc>
          <w:tcPr>
            <w:tcW w:w="2948" w:type="dxa"/>
          </w:tcPr>
          <w:p w:rsidR="00FF66D3" w:rsidRDefault="00FF66D3">
            <w:pPr>
              <w:pStyle w:val="ConsPlusNormal"/>
            </w:pPr>
            <w:r>
              <w:t>антациды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А02АХ</w:t>
            </w:r>
          </w:p>
        </w:tc>
        <w:tc>
          <w:tcPr>
            <w:tcW w:w="2948" w:type="dxa"/>
          </w:tcPr>
          <w:p w:rsidR="00FF66D3" w:rsidRDefault="00FF66D3">
            <w:pPr>
              <w:pStyle w:val="ConsPlusNormal"/>
            </w:pPr>
            <w:r>
              <w:t>антациды в комбинации с другими препаратами</w:t>
            </w:r>
          </w:p>
        </w:tc>
        <w:tc>
          <w:tcPr>
            <w:tcW w:w="3231" w:type="dxa"/>
          </w:tcPr>
          <w:p w:rsidR="00FF66D3" w:rsidRDefault="00FF66D3">
            <w:pPr>
              <w:pStyle w:val="ConsPlusNormal"/>
            </w:pPr>
            <w:r>
              <w:t xml:space="preserve">алгелдрат + магния гидроксид </w:t>
            </w:r>
            <w:hyperlink w:anchor="Par5272" w:history="1">
              <w:r>
                <w:rPr>
                  <w:color w:val="0000FF"/>
                </w:rPr>
                <w:t>&lt;*&gt;</w:t>
              </w:r>
            </w:hyperlink>
          </w:p>
        </w:tc>
        <w:tc>
          <w:tcPr>
            <w:tcW w:w="2721" w:type="dxa"/>
          </w:tcPr>
          <w:p w:rsidR="00FF66D3" w:rsidRDefault="00FF66D3">
            <w:pPr>
              <w:pStyle w:val="ConsPlusNormal"/>
            </w:pPr>
            <w:r>
              <w:t>суспензия для приема внутрь</w:t>
            </w:r>
          </w:p>
        </w:tc>
      </w:tr>
      <w:tr w:rsidR="00FF66D3">
        <w:tc>
          <w:tcPr>
            <w:tcW w:w="1020" w:type="dxa"/>
          </w:tcPr>
          <w:p w:rsidR="00FF66D3" w:rsidRDefault="00FF66D3">
            <w:pPr>
              <w:pStyle w:val="ConsPlusNormal"/>
            </w:pPr>
            <w:r>
              <w:t>A02B</w:t>
            </w:r>
          </w:p>
        </w:tc>
        <w:tc>
          <w:tcPr>
            <w:tcW w:w="2948" w:type="dxa"/>
          </w:tcPr>
          <w:p w:rsidR="00FF66D3" w:rsidRDefault="00FF66D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A02BA</w:t>
            </w:r>
          </w:p>
        </w:tc>
        <w:tc>
          <w:tcPr>
            <w:tcW w:w="2948" w:type="dxa"/>
            <w:vMerge w:val="restart"/>
          </w:tcPr>
          <w:p w:rsidR="00FF66D3" w:rsidRDefault="00FF66D3">
            <w:pPr>
              <w:pStyle w:val="ConsPlusNormal"/>
            </w:pPr>
            <w:r>
              <w:t>блокаторы Н2-гистаминовых рецепторов</w:t>
            </w:r>
          </w:p>
        </w:tc>
        <w:tc>
          <w:tcPr>
            <w:tcW w:w="3231" w:type="dxa"/>
          </w:tcPr>
          <w:p w:rsidR="00FF66D3" w:rsidRDefault="00FF66D3">
            <w:pPr>
              <w:pStyle w:val="ConsPlusNormal"/>
            </w:pPr>
            <w:r>
              <w:t xml:space="preserve">ранитидин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фамотидин </w:t>
            </w:r>
            <w:hyperlink w:anchor="Par5272" w:history="1">
              <w:r>
                <w:rPr>
                  <w:color w:val="0000FF"/>
                </w:rPr>
                <w:t>&lt;*&gt;</w:t>
              </w:r>
            </w:hyperlink>
          </w:p>
        </w:tc>
        <w:tc>
          <w:tcPr>
            <w:tcW w:w="2721" w:type="dxa"/>
          </w:tcPr>
          <w:p w:rsidR="00FF66D3" w:rsidRDefault="00FF66D3">
            <w:pPr>
              <w:pStyle w:val="ConsPlusNormal"/>
            </w:pPr>
            <w:r>
              <w:t>лиофилизат</w:t>
            </w:r>
          </w:p>
          <w:p w:rsidR="00FF66D3" w:rsidRDefault="00FF66D3">
            <w:pPr>
              <w:pStyle w:val="ConsPlusNormal"/>
            </w:pPr>
            <w:r>
              <w:t>для приготовления раствора</w:t>
            </w:r>
          </w:p>
          <w:p w:rsidR="00FF66D3" w:rsidRDefault="00FF66D3">
            <w:pPr>
              <w:pStyle w:val="ConsPlusNormal"/>
            </w:pPr>
            <w:r>
              <w:t>для внутривенного 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A02BC</w:t>
            </w:r>
          </w:p>
        </w:tc>
        <w:tc>
          <w:tcPr>
            <w:tcW w:w="2948" w:type="dxa"/>
            <w:vMerge w:val="restart"/>
          </w:tcPr>
          <w:p w:rsidR="00FF66D3" w:rsidRDefault="00FF66D3">
            <w:pPr>
              <w:pStyle w:val="ConsPlusNormal"/>
            </w:pPr>
            <w:r>
              <w:t>ингибиторы протонового насоса</w:t>
            </w:r>
          </w:p>
        </w:tc>
        <w:tc>
          <w:tcPr>
            <w:tcW w:w="3231" w:type="dxa"/>
          </w:tcPr>
          <w:p w:rsidR="00FF66D3" w:rsidRDefault="00FF66D3">
            <w:pPr>
              <w:pStyle w:val="ConsPlusNormal"/>
            </w:pPr>
            <w:r>
              <w:t xml:space="preserve">омепразол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кишечнорастворимые; лиофилизат для приготовления раствора для внутривенного введения;</w:t>
            </w:r>
          </w:p>
          <w:p w:rsidR="00FF66D3" w:rsidRDefault="00FF66D3">
            <w:pPr>
              <w:pStyle w:val="ConsPlusNormal"/>
            </w:pPr>
            <w:r>
              <w:t xml:space="preserve">лиофилизат для приготовления </w:t>
            </w:r>
            <w:r>
              <w:lastRenderedPageBreak/>
              <w:t>раствора для инфузий;</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эзомепразол </w:t>
            </w:r>
            <w:hyperlink w:anchor="Par5272" w:history="1">
              <w:r>
                <w:rPr>
                  <w:color w:val="0000FF"/>
                </w:rPr>
                <w:t>&lt;*&gt;</w:t>
              </w:r>
            </w:hyperlink>
          </w:p>
        </w:tc>
        <w:tc>
          <w:tcPr>
            <w:tcW w:w="2721" w:type="dxa"/>
          </w:tcPr>
          <w:p w:rsidR="00FF66D3" w:rsidRDefault="00FF66D3">
            <w:pPr>
              <w:pStyle w:val="ConsPlusNormal"/>
            </w:pPr>
            <w:r>
              <w:t>капсулы кишечнорастворимые; лиофилизат для приготовления раствора для внутривенного введения;</w:t>
            </w:r>
          </w:p>
          <w:p w:rsidR="00FF66D3" w:rsidRDefault="00FF66D3">
            <w:pPr>
              <w:pStyle w:val="ConsPlusNormal"/>
            </w:pPr>
            <w:r>
              <w:t>таблетки, покрытые кишечнорастворимой пленочной оболочкой;</w:t>
            </w:r>
          </w:p>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t>A02BX</w:t>
            </w:r>
          </w:p>
        </w:tc>
        <w:tc>
          <w:tcPr>
            <w:tcW w:w="2948" w:type="dxa"/>
          </w:tcPr>
          <w:p w:rsidR="00FF66D3" w:rsidRDefault="00FF66D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31" w:type="dxa"/>
          </w:tcPr>
          <w:p w:rsidR="00FF66D3" w:rsidRDefault="00FF66D3">
            <w:pPr>
              <w:pStyle w:val="ConsPlusNormal"/>
            </w:pPr>
            <w:r>
              <w:t xml:space="preserve">висмута трикалия дицитрат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A03</w:t>
            </w:r>
          </w:p>
        </w:tc>
        <w:tc>
          <w:tcPr>
            <w:tcW w:w="2948" w:type="dxa"/>
          </w:tcPr>
          <w:p w:rsidR="00FF66D3" w:rsidRDefault="00FF66D3">
            <w:pPr>
              <w:pStyle w:val="ConsPlusNormal"/>
            </w:pPr>
            <w:r>
              <w:t>препараты для лечения функциональных нарушений желудочно-кишечного тракта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A03A</w:t>
            </w:r>
          </w:p>
        </w:tc>
        <w:tc>
          <w:tcPr>
            <w:tcW w:w="2948" w:type="dxa"/>
          </w:tcPr>
          <w:p w:rsidR="00FF66D3" w:rsidRDefault="00FF66D3">
            <w:pPr>
              <w:pStyle w:val="ConsPlusNormal"/>
            </w:pPr>
            <w:r>
              <w:t>препараты для лечения функциональных нарушений желудочно-кишечного тракта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A03AA</w:t>
            </w:r>
          </w:p>
        </w:tc>
        <w:tc>
          <w:tcPr>
            <w:tcW w:w="2948" w:type="dxa"/>
            <w:vMerge w:val="restart"/>
          </w:tcPr>
          <w:p w:rsidR="00FF66D3" w:rsidRDefault="00FF66D3">
            <w:pPr>
              <w:pStyle w:val="ConsPlusNormal"/>
            </w:pPr>
            <w:r>
              <w:t>синтетические антихолинергические средства, эфиры с третичной аминогруппой</w:t>
            </w:r>
          </w:p>
        </w:tc>
        <w:tc>
          <w:tcPr>
            <w:tcW w:w="3231" w:type="dxa"/>
          </w:tcPr>
          <w:p w:rsidR="00FF66D3" w:rsidRDefault="00FF66D3">
            <w:pPr>
              <w:pStyle w:val="ConsPlusNormal"/>
            </w:pPr>
            <w:r>
              <w:t xml:space="preserve">мебеверин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платифиллин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t>A03AD</w:t>
            </w:r>
          </w:p>
        </w:tc>
        <w:tc>
          <w:tcPr>
            <w:tcW w:w="2948" w:type="dxa"/>
            <w:vMerge w:val="restart"/>
          </w:tcPr>
          <w:p w:rsidR="00FF66D3" w:rsidRDefault="00FF66D3">
            <w:pPr>
              <w:pStyle w:val="ConsPlusNormal"/>
            </w:pPr>
            <w:r>
              <w:t>папаверин и его производные</w:t>
            </w:r>
          </w:p>
        </w:tc>
        <w:tc>
          <w:tcPr>
            <w:tcW w:w="3231" w:type="dxa"/>
          </w:tcPr>
          <w:p w:rsidR="00FF66D3" w:rsidRDefault="00FF66D3">
            <w:pPr>
              <w:pStyle w:val="ConsPlusNormal"/>
            </w:pPr>
            <w:r>
              <w:t xml:space="preserve">дротаверин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папаверин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A03B</w:t>
            </w:r>
          </w:p>
        </w:tc>
        <w:tc>
          <w:tcPr>
            <w:tcW w:w="2948" w:type="dxa"/>
          </w:tcPr>
          <w:p w:rsidR="00FF66D3" w:rsidRDefault="00FF66D3">
            <w:pPr>
              <w:pStyle w:val="ConsPlusNormal"/>
            </w:pPr>
            <w:r>
              <w:t>препараты белладонны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A03BA</w:t>
            </w:r>
          </w:p>
        </w:tc>
        <w:tc>
          <w:tcPr>
            <w:tcW w:w="2948" w:type="dxa"/>
          </w:tcPr>
          <w:p w:rsidR="00FF66D3" w:rsidRDefault="00FF66D3">
            <w:pPr>
              <w:pStyle w:val="ConsPlusNormal"/>
            </w:pPr>
            <w:r>
              <w:t>алкалоиды белладонны, третичные амины</w:t>
            </w:r>
          </w:p>
        </w:tc>
        <w:tc>
          <w:tcPr>
            <w:tcW w:w="3231" w:type="dxa"/>
          </w:tcPr>
          <w:p w:rsidR="00FF66D3" w:rsidRDefault="00FF66D3">
            <w:pPr>
              <w:pStyle w:val="ConsPlusNormal"/>
            </w:pPr>
            <w:r>
              <w:t xml:space="preserve">атропин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t>A03F</w:t>
            </w:r>
          </w:p>
        </w:tc>
        <w:tc>
          <w:tcPr>
            <w:tcW w:w="2948" w:type="dxa"/>
          </w:tcPr>
          <w:p w:rsidR="00FF66D3" w:rsidRDefault="00FF66D3">
            <w:pPr>
              <w:pStyle w:val="ConsPlusNormal"/>
            </w:pPr>
            <w:r>
              <w:t>стимуляторы моторики желудочно-кишечного тракта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A03FA</w:t>
            </w:r>
          </w:p>
        </w:tc>
        <w:tc>
          <w:tcPr>
            <w:tcW w:w="2948" w:type="dxa"/>
          </w:tcPr>
          <w:p w:rsidR="00FF66D3" w:rsidRDefault="00FF66D3">
            <w:pPr>
              <w:pStyle w:val="ConsPlusNormal"/>
            </w:pPr>
            <w:r>
              <w:t>стимуляторы моторики желудочно-кишечного тракта</w:t>
            </w:r>
          </w:p>
        </w:tc>
        <w:tc>
          <w:tcPr>
            <w:tcW w:w="3231" w:type="dxa"/>
          </w:tcPr>
          <w:p w:rsidR="00FF66D3" w:rsidRDefault="00FF66D3">
            <w:pPr>
              <w:pStyle w:val="ConsPlusNormal"/>
            </w:pPr>
            <w:r>
              <w:t xml:space="preserve">метоклопрамид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p w:rsidR="00FF66D3" w:rsidRDefault="00FF66D3">
            <w:pPr>
              <w:pStyle w:val="ConsPlusNormal"/>
            </w:pPr>
            <w:r>
              <w:t>раствор для приема внутрь;</w:t>
            </w:r>
          </w:p>
          <w:p w:rsidR="00FF66D3" w:rsidRDefault="00FF66D3">
            <w:pPr>
              <w:pStyle w:val="ConsPlusNormal"/>
            </w:pPr>
            <w:r>
              <w:t>таблетки</w:t>
            </w:r>
          </w:p>
        </w:tc>
      </w:tr>
      <w:tr w:rsidR="00FF66D3">
        <w:tc>
          <w:tcPr>
            <w:tcW w:w="1020" w:type="dxa"/>
          </w:tcPr>
          <w:p w:rsidR="00FF66D3" w:rsidRDefault="00FF66D3">
            <w:pPr>
              <w:pStyle w:val="ConsPlusNormal"/>
            </w:pPr>
            <w:r>
              <w:t>A04</w:t>
            </w:r>
          </w:p>
        </w:tc>
        <w:tc>
          <w:tcPr>
            <w:tcW w:w="2948" w:type="dxa"/>
          </w:tcPr>
          <w:p w:rsidR="00FF66D3" w:rsidRDefault="00FF66D3">
            <w:pPr>
              <w:pStyle w:val="ConsPlusNormal"/>
            </w:pPr>
            <w:r>
              <w:t>противорвотные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A04A</w:t>
            </w:r>
          </w:p>
        </w:tc>
        <w:tc>
          <w:tcPr>
            <w:tcW w:w="2948" w:type="dxa"/>
          </w:tcPr>
          <w:p w:rsidR="00FF66D3" w:rsidRDefault="00FF66D3">
            <w:pPr>
              <w:pStyle w:val="ConsPlusNormal"/>
            </w:pPr>
            <w:r>
              <w:t>противорвотные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A04AA</w:t>
            </w:r>
          </w:p>
        </w:tc>
        <w:tc>
          <w:tcPr>
            <w:tcW w:w="2948" w:type="dxa"/>
          </w:tcPr>
          <w:p w:rsidR="00FF66D3" w:rsidRDefault="00FF66D3">
            <w:pPr>
              <w:pStyle w:val="ConsPlusNormal"/>
            </w:pPr>
            <w:r>
              <w:t>блокаторы серотониновых 5HT3-рецепторов</w:t>
            </w:r>
          </w:p>
        </w:tc>
        <w:tc>
          <w:tcPr>
            <w:tcW w:w="3231" w:type="dxa"/>
          </w:tcPr>
          <w:p w:rsidR="00FF66D3" w:rsidRDefault="00FF66D3">
            <w:pPr>
              <w:pStyle w:val="ConsPlusNormal"/>
            </w:pPr>
            <w:r>
              <w:t xml:space="preserve">ондансетрон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сироп;</w:t>
            </w:r>
          </w:p>
          <w:p w:rsidR="00FF66D3" w:rsidRDefault="00FF66D3">
            <w:pPr>
              <w:pStyle w:val="ConsPlusNormal"/>
            </w:pPr>
            <w:r>
              <w:t>суппозитории ректальные;</w:t>
            </w:r>
          </w:p>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A05</w:t>
            </w:r>
          </w:p>
        </w:tc>
        <w:tc>
          <w:tcPr>
            <w:tcW w:w="2948" w:type="dxa"/>
          </w:tcPr>
          <w:p w:rsidR="00FF66D3" w:rsidRDefault="00FF66D3">
            <w:pPr>
              <w:pStyle w:val="ConsPlusNormal"/>
            </w:pPr>
            <w:r>
              <w:t>препараты для лечения заболеваний печени и желчевыводящих путей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A05A</w:t>
            </w:r>
          </w:p>
        </w:tc>
        <w:tc>
          <w:tcPr>
            <w:tcW w:w="2948" w:type="dxa"/>
          </w:tcPr>
          <w:p w:rsidR="00FF66D3" w:rsidRDefault="00FF66D3">
            <w:pPr>
              <w:pStyle w:val="ConsPlusNormal"/>
            </w:pPr>
            <w:r>
              <w:t>препараты для лечения заболеваний желчевыводящих путей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A05AA</w:t>
            </w:r>
          </w:p>
        </w:tc>
        <w:tc>
          <w:tcPr>
            <w:tcW w:w="2948" w:type="dxa"/>
          </w:tcPr>
          <w:p w:rsidR="00FF66D3" w:rsidRDefault="00FF66D3">
            <w:pPr>
              <w:pStyle w:val="ConsPlusNormal"/>
            </w:pPr>
            <w:r>
              <w:t>препараты желчных кислот</w:t>
            </w:r>
          </w:p>
        </w:tc>
        <w:tc>
          <w:tcPr>
            <w:tcW w:w="3231" w:type="dxa"/>
          </w:tcPr>
          <w:p w:rsidR="00FF66D3" w:rsidRDefault="00FF66D3">
            <w:pPr>
              <w:pStyle w:val="ConsPlusNormal"/>
            </w:pPr>
            <w:r>
              <w:t xml:space="preserve">урсодезоксихолевая кислота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суспензия для приема внутрь;</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A05B</w:t>
            </w:r>
          </w:p>
        </w:tc>
        <w:tc>
          <w:tcPr>
            <w:tcW w:w="2948" w:type="dxa"/>
          </w:tcPr>
          <w:p w:rsidR="00FF66D3" w:rsidRDefault="00FF66D3">
            <w:pPr>
              <w:pStyle w:val="ConsPlusNormal"/>
            </w:pPr>
            <w:r>
              <w:t>препараты для лечения заболеваний печени, липотропные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A05BA</w:t>
            </w:r>
          </w:p>
        </w:tc>
        <w:tc>
          <w:tcPr>
            <w:tcW w:w="2948" w:type="dxa"/>
          </w:tcPr>
          <w:p w:rsidR="00FF66D3" w:rsidRDefault="00FF66D3">
            <w:pPr>
              <w:pStyle w:val="ConsPlusNormal"/>
            </w:pPr>
            <w:r>
              <w:t>препараты для лечения заболеваний печени</w:t>
            </w:r>
          </w:p>
        </w:tc>
        <w:tc>
          <w:tcPr>
            <w:tcW w:w="3231" w:type="dxa"/>
          </w:tcPr>
          <w:p w:rsidR="00FF66D3" w:rsidRDefault="00FF66D3">
            <w:pPr>
              <w:pStyle w:val="ConsPlusNormal"/>
            </w:pPr>
            <w:r>
              <w:t xml:space="preserve">фосфолипиды + глицирризиновая кислота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pPr>
          </w:p>
        </w:tc>
        <w:tc>
          <w:tcPr>
            <w:tcW w:w="2948" w:type="dxa"/>
          </w:tcPr>
          <w:p w:rsidR="00FF66D3" w:rsidRDefault="00FF66D3">
            <w:pPr>
              <w:pStyle w:val="ConsPlusNormal"/>
            </w:pPr>
          </w:p>
        </w:tc>
        <w:tc>
          <w:tcPr>
            <w:tcW w:w="3231" w:type="dxa"/>
          </w:tcPr>
          <w:p w:rsidR="00FF66D3" w:rsidRDefault="00FF66D3">
            <w:pPr>
              <w:pStyle w:val="ConsPlusNormal"/>
            </w:pPr>
            <w:r>
              <w:t xml:space="preserve">янтарная кислота + меглюмин + инозин + метионин + никотинамид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A06</w:t>
            </w:r>
          </w:p>
        </w:tc>
        <w:tc>
          <w:tcPr>
            <w:tcW w:w="2948" w:type="dxa"/>
          </w:tcPr>
          <w:p w:rsidR="00FF66D3" w:rsidRDefault="00FF66D3">
            <w:pPr>
              <w:pStyle w:val="ConsPlusNormal"/>
            </w:pPr>
            <w:r>
              <w:t>слабительные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A06A</w:t>
            </w:r>
          </w:p>
        </w:tc>
        <w:tc>
          <w:tcPr>
            <w:tcW w:w="2948" w:type="dxa"/>
          </w:tcPr>
          <w:p w:rsidR="00FF66D3" w:rsidRDefault="00FF66D3">
            <w:pPr>
              <w:pStyle w:val="ConsPlusNormal"/>
            </w:pPr>
            <w:r>
              <w:t>слабительные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A06AB</w:t>
            </w:r>
          </w:p>
        </w:tc>
        <w:tc>
          <w:tcPr>
            <w:tcW w:w="2948" w:type="dxa"/>
            <w:vMerge w:val="restart"/>
          </w:tcPr>
          <w:p w:rsidR="00FF66D3" w:rsidRDefault="00FF66D3">
            <w:pPr>
              <w:pStyle w:val="ConsPlusNormal"/>
            </w:pPr>
            <w:r>
              <w:t>контактные слабительные средства</w:t>
            </w:r>
          </w:p>
        </w:tc>
        <w:tc>
          <w:tcPr>
            <w:tcW w:w="3231" w:type="dxa"/>
          </w:tcPr>
          <w:p w:rsidR="00FF66D3" w:rsidRDefault="00FF66D3">
            <w:pPr>
              <w:pStyle w:val="ConsPlusNormal"/>
            </w:pPr>
            <w:r>
              <w:t xml:space="preserve">бисакодил </w:t>
            </w:r>
            <w:hyperlink w:anchor="Par5272" w:history="1">
              <w:r>
                <w:rPr>
                  <w:color w:val="0000FF"/>
                </w:rPr>
                <w:t>&lt;*&gt;</w:t>
              </w:r>
            </w:hyperlink>
          </w:p>
        </w:tc>
        <w:tc>
          <w:tcPr>
            <w:tcW w:w="2721" w:type="dxa"/>
          </w:tcPr>
          <w:p w:rsidR="00FF66D3" w:rsidRDefault="00FF66D3">
            <w:pPr>
              <w:pStyle w:val="ConsPlusNormal"/>
            </w:pPr>
            <w:r>
              <w:t>суппозитории ректальные;</w:t>
            </w:r>
          </w:p>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покрытые кишечнорастворимой сахарной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сеннозиды А и B </w:t>
            </w:r>
            <w:hyperlink w:anchor="Par5272" w:history="1">
              <w:r>
                <w:rPr>
                  <w:color w:val="0000FF"/>
                </w:rPr>
                <w:t>&lt;*&gt;</w:t>
              </w:r>
            </w:hyperlink>
          </w:p>
        </w:tc>
        <w:tc>
          <w:tcPr>
            <w:tcW w:w="2721" w:type="dxa"/>
          </w:tcPr>
          <w:p w:rsidR="00FF66D3" w:rsidRDefault="00FF66D3">
            <w:pPr>
              <w:pStyle w:val="ConsPlusNormal"/>
            </w:pPr>
            <w:r>
              <w:t>таблетки; таблетки, покрытые пленочной оболочкой</w:t>
            </w:r>
          </w:p>
        </w:tc>
      </w:tr>
      <w:tr w:rsidR="00FF66D3">
        <w:tc>
          <w:tcPr>
            <w:tcW w:w="1020" w:type="dxa"/>
            <w:vMerge w:val="restart"/>
          </w:tcPr>
          <w:p w:rsidR="00FF66D3" w:rsidRDefault="00FF66D3">
            <w:pPr>
              <w:pStyle w:val="ConsPlusNormal"/>
            </w:pPr>
            <w:r>
              <w:t>A06AD</w:t>
            </w:r>
          </w:p>
        </w:tc>
        <w:tc>
          <w:tcPr>
            <w:tcW w:w="2948" w:type="dxa"/>
            <w:vMerge w:val="restart"/>
          </w:tcPr>
          <w:p w:rsidR="00FF66D3" w:rsidRDefault="00FF66D3">
            <w:pPr>
              <w:pStyle w:val="ConsPlusNormal"/>
            </w:pPr>
            <w:r>
              <w:t>осмотические слабительные средства</w:t>
            </w:r>
          </w:p>
        </w:tc>
        <w:tc>
          <w:tcPr>
            <w:tcW w:w="3231" w:type="dxa"/>
          </w:tcPr>
          <w:p w:rsidR="00FF66D3" w:rsidRDefault="00FF66D3">
            <w:pPr>
              <w:pStyle w:val="ConsPlusNormal"/>
            </w:pPr>
            <w:r>
              <w:t xml:space="preserve">лактулоза </w:t>
            </w:r>
            <w:hyperlink w:anchor="Par5272" w:history="1">
              <w:r>
                <w:rPr>
                  <w:color w:val="0000FF"/>
                </w:rPr>
                <w:t>&lt;*&gt;</w:t>
              </w:r>
            </w:hyperlink>
          </w:p>
        </w:tc>
        <w:tc>
          <w:tcPr>
            <w:tcW w:w="2721" w:type="dxa"/>
          </w:tcPr>
          <w:p w:rsidR="00FF66D3" w:rsidRDefault="00FF66D3">
            <w:pPr>
              <w:pStyle w:val="ConsPlusNormal"/>
            </w:pPr>
            <w:r>
              <w:t>сироп</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макрогол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приема внутрь;</w:t>
            </w:r>
          </w:p>
          <w:p w:rsidR="00FF66D3" w:rsidRDefault="00FF66D3">
            <w:pPr>
              <w:pStyle w:val="ConsPlusNormal"/>
            </w:pPr>
            <w:r>
              <w:t>порошок для приготовления раствора для приема внутрь (для детей)</w:t>
            </w:r>
          </w:p>
        </w:tc>
      </w:tr>
      <w:tr w:rsidR="00FF66D3">
        <w:tc>
          <w:tcPr>
            <w:tcW w:w="1020" w:type="dxa"/>
          </w:tcPr>
          <w:p w:rsidR="00FF66D3" w:rsidRDefault="00FF66D3">
            <w:pPr>
              <w:pStyle w:val="ConsPlusNormal"/>
            </w:pPr>
            <w:r>
              <w:t>A07</w:t>
            </w:r>
          </w:p>
        </w:tc>
        <w:tc>
          <w:tcPr>
            <w:tcW w:w="2948" w:type="dxa"/>
          </w:tcPr>
          <w:p w:rsidR="00FF66D3" w:rsidRDefault="00FF66D3">
            <w:pPr>
              <w:pStyle w:val="ConsPlusNormal"/>
            </w:pPr>
            <w:r>
              <w:t>противодиарейные, кишечные противовоспалительные и противомикробные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A07A</w:t>
            </w:r>
          </w:p>
        </w:tc>
        <w:tc>
          <w:tcPr>
            <w:tcW w:w="2948" w:type="dxa"/>
          </w:tcPr>
          <w:p w:rsidR="00FF66D3" w:rsidRDefault="00FF66D3">
            <w:pPr>
              <w:pStyle w:val="ConsPlusNormal"/>
            </w:pPr>
            <w:r>
              <w:t>кишечные противомикробные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A07AX</w:t>
            </w:r>
          </w:p>
        </w:tc>
        <w:tc>
          <w:tcPr>
            <w:tcW w:w="2948" w:type="dxa"/>
          </w:tcPr>
          <w:p w:rsidR="00FF66D3" w:rsidRDefault="00FF66D3">
            <w:pPr>
              <w:pStyle w:val="ConsPlusNormal"/>
            </w:pPr>
            <w:r>
              <w:t>производные нитрофурана</w:t>
            </w:r>
          </w:p>
        </w:tc>
        <w:tc>
          <w:tcPr>
            <w:tcW w:w="3231" w:type="dxa"/>
          </w:tcPr>
          <w:p w:rsidR="00FF66D3" w:rsidRDefault="00FF66D3">
            <w:pPr>
              <w:pStyle w:val="ConsPlusNormal"/>
            </w:pPr>
            <w:r>
              <w:t xml:space="preserve">нифуроксазид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суспензия для приема внутрь;</w:t>
            </w:r>
          </w:p>
          <w:p w:rsidR="00FF66D3" w:rsidRDefault="00FF66D3">
            <w:pPr>
              <w:pStyle w:val="ConsPlusNormal"/>
            </w:pPr>
            <w:r>
              <w:t>таблетки</w:t>
            </w:r>
          </w:p>
        </w:tc>
      </w:tr>
      <w:tr w:rsidR="00FF66D3">
        <w:tc>
          <w:tcPr>
            <w:tcW w:w="1020" w:type="dxa"/>
          </w:tcPr>
          <w:p w:rsidR="00FF66D3" w:rsidRDefault="00FF66D3">
            <w:pPr>
              <w:pStyle w:val="ConsPlusNormal"/>
            </w:pPr>
            <w:r>
              <w:t>A07B</w:t>
            </w:r>
          </w:p>
        </w:tc>
        <w:tc>
          <w:tcPr>
            <w:tcW w:w="2948" w:type="dxa"/>
          </w:tcPr>
          <w:p w:rsidR="00FF66D3" w:rsidRDefault="00FF66D3">
            <w:pPr>
              <w:pStyle w:val="ConsPlusNormal"/>
            </w:pPr>
            <w:r>
              <w:t>адсорбирующие кишечные препараты</w:t>
            </w:r>
          </w:p>
        </w:tc>
        <w:tc>
          <w:tcPr>
            <w:tcW w:w="3231" w:type="dxa"/>
          </w:tcPr>
          <w:p w:rsidR="00FF66D3" w:rsidRDefault="00FF66D3">
            <w:pPr>
              <w:pStyle w:val="ConsPlusNormal"/>
            </w:pPr>
            <w:r>
              <w:t xml:space="preserve">кремния диоксид коллоидный </w:t>
            </w:r>
            <w:hyperlink w:anchor="Par5272" w:history="1">
              <w:r>
                <w:rPr>
                  <w:color w:val="0000FF"/>
                </w:rPr>
                <w:t>&lt;*&gt;</w:t>
              </w:r>
            </w:hyperlink>
          </w:p>
        </w:tc>
        <w:tc>
          <w:tcPr>
            <w:tcW w:w="2721" w:type="dxa"/>
          </w:tcPr>
          <w:p w:rsidR="00FF66D3" w:rsidRDefault="00FF66D3">
            <w:pPr>
              <w:pStyle w:val="ConsPlusNormal"/>
            </w:pPr>
            <w:r>
              <w:t>порошок для приготовления суспензии для приема внутрь</w:t>
            </w:r>
          </w:p>
        </w:tc>
      </w:tr>
      <w:tr w:rsidR="00FF66D3">
        <w:tc>
          <w:tcPr>
            <w:tcW w:w="1020" w:type="dxa"/>
          </w:tcPr>
          <w:p w:rsidR="00FF66D3" w:rsidRDefault="00FF66D3">
            <w:pPr>
              <w:pStyle w:val="ConsPlusNormal"/>
            </w:pPr>
            <w:r>
              <w:t>A07BC</w:t>
            </w:r>
          </w:p>
        </w:tc>
        <w:tc>
          <w:tcPr>
            <w:tcW w:w="2948" w:type="dxa"/>
          </w:tcPr>
          <w:p w:rsidR="00FF66D3" w:rsidRDefault="00FF66D3">
            <w:pPr>
              <w:pStyle w:val="ConsPlusNormal"/>
            </w:pPr>
            <w:r>
              <w:t>адсорбирующие кишечные препараты другие</w:t>
            </w:r>
          </w:p>
        </w:tc>
        <w:tc>
          <w:tcPr>
            <w:tcW w:w="3231" w:type="dxa"/>
          </w:tcPr>
          <w:p w:rsidR="00FF66D3" w:rsidRDefault="00FF66D3">
            <w:pPr>
              <w:pStyle w:val="ConsPlusNormal"/>
            </w:pPr>
            <w:r>
              <w:t xml:space="preserve">смектит диоктаэдрический </w:t>
            </w:r>
            <w:hyperlink w:anchor="Par5272" w:history="1">
              <w:r>
                <w:rPr>
                  <w:color w:val="0000FF"/>
                </w:rPr>
                <w:t>&lt;*&gt;</w:t>
              </w:r>
            </w:hyperlink>
          </w:p>
        </w:tc>
        <w:tc>
          <w:tcPr>
            <w:tcW w:w="2721" w:type="dxa"/>
          </w:tcPr>
          <w:p w:rsidR="00FF66D3" w:rsidRDefault="00FF66D3">
            <w:pPr>
              <w:pStyle w:val="ConsPlusNormal"/>
            </w:pPr>
            <w:r>
              <w:t>порошок для приготовления суспензии для приема внутрь</w:t>
            </w:r>
          </w:p>
        </w:tc>
      </w:tr>
      <w:tr w:rsidR="00FF66D3">
        <w:tc>
          <w:tcPr>
            <w:tcW w:w="1020" w:type="dxa"/>
          </w:tcPr>
          <w:p w:rsidR="00FF66D3" w:rsidRDefault="00FF66D3">
            <w:pPr>
              <w:pStyle w:val="ConsPlusNormal"/>
            </w:pPr>
            <w:r>
              <w:t>A07D</w:t>
            </w:r>
          </w:p>
        </w:tc>
        <w:tc>
          <w:tcPr>
            <w:tcW w:w="2948" w:type="dxa"/>
          </w:tcPr>
          <w:p w:rsidR="00FF66D3" w:rsidRDefault="00FF66D3">
            <w:pPr>
              <w:pStyle w:val="ConsPlusNormal"/>
            </w:pPr>
            <w:r>
              <w:t>препараты, снижающие моторику желудочно-кишечного тракта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A07DA</w:t>
            </w:r>
          </w:p>
        </w:tc>
        <w:tc>
          <w:tcPr>
            <w:tcW w:w="2948" w:type="dxa"/>
          </w:tcPr>
          <w:p w:rsidR="00FF66D3" w:rsidRDefault="00FF66D3">
            <w:pPr>
              <w:pStyle w:val="ConsPlusNormal"/>
            </w:pPr>
            <w:r>
              <w:t>препараты, снижающие моторику желудочно-кишечного тракта</w:t>
            </w:r>
          </w:p>
        </w:tc>
        <w:tc>
          <w:tcPr>
            <w:tcW w:w="3231" w:type="dxa"/>
          </w:tcPr>
          <w:p w:rsidR="00FF66D3" w:rsidRDefault="00FF66D3">
            <w:pPr>
              <w:pStyle w:val="ConsPlusNormal"/>
            </w:pPr>
            <w:r>
              <w:t xml:space="preserve">лоперамид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w:t>
            </w:r>
          </w:p>
          <w:p w:rsidR="00FF66D3" w:rsidRDefault="00FF66D3">
            <w:pPr>
              <w:pStyle w:val="ConsPlusNormal"/>
            </w:pPr>
            <w:r>
              <w:t>таблетки для рассасывания;</w:t>
            </w:r>
          </w:p>
          <w:p w:rsidR="00FF66D3" w:rsidRDefault="00FF66D3">
            <w:pPr>
              <w:pStyle w:val="ConsPlusNormal"/>
            </w:pPr>
            <w:r>
              <w:t>таблетки жевательные</w:t>
            </w:r>
          </w:p>
        </w:tc>
      </w:tr>
      <w:tr w:rsidR="00FF66D3">
        <w:tc>
          <w:tcPr>
            <w:tcW w:w="1020" w:type="dxa"/>
          </w:tcPr>
          <w:p w:rsidR="00FF66D3" w:rsidRDefault="00FF66D3">
            <w:pPr>
              <w:pStyle w:val="ConsPlusNormal"/>
            </w:pPr>
            <w:r>
              <w:t>A07E</w:t>
            </w:r>
          </w:p>
        </w:tc>
        <w:tc>
          <w:tcPr>
            <w:tcW w:w="2948" w:type="dxa"/>
          </w:tcPr>
          <w:p w:rsidR="00FF66D3" w:rsidRDefault="00FF66D3">
            <w:pPr>
              <w:pStyle w:val="ConsPlusNormal"/>
            </w:pPr>
            <w:r>
              <w:t>кишечные противовоспалительные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lastRenderedPageBreak/>
              <w:t>A07EC</w:t>
            </w:r>
          </w:p>
        </w:tc>
        <w:tc>
          <w:tcPr>
            <w:tcW w:w="2948" w:type="dxa"/>
            <w:vMerge w:val="restart"/>
          </w:tcPr>
          <w:p w:rsidR="00FF66D3" w:rsidRDefault="00FF66D3">
            <w:pPr>
              <w:pStyle w:val="ConsPlusNormal"/>
            </w:pPr>
            <w:r>
              <w:t>аминосалициловая кислота и аналогичные препараты</w:t>
            </w:r>
          </w:p>
        </w:tc>
        <w:tc>
          <w:tcPr>
            <w:tcW w:w="3231" w:type="dxa"/>
          </w:tcPr>
          <w:p w:rsidR="00FF66D3" w:rsidRDefault="00FF66D3">
            <w:pPr>
              <w:pStyle w:val="ConsPlusNormal"/>
            </w:pPr>
            <w:r>
              <w:t xml:space="preserve">месалазин </w:t>
            </w:r>
            <w:hyperlink w:anchor="Par5272" w:history="1">
              <w:r>
                <w:rPr>
                  <w:color w:val="0000FF"/>
                </w:rPr>
                <w:t>&lt;*&gt;</w:t>
              </w:r>
            </w:hyperlink>
          </w:p>
        </w:tc>
        <w:tc>
          <w:tcPr>
            <w:tcW w:w="2721" w:type="dxa"/>
          </w:tcPr>
          <w:p w:rsidR="00FF66D3" w:rsidRDefault="00FF66D3">
            <w:pPr>
              <w:pStyle w:val="ConsPlusNormal"/>
            </w:pPr>
            <w:r>
              <w:t>гранулы пролонгированного действия для приема внутрь;</w:t>
            </w:r>
          </w:p>
          <w:p w:rsidR="00FF66D3" w:rsidRDefault="00FF66D3">
            <w:pPr>
              <w:pStyle w:val="ConsPlusNormal"/>
            </w:pPr>
            <w:r>
              <w:t>гранулы, покрытые кишечнорастворимой оболочкой пролонгированного действия;</w:t>
            </w:r>
          </w:p>
          <w:p w:rsidR="00FF66D3" w:rsidRDefault="00FF66D3">
            <w:pPr>
              <w:pStyle w:val="ConsPlusNormal"/>
            </w:pPr>
            <w:r>
              <w:t>таблетки пролонгированного действия;</w:t>
            </w:r>
          </w:p>
          <w:p w:rsidR="00FF66D3" w:rsidRDefault="00FF66D3">
            <w:pPr>
              <w:pStyle w:val="ConsPlusNormal"/>
            </w:pPr>
            <w:r>
              <w:t>таблетки пролонгированного действия, покрытые кишечнорастворимой оболочкой;</w:t>
            </w:r>
          </w:p>
          <w:p w:rsidR="00FF66D3" w:rsidRDefault="00FF66D3">
            <w:pPr>
              <w:pStyle w:val="ConsPlusNormal"/>
            </w:pPr>
            <w:r>
              <w:t>суппозитории ректальные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сульфасалазин </w:t>
            </w:r>
            <w:hyperlink w:anchor="Par5272" w:history="1">
              <w:r>
                <w:rPr>
                  <w:color w:val="0000FF"/>
                </w:rPr>
                <w:t>&lt;*&gt;</w:t>
              </w:r>
            </w:hyperlink>
          </w:p>
        </w:tc>
        <w:tc>
          <w:tcPr>
            <w:tcW w:w="2721" w:type="dxa"/>
          </w:tcPr>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A07F</w:t>
            </w:r>
          </w:p>
        </w:tc>
        <w:tc>
          <w:tcPr>
            <w:tcW w:w="2948" w:type="dxa"/>
          </w:tcPr>
          <w:p w:rsidR="00FF66D3" w:rsidRDefault="00FF66D3">
            <w:pPr>
              <w:pStyle w:val="ConsPlusNormal"/>
            </w:pPr>
            <w:r>
              <w:t>противодиарейные микроорганизмы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A07FA</w:t>
            </w:r>
          </w:p>
        </w:tc>
        <w:tc>
          <w:tcPr>
            <w:tcW w:w="2948" w:type="dxa"/>
            <w:vMerge w:val="restart"/>
          </w:tcPr>
          <w:p w:rsidR="00FF66D3" w:rsidRDefault="00FF66D3">
            <w:pPr>
              <w:pStyle w:val="ConsPlusNormal"/>
            </w:pPr>
            <w:r>
              <w:t>противодиарейные микроорганизмы</w:t>
            </w:r>
          </w:p>
        </w:tc>
        <w:tc>
          <w:tcPr>
            <w:tcW w:w="3231" w:type="dxa"/>
          </w:tcPr>
          <w:p w:rsidR="00FF66D3" w:rsidRDefault="00FF66D3">
            <w:pPr>
              <w:pStyle w:val="ConsPlusNormal"/>
            </w:pPr>
            <w:r>
              <w:t xml:space="preserve">бифидобактерии бифидум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приема внутрь и местного применения;</w:t>
            </w:r>
          </w:p>
          <w:p w:rsidR="00FF66D3" w:rsidRDefault="00FF66D3">
            <w:pPr>
              <w:pStyle w:val="ConsPlusNormal"/>
            </w:pPr>
            <w:r>
              <w:t>лиофилизат для приготовления суспензии для приема внутрь и местного применения;</w:t>
            </w:r>
          </w:p>
          <w:p w:rsidR="00FF66D3" w:rsidRDefault="00FF66D3">
            <w:pPr>
              <w:pStyle w:val="ConsPlusNormal"/>
            </w:pPr>
            <w:r>
              <w:t>порошок для приема внутрь;</w:t>
            </w:r>
          </w:p>
          <w:p w:rsidR="00FF66D3" w:rsidRDefault="00FF66D3">
            <w:pPr>
              <w:pStyle w:val="ConsPlusNormal"/>
            </w:pPr>
            <w:r>
              <w:t>порошок для приема внутрь и местного применения;</w:t>
            </w:r>
          </w:p>
          <w:p w:rsidR="00FF66D3" w:rsidRDefault="00FF66D3">
            <w:pPr>
              <w:pStyle w:val="ConsPlusNormal"/>
            </w:pPr>
            <w:r>
              <w:t>суппозитории вагинальные и ректальные;</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лактобактерин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приема внутрь и местного применения</w:t>
            </w:r>
          </w:p>
        </w:tc>
      </w:tr>
      <w:tr w:rsidR="00FF66D3">
        <w:tc>
          <w:tcPr>
            <w:tcW w:w="1020" w:type="dxa"/>
          </w:tcPr>
          <w:p w:rsidR="00FF66D3" w:rsidRDefault="00FF66D3">
            <w:pPr>
              <w:pStyle w:val="ConsPlusNormal"/>
            </w:pPr>
            <w:r>
              <w:t>A09</w:t>
            </w:r>
          </w:p>
        </w:tc>
        <w:tc>
          <w:tcPr>
            <w:tcW w:w="2948" w:type="dxa"/>
          </w:tcPr>
          <w:p w:rsidR="00FF66D3" w:rsidRDefault="00FF66D3">
            <w:pPr>
              <w:pStyle w:val="ConsPlusNormal"/>
            </w:pPr>
            <w:r>
              <w:t>препараты, способствующие пищеварению, включая ферментные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A09A</w:t>
            </w:r>
          </w:p>
        </w:tc>
        <w:tc>
          <w:tcPr>
            <w:tcW w:w="2948" w:type="dxa"/>
          </w:tcPr>
          <w:p w:rsidR="00FF66D3" w:rsidRDefault="00FF66D3">
            <w:pPr>
              <w:pStyle w:val="ConsPlusNormal"/>
            </w:pPr>
            <w:r>
              <w:t>препараты, способствующие пищеварению, включая ферментные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A09AA</w:t>
            </w:r>
          </w:p>
        </w:tc>
        <w:tc>
          <w:tcPr>
            <w:tcW w:w="2948" w:type="dxa"/>
          </w:tcPr>
          <w:p w:rsidR="00FF66D3" w:rsidRDefault="00FF66D3">
            <w:pPr>
              <w:pStyle w:val="ConsPlusNormal"/>
            </w:pPr>
            <w:r>
              <w:t>ферментные препараты</w:t>
            </w:r>
          </w:p>
        </w:tc>
        <w:tc>
          <w:tcPr>
            <w:tcW w:w="3231" w:type="dxa"/>
          </w:tcPr>
          <w:p w:rsidR="00FF66D3" w:rsidRDefault="00FF66D3">
            <w:pPr>
              <w:pStyle w:val="ConsPlusNormal"/>
            </w:pPr>
            <w:r>
              <w:t xml:space="preserve">панкреатин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кишечнорастворимые;</w:t>
            </w:r>
          </w:p>
          <w:p w:rsidR="00FF66D3" w:rsidRDefault="00FF66D3">
            <w:pPr>
              <w:pStyle w:val="ConsPlusNormal"/>
            </w:pPr>
            <w:r>
              <w:t xml:space="preserve">таблетки, покрытые </w:t>
            </w:r>
            <w:r>
              <w:lastRenderedPageBreak/>
              <w:t>кишечнорастворимой оболочкой;</w:t>
            </w:r>
          </w:p>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lastRenderedPageBreak/>
              <w:t>A10</w:t>
            </w:r>
          </w:p>
        </w:tc>
        <w:tc>
          <w:tcPr>
            <w:tcW w:w="2948" w:type="dxa"/>
          </w:tcPr>
          <w:p w:rsidR="00FF66D3" w:rsidRDefault="00FF66D3">
            <w:pPr>
              <w:pStyle w:val="ConsPlusNormal"/>
            </w:pPr>
            <w:r>
              <w:t>препараты для лечения сахарного диабета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A10A</w:t>
            </w:r>
          </w:p>
        </w:tc>
        <w:tc>
          <w:tcPr>
            <w:tcW w:w="2948" w:type="dxa"/>
          </w:tcPr>
          <w:p w:rsidR="00FF66D3" w:rsidRDefault="00FF66D3">
            <w:pPr>
              <w:pStyle w:val="ConsPlusNormal"/>
            </w:pPr>
            <w:r>
              <w:t>инсулины и их аналоги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A10AB</w:t>
            </w:r>
          </w:p>
        </w:tc>
        <w:tc>
          <w:tcPr>
            <w:tcW w:w="2948" w:type="dxa"/>
            <w:vMerge w:val="restart"/>
          </w:tcPr>
          <w:p w:rsidR="00FF66D3" w:rsidRDefault="00FF66D3">
            <w:pPr>
              <w:pStyle w:val="ConsPlusNormal"/>
            </w:pPr>
            <w:r>
              <w:t>инсулины короткого действия и их аналоги для инъекционного введения</w:t>
            </w:r>
          </w:p>
        </w:tc>
        <w:tc>
          <w:tcPr>
            <w:tcW w:w="3231" w:type="dxa"/>
          </w:tcPr>
          <w:p w:rsidR="00FF66D3" w:rsidRDefault="00FF66D3">
            <w:pPr>
              <w:pStyle w:val="ConsPlusNormal"/>
            </w:pPr>
            <w:r>
              <w:t xml:space="preserve">инсулин аспарт </w:t>
            </w:r>
            <w:hyperlink w:anchor="Par5272" w:history="1">
              <w:r>
                <w:rPr>
                  <w:color w:val="0000FF"/>
                </w:rPr>
                <w:t>&lt;*&gt;</w:t>
              </w:r>
            </w:hyperlink>
          </w:p>
        </w:tc>
        <w:tc>
          <w:tcPr>
            <w:tcW w:w="2721" w:type="dxa"/>
          </w:tcPr>
          <w:p w:rsidR="00FF66D3" w:rsidRDefault="00FF66D3">
            <w:pPr>
              <w:pStyle w:val="ConsPlusNormal"/>
            </w:pPr>
            <w:r>
              <w:t>раствор для подкожного и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глулизин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лизпро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растворимый (человеческий генно-инженерный)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A10AC</w:t>
            </w:r>
          </w:p>
        </w:tc>
        <w:tc>
          <w:tcPr>
            <w:tcW w:w="2948" w:type="dxa"/>
          </w:tcPr>
          <w:p w:rsidR="00FF66D3" w:rsidRDefault="00FF66D3">
            <w:pPr>
              <w:pStyle w:val="ConsPlusNormal"/>
            </w:pPr>
            <w:r>
              <w:t>инсулины средней продолжительности действия и их аналоги для инъекционного введения</w:t>
            </w:r>
          </w:p>
        </w:tc>
        <w:tc>
          <w:tcPr>
            <w:tcW w:w="3231" w:type="dxa"/>
          </w:tcPr>
          <w:p w:rsidR="00FF66D3" w:rsidRDefault="00FF66D3">
            <w:pPr>
              <w:pStyle w:val="ConsPlusNormal"/>
            </w:pPr>
            <w:r>
              <w:t xml:space="preserve">инсулин-изофан (человеческий генно-инженерный) </w:t>
            </w:r>
            <w:hyperlink w:anchor="Par5272" w:history="1">
              <w:r>
                <w:rPr>
                  <w:color w:val="0000FF"/>
                </w:rPr>
                <w:t>&lt;*&gt;</w:t>
              </w:r>
            </w:hyperlink>
          </w:p>
        </w:tc>
        <w:tc>
          <w:tcPr>
            <w:tcW w:w="2721" w:type="dxa"/>
          </w:tcPr>
          <w:p w:rsidR="00FF66D3" w:rsidRDefault="00FF66D3">
            <w:pPr>
              <w:pStyle w:val="ConsPlusNormal"/>
            </w:pPr>
            <w:r>
              <w:t>суспензия для подкожного введения</w:t>
            </w:r>
          </w:p>
        </w:tc>
      </w:tr>
      <w:tr w:rsidR="00FF66D3">
        <w:tc>
          <w:tcPr>
            <w:tcW w:w="1020" w:type="dxa"/>
            <w:vMerge w:val="restart"/>
          </w:tcPr>
          <w:p w:rsidR="00FF66D3" w:rsidRDefault="00FF66D3">
            <w:pPr>
              <w:pStyle w:val="ConsPlusNormal"/>
            </w:pPr>
            <w:r>
              <w:t>A10AD</w:t>
            </w:r>
          </w:p>
        </w:tc>
        <w:tc>
          <w:tcPr>
            <w:tcW w:w="2948" w:type="dxa"/>
            <w:vMerge w:val="restart"/>
          </w:tcPr>
          <w:p w:rsidR="00FF66D3" w:rsidRDefault="00FF66D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31" w:type="dxa"/>
          </w:tcPr>
          <w:p w:rsidR="00FF66D3" w:rsidRDefault="00FF66D3">
            <w:pPr>
              <w:pStyle w:val="ConsPlusNormal"/>
            </w:pPr>
            <w:r>
              <w:t xml:space="preserve">инсулин аспарт двухфазный </w:t>
            </w:r>
            <w:hyperlink w:anchor="Par5272" w:history="1">
              <w:r>
                <w:rPr>
                  <w:color w:val="0000FF"/>
                </w:rPr>
                <w:t>&lt;*&gt;</w:t>
              </w:r>
            </w:hyperlink>
          </w:p>
        </w:tc>
        <w:tc>
          <w:tcPr>
            <w:tcW w:w="2721" w:type="dxa"/>
          </w:tcPr>
          <w:p w:rsidR="00FF66D3" w:rsidRDefault="00FF66D3">
            <w:pPr>
              <w:pStyle w:val="ConsPlusNormal"/>
            </w:pPr>
            <w:r>
              <w:t>суспензия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двухфазный (человеческий генно-инженерный) </w:t>
            </w:r>
            <w:hyperlink w:anchor="Par5272" w:history="1">
              <w:r>
                <w:rPr>
                  <w:color w:val="0000FF"/>
                </w:rPr>
                <w:t>&lt;*&gt;</w:t>
              </w:r>
            </w:hyperlink>
          </w:p>
        </w:tc>
        <w:tc>
          <w:tcPr>
            <w:tcW w:w="2721" w:type="dxa"/>
          </w:tcPr>
          <w:p w:rsidR="00FF66D3" w:rsidRDefault="00FF66D3">
            <w:pPr>
              <w:pStyle w:val="ConsPlusNormal"/>
            </w:pPr>
            <w:r>
              <w:t>суспензия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деглудек + инсулин аспарт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лизпро двухфазный </w:t>
            </w:r>
            <w:hyperlink w:anchor="Par5272" w:history="1">
              <w:r>
                <w:rPr>
                  <w:color w:val="0000FF"/>
                </w:rPr>
                <w:t>&lt;*&gt;</w:t>
              </w:r>
            </w:hyperlink>
          </w:p>
        </w:tc>
        <w:tc>
          <w:tcPr>
            <w:tcW w:w="2721" w:type="dxa"/>
          </w:tcPr>
          <w:p w:rsidR="00FF66D3" w:rsidRDefault="00FF66D3">
            <w:pPr>
              <w:pStyle w:val="ConsPlusNormal"/>
            </w:pPr>
            <w:r>
              <w:t>суспензия для подкожного введения</w:t>
            </w:r>
          </w:p>
        </w:tc>
      </w:tr>
      <w:tr w:rsidR="00FF66D3">
        <w:tc>
          <w:tcPr>
            <w:tcW w:w="1020" w:type="dxa"/>
            <w:vMerge w:val="restart"/>
          </w:tcPr>
          <w:p w:rsidR="00FF66D3" w:rsidRDefault="00FF66D3">
            <w:pPr>
              <w:pStyle w:val="ConsPlusNormal"/>
            </w:pPr>
            <w:r>
              <w:t>A10AE</w:t>
            </w:r>
          </w:p>
        </w:tc>
        <w:tc>
          <w:tcPr>
            <w:tcW w:w="2948" w:type="dxa"/>
            <w:vMerge w:val="restart"/>
          </w:tcPr>
          <w:p w:rsidR="00FF66D3" w:rsidRDefault="00FF66D3">
            <w:pPr>
              <w:pStyle w:val="ConsPlusNormal"/>
            </w:pPr>
            <w:r>
              <w:t>инсулины длительного действия и их аналоги для инъекционного введения</w:t>
            </w:r>
          </w:p>
        </w:tc>
        <w:tc>
          <w:tcPr>
            <w:tcW w:w="3231" w:type="dxa"/>
          </w:tcPr>
          <w:p w:rsidR="00FF66D3" w:rsidRDefault="00FF66D3">
            <w:pPr>
              <w:pStyle w:val="ConsPlusNormal"/>
            </w:pPr>
            <w:r>
              <w:t xml:space="preserve">инсулин гларгин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деглудек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инсулин детемир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A10B</w:t>
            </w:r>
          </w:p>
        </w:tc>
        <w:tc>
          <w:tcPr>
            <w:tcW w:w="2948" w:type="dxa"/>
          </w:tcPr>
          <w:p w:rsidR="00FF66D3" w:rsidRDefault="00FF66D3">
            <w:pPr>
              <w:pStyle w:val="ConsPlusNormal"/>
            </w:pPr>
            <w:r>
              <w:t>гипогликемические препараты, кроме инсулинов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A10BA</w:t>
            </w:r>
          </w:p>
        </w:tc>
        <w:tc>
          <w:tcPr>
            <w:tcW w:w="2948" w:type="dxa"/>
          </w:tcPr>
          <w:p w:rsidR="00FF66D3" w:rsidRDefault="00FF66D3">
            <w:pPr>
              <w:pStyle w:val="ConsPlusNormal"/>
            </w:pPr>
            <w:r>
              <w:t>бигуаниды</w:t>
            </w:r>
          </w:p>
        </w:tc>
        <w:tc>
          <w:tcPr>
            <w:tcW w:w="3231" w:type="dxa"/>
          </w:tcPr>
          <w:p w:rsidR="00FF66D3" w:rsidRDefault="00FF66D3">
            <w:pPr>
              <w:pStyle w:val="ConsPlusNormal"/>
            </w:pPr>
            <w:r>
              <w:t xml:space="preserve">метформин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кишечнорастворимой оболочкой;</w:t>
            </w:r>
          </w:p>
          <w:p w:rsidR="00FF66D3" w:rsidRDefault="00FF66D3">
            <w:pPr>
              <w:pStyle w:val="ConsPlusNormal"/>
            </w:pPr>
            <w:r>
              <w:lastRenderedPageBreak/>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val="restart"/>
          </w:tcPr>
          <w:p w:rsidR="00FF66D3" w:rsidRDefault="00FF66D3">
            <w:pPr>
              <w:pStyle w:val="ConsPlusNormal"/>
            </w:pPr>
            <w:r>
              <w:lastRenderedPageBreak/>
              <w:t>A10BB</w:t>
            </w:r>
          </w:p>
        </w:tc>
        <w:tc>
          <w:tcPr>
            <w:tcW w:w="2948" w:type="dxa"/>
            <w:vMerge w:val="restart"/>
          </w:tcPr>
          <w:p w:rsidR="00FF66D3" w:rsidRDefault="00FF66D3">
            <w:pPr>
              <w:pStyle w:val="ConsPlusNormal"/>
            </w:pPr>
            <w:r>
              <w:t>производные сульфонилмочевины</w:t>
            </w:r>
          </w:p>
        </w:tc>
        <w:tc>
          <w:tcPr>
            <w:tcW w:w="3231" w:type="dxa"/>
          </w:tcPr>
          <w:p w:rsidR="00FF66D3" w:rsidRDefault="00FF66D3">
            <w:pPr>
              <w:pStyle w:val="ConsPlusNormal"/>
            </w:pPr>
            <w:r>
              <w:t xml:space="preserve">глибенкламид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гликлазид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пролонгированного действия;</w:t>
            </w:r>
          </w:p>
          <w:p w:rsidR="00FF66D3" w:rsidRDefault="00FF66D3">
            <w:pPr>
              <w:pStyle w:val="ConsPlusNormal"/>
            </w:pPr>
            <w:r>
              <w:t>таблетки с модифицированным высвобождением</w:t>
            </w:r>
          </w:p>
        </w:tc>
      </w:tr>
      <w:tr w:rsidR="00FF66D3">
        <w:tc>
          <w:tcPr>
            <w:tcW w:w="1020" w:type="dxa"/>
          </w:tcPr>
          <w:p w:rsidR="00FF66D3" w:rsidRDefault="00FF66D3">
            <w:pPr>
              <w:pStyle w:val="ConsPlusNormal"/>
            </w:pPr>
            <w:r>
              <w:t>A10BG</w:t>
            </w:r>
          </w:p>
        </w:tc>
        <w:tc>
          <w:tcPr>
            <w:tcW w:w="2948" w:type="dxa"/>
          </w:tcPr>
          <w:p w:rsidR="00FF66D3" w:rsidRDefault="00FF66D3">
            <w:pPr>
              <w:pStyle w:val="ConsPlusNormal"/>
            </w:pPr>
            <w:r>
              <w:t>тиазолидиндионы</w:t>
            </w:r>
          </w:p>
        </w:tc>
        <w:tc>
          <w:tcPr>
            <w:tcW w:w="3231" w:type="dxa"/>
          </w:tcPr>
          <w:p w:rsidR="00FF66D3" w:rsidRDefault="00FF66D3">
            <w:pPr>
              <w:pStyle w:val="ConsPlusNormal"/>
            </w:pPr>
            <w:r>
              <w:t xml:space="preserve">росиглитазон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A10BH</w:t>
            </w:r>
          </w:p>
        </w:tc>
        <w:tc>
          <w:tcPr>
            <w:tcW w:w="2948" w:type="dxa"/>
            <w:vMerge w:val="restart"/>
          </w:tcPr>
          <w:p w:rsidR="00FF66D3" w:rsidRDefault="00FF66D3">
            <w:pPr>
              <w:pStyle w:val="ConsPlusNormal"/>
            </w:pPr>
            <w:r>
              <w:t>ингибиторы дипептидилпептидазы-4 (ДПП-4)</w:t>
            </w:r>
          </w:p>
        </w:tc>
        <w:tc>
          <w:tcPr>
            <w:tcW w:w="3231" w:type="dxa"/>
          </w:tcPr>
          <w:p w:rsidR="00FF66D3" w:rsidRDefault="00FF66D3">
            <w:pPr>
              <w:pStyle w:val="ConsPlusNormal"/>
            </w:pPr>
            <w:r>
              <w:t xml:space="preserve">алоглиптин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вилдаглиптин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линаглиптин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саксаглиптин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ситаглиптин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A10BX</w:t>
            </w:r>
          </w:p>
        </w:tc>
        <w:tc>
          <w:tcPr>
            <w:tcW w:w="2948" w:type="dxa"/>
            <w:vMerge w:val="restart"/>
          </w:tcPr>
          <w:p w:rsidR="00FF66D3" w:rsidRDefault="00FF66D3">
            <w:pPr>
              <w:pStyle w:val="ConsPlusNormal"/>
            </w:pPr>
            <w:r>
              <w:t>другие гипогликемические препараты, кроме инсулинов</w:t>
            </w:r>
          </w:p>
        </w:tc>
        <w:tc>
          <w:tcPr>
            <w:tcW w:w="3231" w:type="dxa"/>
          </w:tcPr>
          <w:p w:rsidR="00FF66D3" w:rsidRDefault="00FF66D3">
            <w:pPr>
              <w:pStyle w:val="ConsPlusNormal"/>
            </w:pPr>
            <w:r>
              <w:t xml:space="preserve">дапаглифлозин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репаглинид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A11</w:t>
            </w:r>
          </w:p>
        </w:tc>
        <w:tc>
          <w:tcPr>
            <w:tcW w:w="2948" w:type="dxa"/>
          </w:tcPr>
          <w:p w:rsidR="00FF66D3" w:rsidRDefault="00FF66D3">
            <w:pPr>
              <w:pStyle w:val="ConsPlusNormal"/>
            </w:pPr>
            <w:r>
              <w:t>витамины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A11C</w:t>
            </w:r>
          </w:p>
        </w:tc>
        <w:tc>
          <w:tcPr>
            <w:tcW w:w="2948" w:type="dxa"/>
          </w:tcPr>
          <w:p w:rsidR="00FF66D3" w:rsidRDefault="00FF66D3">
            <w:pPr>
              <w:pStyle w:val="ConsPlusNormal"/>
            </w:pPr>
            <w:r>
              <w:t>витамины A и D, включая их комбинации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A11CA</w:t>
            </w:r>
          </w:p>
        </w:tc>
        <w:tc>
          <w:tcPr>
            <w:tcW w:w="2948" w:type="dxa"/>
          </w:tcPr>
          <w:p w:rsidR="00FF66D3" w:rsidRDefault="00FF66D3">
            <w:pPr>
              <w:pStyle w:val="ConsPlusNormal"/>
            </w:pPr>
            <w:r>
              <w:t>витамин А</w:t>
            </w:r>
          </w:p>
        </w:tc>
        <w:tc>
          <w:tcPr>
            <w:tcW w:w="3231" w:type="dxa"/>
          </w:tcPr>
          <w:p w:rsidR="00FF66D3" w:rsidRDefault="00FF66D3">
            <w:pPr>
              <w:pStyle w:val="ConsPlusNormal"/>
            </w:pPr>
            <w:r>
              <w:t xml:space="preserve">ретинол </w:t>
            </w:r>
            <w:hyperlink w:anchor="Par5272" w:history="1">
              <w:r>
                <w:rPr>
                  <w:color w:val="0000FF"/>
                </w:rPr>
                <w:t>&lt;*&gt;</w:t>
              </w:r>
            </w:hyperlink>
          </w:p>
        </w:tc>
        <w:tc>
          <w:tcPr>
            <w:tcW w:w="2721" w:type="dxa"/>
          </w:tcPr>
          <w:p w:rsidR="00FF66D3" w:rsidRDefault="00FF66D3">
            <w:pPr>
              <w:pStyle w:val="ConsPlusNormal"/>
            </w:pPr>
            <w:r>
              <w:t>драже;</w:t>
            </w:r>
          </w:p>
          <w:p w:rsidR="00FF66D3" w:rsidRDefault="00FF66D3">
            <w:pPr>
              <w:pStyle w:val="ConsPlusNormal"/>
            </w:pPr>
            <w:r>
              <w:t xml:space="preserve">капли для приема внутрь и </w:t>
            </w:r>
            <w:r>
              <w:lastRenderedPageBreak/>
              <w:t>наружного применения;</w:t>
            </w:r>
          </w:p>
          <w:p w:rsidR="00FF66D3" w:rsidRDefault="00FF66D3">
            <w:pPr>
              <w:pStyle w:val="ConsPlusNormal"/>
            </w:pPr>
            <w:r>
              <w:t>капсулы;</w:t>
            </w:r>
          </w:p>
          <w:p w:rsidR="00FF66D3" w:rsidRDefault="00FF66D3">
            <w:pPr>
              <w:pStyle w:val="ConsPlusNormal"/>
            </w:pPr>
            <w:r>
              <w:t>мазь для наружного применения;</w:t>
            </w:r>
          </w:p>
          <w:p w:rsidR="00FF66D3" w:rsidRDefault="00FF66D3">
            <w:pPr>
              <w:pStyle w:val="ConsPlusNormal"/>
            </w:pPr>
            <w:r>
              <w:t>раствор для приема внутрь;</w:t>
            </w:r>
          </w:p>
          <w:p w:rsidR="00FF66D3" w:rsidRDefault="00FF66D3">
            <w:pPr>
              <w:pStyle w:val="ConsPlusNormal"/>
            </w:pPr>
            <w:r>
              <w:t>раствор для приема внутрь и наружного применения [масляный]</w:t>
            </w:r>
          </w:p>
        </w:tc>
      </w:tr>
      <w:tr w:rsidR="00FF66D3">
        <w:tc>
          <w:tcPr>
            <w:tcW w:w="1020" w:type="dxa"/>
            <w:vMerge w:val="restart"/>
          </w:tcPr>
          <w:p w:rsidR="00FF66D3" w:rsidRDefault="00FF66D3">
            <w:pPr>
              <w:pStyle w:val="ConsPlusNormal"/>
            </w:pPr>
            <w:r>
              <w:lastRenderedPageBreak/>
              <w:t>A11CC</w:t>
            </w:r>
          </w:p>
        </w:tc>
        <w:tc>
          <w:tcPr>
            <w:tcW w:w="2948" w:type="dxa"/>
            <w:vMerge w:val="restart"/>
          </w:tcPr>
          <w:p w:rsidR="00FF66D3" w:rsidRDefault="00FF66D3">
            <w:pPr>
              <w:pStyle w:val="ConsPlusNormal"/>
            </w:pPr>
            <w:r>
              <w:t>витамин D и его аналоги</w:t>
            </w:r>
          </w:p>
        </w:tc>
        <w:tc>
          <w:tcPr>
            <w:tcW w:w="3231" w:type="dxa"/>
          </w:tcPr>
          <w:p w:rsidR="00FF66D3" w:rsidRDefault="00FF66D3">
            <w:pPr>
              <w:pStyle w:val="ConsPlusNormal"/>
            </w:pPr>
            <w:r>
              <w:t xml:space="preserve">альфакальцидол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капсулы;</w:t>
            </w:r>
          </w:p>
          <w:p w:rsidR="00FF66D3" w:rsidRDefault="00FF66D3">
            <w:pPr>
              <w:pStyle w:val="ConsPlusNormal"/>
            </w:pPr>
            <w:r>
              <w:t>раствор для внутривенного введения;</w:t>
            </w:r>
          </w:p>
          <w:p w:rsidR="00FF66D3" w:rsidRDefault="00FF66D3">
            <w:pPr>
              <w:pStyle w:val="ConsPlusNormal"/>
            </w:pPr>
            <w:r>
              <w:t>раствор для приема внутрь [в масле];</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кальцитриол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колекальциферол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раствор для приема внутрь [масляный]</w:t>
            </w:r>
          </w:p>
        </w:tc>
      </w:tr>
      <w:tr w:rsidR="00FF66D3">
        <w:tc>
          <w:tcPr>
            <w:tcW w:w="1020" w:type="dxa"/>
          </w:tcPr>
          <w:p w:rsidR="00FF66D3" w:rsidRDefault="00FF66D3">
            <w:pPr>
              <w:pStyle w:val="ConsPlusNormal"/>
            </w:pPr>
            <w:r>
              <w:t>A11D</w:t>
            </w:r>
          </w:p>
        </w:tc>
        <w:tc>
          <w:tcPr>
            <w:tcW w:w="2948" w:type="dxa"/>
          </w:tcPr>
          <w:p w:rsidR="00FF66D3" w:rsidRDefault="00FF66D3">
            <w:pPr>
              <w:pStyle w:val="ConsPlusNormal"/>
            </w:pPr>
            <w:r>
              <w:t>витамин B1 и его комбинации с витаминами B6 и B12</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A11DA</w:t>
            </w:r>
          </w:p>
        </w:tc>
        <w:tc>
          <w:tcPr>
            <w:tcW w:w="2948" w:type="dxa"/>
          </w:tcPr>
          <w:p w:rsidR="00FF66D3" w:rsidRDefault="00FF66D3">
            <w:pPr>
              <w:pStyle w:val="ConsPlusNormal"/>
            </w:pPr>
            <w:r>
              <w:t>витамин B1</w:t>
            </w:r>
          </w:p>
        </w:tc>
        <w:tc>
          <w:tcPr>
            <w:tcW w:w="3231" w:type="dxa"/>
          </w:tcPr>
          <w:p w:rsidR="00FF66D3" w:rsidRDefault="00FF66D3">
            <w:pPr>
              <w:pStyle w:val="ConsPlusNormal"/>
            </w:pPr>
            <w:r>
              <w:t xml:space="preserve">тиамин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A11G</w:t>
            </w:r>
          </w:p>
        </w:tc>
        <w:tc>
          <w:tcPr>
            <w:tcW w:w="2948" w:type="dxa"/>
          </w:tcPr>
          <w:p w:rsidR="00FF66D3" w:rsidRDefault="00FF66D3">
            <w:pPr>
              <w:pStyle w:val="ConsPlusNormal"/>
            </w:pPr>
            <w:r>
              <w:t>аскорбиновая кислота (витамин C), включая комбинации с другими средствами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A11GA</w:t>
            </w:r>
          </w:p>
        </w:tc>
        <w:tc>
          <w:tcPr>
            <w:tcW w:w="2948" w:type="dxa"/>
          </w:tcPr>
          <w:p w:rsidR="00FF66D3" w:rsidRDefault="00FF66D3">
            <w:pPr>
              <w:pStyle w:val="ConsPlusNormal"/>
            </w:pPr>
            <w:r>
              <w:t>аскорбиновая кислота (витамин С)</w:t>
            </w:r>
          </w:p>
        </w:tc>
        <w:tc>
          <w:tcPr>
            <w:tcW w:w="3231" w:type="dxa"/>
          </w:tcPr>
          <w:p w:rsidR="00FF66D3" w:rsidRDefault="00FF66D3">
            <w:pPr>
              <w:pStyle w:val="ConsPlusNormal"/>
            </w:pPr>
            <w:r>
              <w:t xml:space="preserve">аскорбиновая кислота </w:t>
            </w:r>
            <w:hyperlink w:anchor="Par5272" w:history="1">
              <w:r>
                <w:rPr>
                  <w:color w:val="0000FF"/>
                </w:rPr>
                <w:t>&lt;*&gt;</w:t>
              </w:r>
            </w:hyperlink>
          </w:p>
        </w:tc>
        <w:tc>
          <w:tcPr>
            <w:tcW w:w="2721" w:type="dxa"/>
          </w:tcPr>
          <w:p w:rsidR="00FF66D3" w:rsidRDefault="00FF66D3">
            <w:pPr>
              <w:pStyle w:val="ConsPlusNormal"/>
            </w:pPr>
            <w:r>
              <w:t>драже;</w:t>
            </w:r>
          </w:p>
          <w:p w:rsidR="00FF66D3" w:rsidRDefault="00FF66D3">
            <w:pPr>
              <w:pStyle w:val="ConsPlusNormal"/>
            </w:pPr>
            <w:r>
              <w:t>капли для приема внутрь;</w:t>
            </w:r>
          </w:p>
          <w:p w:rsidR="00FF66D3" w:rsidRDefault="00FF66D3">
            <w:pPr>
              <w:pStyle w:val="ConsPlusNormal"/>
            </w:pPr>
            <w:r>
              <w:t>капсулы пролонгированного действия;</w:t>
            </w:r>
          </w:p>
          <w:p w:rsidR="00FF66D3" w:rsidRDefault="00FF66D3">
            <w:pPr>
              <w:pStyle w:val="ConsPlusNormal"/>
            </w:pPr>
            <w:r>
              <w:t>порошок для приготовления раствора для приема внутрь; порошок для приема внутрь;</w:t>
            </w:r>
          </w:p>
          <w:p w:rsidR="00FF66D3" w:rsidRDefault="00FF66D3">
            <w:pPr>
              <w:pStyle w:val="ConsPlusNormal"/>
            </w:pPr>
            <w:r>
              <w:t>раствор для внутривенного</w:t>
            </w:r>
          </w:p>
          <w:p w:rsidR="00FF66D3" w:rsidRDefault="00FF66D3">
            <w:pPr>
              <w:pStyle w:val="ConsPlusNormal"/>
            </w:pPr>
            <w:r>
              <w:t>и внутримышечного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А11Н</w:t>
            </w:r>
          </w:p>
        </w:tc>
        <w:tc>
          <w:tcPr>
            <w:tcW w:w="2948" w:type="dxa"/>
          </w:tcPr>
          <w:p w:rsidR="00FF66D3" w:rsidRDefault="00FF66D3">
            <w:pPr>
              <w:pStyle w:val="ConsPlusNormal"/>
            </w:pPr>
            <w:r>
              <w:t>другие витаминные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А11НА</w:t>
            </w:r>
          </w:p>
        </w:tc>
        <w:tc>
          <w:tcPr>
            <w:tcW w:w="2948" w:type="dxa"/>
          </w:tcPr>
          <w:p w:rsidR="00FF66D3" w:rsidRDefault="00FF66D3">
            <w:pPr>
              <w:pStyle w:val="ConsPlusNormal"/>
            </w:pPr>
            <w:r>
              <w:t>другие витаминные препараты</w:t>
            </w:r>
          </w:p>
        </w:tc>
        <w:tc>
          <w:tcPr>
            <w:tcW w:w="3231" w:type="dxa"/>
          </w:tcPr>
          <w:p w:rsidR="00FF66D3" w:rsidRDefault="00FF66D3">
            <w:pPr>
              <w:pStyle w:val="ConsPlusNormal"/>
            </w:pPr>
            <w:r>
              <w:t xml:space="preserve">пиридоксин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A12</w:t>
            </w:r>
          </w:p>
        </w:tc>
        <w:tc>
          <w:tcPr>
            <w:tcW w:w="2948" w:type="dxa"/>
          </w:tcPr>
          <w:p w:rsidR="00FF66D3" w:rsidRDefault="00FF66D3">
            <w:pPr>
              <w:pStyle w:val="ConsPlusNormal"/>
            </w:pPr>
            <w:r>
              <w:t>минеральные добавки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A12A</w:t>
            </w:r>
          </w:p>
        </w:tc>
        <w:tc>
          <w:tcPr>
            <w:tcW w:w="2948" w:type="dxa"/>
          </w:tcPr>
          <w:p w:rsidR="00FF66D3" w:rsidRDefault="00FF66D3">
            <w:pPr>
              <w:pStyle w:val="ConsPlusNormal"/>
            </w:pPr>
            <w:r>
              <w:t>препараты кальция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A12AA</w:t>
            </w:r>
          </w:p>
        </w:tc>
        <w:tc>
          <w:tcPr>
            <w:tcW w:w="2948" w:type="dxa"/>
          </w:tcPr>
          <w:p w:rsidR="00FF66D3" w:rsidRDefault="00FF66D3">
            <w:pPr>
              <w:pStyle w:val="ConsPlusNormal"/>
            </w:pPr>
            <w:r>
              <w:t>препараты кальция</w:t>
            </w:r>
          </w:p>
        </w:tc>
        <w:tc>
          <w:tcPr>
            <w:tcW w:w="3231" w:type="dxa"/>
          </w:tcPr>
          <w:p w:rsidR="00FF66D3" w:rsidRDefault="00FF66D3">
            <w:pPr>
              <w:pStyle w:val="ConsPlusNormal"/>
            </w:pPr>
            <w:r>
              <w:t xml:space="preserve">кальция глюконат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 таблетки</w:t>
            </w:r>
          </w:p>
        </w:tc>
      </w:tr>
      <w:tr w:rsidR="00FF66D3">
        <w:tc>
          <w:tcPr>
            <w:tcW w:w="1020" w:type="dxa"/>
          </w:tcPr>
          <w:p w:rsidR="00FF66D3" w:rsidRDefault="00FF66D3">
            <w:pPr>
              <w:pStyle w:val="ConsPlusNormal"/>
            </w:pPr>
            <w:r>
              <w:t>A12C</w:t>
            </w:r>
          </w:p>
        </w:tc>
        <w:tc>
          <w:tcPr>
            <w:tcW w:w="2948" w:type="dxa"/>
          </w:tcPr>
          <w:p w:rsidR="00FF66D3" w:rsidRDefault="00FF66D3">
            <w:pPr>
              <w:pStyle w:val="ConsPlusNormal"/>
            </w:pPr>
            <w:r>
              <w:t>другие минеральные добавки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A12CX</w:t>
            </w:r>
          </w:p>
        </w:tc>
        <w:tc>
          <w:tcPr>
            <w:tcW w:w="2948" w:type="dxa"/>
          </w:tcPr>
          <w:p w:rsidR="00FF66D3" w:rsidRDefault="00FF66D3">
            <w:pPr>
              <w:pStyle w:val="ConsPlusNormal"/>
            </w:pPr>
            <w:r>
              <w:t>другие минеральные вещества</w:t>
            </w:r>
          </w:p>
        </w:tc>
        <w:tc>
          <w:tcPr>
            <w:tcW w:w="3231" w:type="dxa"/>
          </w:tcPr>
          <w:p w:rsidR="00FF66D3" w:rsidRDefault="00FF66D3">
            <w:pPr>
              <w:pStyle w:val="ConsPlusNormal"/>
            </w:pPr>
            <w:r>
              <w:t xml:space="preserve">калия и магния аспарагинат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раствор для инфузий;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A14</w:t>
            </w:r>
          </w:p>
        </w:tc>
        <w:tc>
          <w:tcPr>
            <w:tcW w:w="2948" w:type="dxa"/>
          </w:tcPr>
          <w:p w:rsidR="00FF66D3" w:rsidRDefault="00FF66D3">
            <w:pPr>
              <w:pStyle w:val="ConsPlusNormal"/>
            </w:pPr>
            <w:r>
              <w:t>анаболические средства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A14A</w:t>
            </w:r>
          </w:p>
        </w:tc>
        <w:tc>
          <w:tcPr>
            <w:tcW w:w="2948" w:type="dxa"/>
          </w:tcPr>
          <w:p w:rsidR="00FF66D3" w:rsidRDefault="00FF66D3">
            <w:pPr>
              <w:pStyle w:val="ConsPlusNormal"/>
            </w:pPr>
            <w:r>
              <w:t>анаболические стероиды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A14AB</w:t>
            </w:r>
          </w:p>
        </w:tc>
        <w:tc>
          <w:tcPr>
            <w:tcW w:w="2948" w:type="dxa"/>
          </w:tcPr>
          <w:p w:rsidR="00FF66D3" w:rsidRDefault="00FF66D3">
            <w:pPr>
              <w:pStyle w:val="ConsPlusNormal"/>
            </w:pPr>
            <w:r>
              <w:t>производные эстрена</w:t>
            </w:r>
          </w:p>
        </w:tc>
        <w:tc>
          <w:tcPr>
            <w:tcW w:w="3231" w:type="dxa"/>
          </w:tcPr>
          <w:p w:rsidR="00FF66D3" w:rsidRDefault="00FF66D3">
            <w:pPr>
              <w:pStyle w:val="ConsPlusNormal"/>
            </w:pPr>
            <w:r>
              <w:t xml:space="preserve">нандролон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 [масляный]</w:t>
            </w:r>
          </w:p>
        </w:tc>
      </w:tr>
      <w:tr w:rsidR="00FF66D3">
        <w:tc>
          <w:tcPr>
            <w:tcW w:w="1020" w:type="dxa"/>
          </w:tcPr>
          <w:p w:rsidR="00FF66D3" w:rsidRDefault="00FF66D3">
            <w:pPr>
              <w:pStyle w:val="ConsPlusNormal"/>
            </w:pPr>
            <w:r>
              <w:t>A16</w:t>
            </w:r>
          </w:p>
        </w:tc>
        <w:tc>
          <w:tcPr>
            <w:tcW w:w="2948" w:type="dxa"/>
          </w:tcPr>
          <w:p w:rsidR="00FF66D3" w:rsidRDefault="00FF66D3">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A16A</w:t>
            </w:r>
          </w:p>
        </w:tc>
        <w:tc>
          <w:tcPr>
            <w:tcW w:w="2948" w:type="dxa"/>
          </w:tcPr>
          <w:p w:rsidR="00FF66D3" w:rsidRDefault="00FF66D3">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A16AA</w:t>
            </w:r>
          </w:p>
        </w:tc>
        <w:tc>
          <w:tcPr>
            <w:tcW w:w="2948" w:type="dxa"/>
          </w:tcPr>
          <w:p w:rsidR="00FF66D3" w:rsidRDefault="00FF66D3">
            <w:pPr>
              <w:pStyle w:val="ConsPlusNormal"/>
            </w:pPr>
            <w:r>
              <w:t>аминокислоты и их производные</w:t>
            </w:r>
          </w:p>
        </w:tc>
        <w:tc>
          <w:tcPr>
            <w:tcW w:w="3231" w:type="dxa"/>
          </w:tcPr>
          <w:p w:rsidR="00FF66D3" w:rsidRDefault="00FF66D3">
            <w:pPr>
              <w:pStyle w:val="ConsPlusNormal"/>
            </w:pPr>
            <w:r>
              <w:t xml:space="preserve">адеметионин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покрытые кишечнорастворимой пленочной оболочкой</w:t>
            </w:r>
          </w:p>
        </w:tc>
      </w:tr>
      <w:tr w:rsidR="00FF66D3">
        <w:tc>
          <w:tcPr>
            <w:tcW w:w="1020" w:type="dxa"/>
            <w:vMerge w:val="restart"/>
          </w:tcPr>
          <w:p w:rsidR="00FF66D3" w:rsidRDefault="00FF66D3">
            <w:pPr>
              <w:pStyle w:val="ConsPlusNormal"/>
            </w:pPr>
            <w:r>
              <w:t>A16AB</w:t>
            </w:r>
          </w:p>
        </w:tc>
        <w:tc>
          <w:tcPr>
            <w:tcW w:w="2948" w:type="dxa"/>
            <w:vMerge w:val="restart"/>
          </w:tcPr>
          <w:p w:rsidR="00FF66D3" w:rsidRDefault="00FF66D3">
            <w:pPr>
              <w:pStyle w:val="ConsPlusNormal"/>
            </w:pPr>
            <w:r>
              <w:t>ферментные препараты</w:t>
            </w:r>
          </w:p>
        </w:tc>
        <w:tc>
          <w:tcPr>
            <w:tcW w:w="3231" w:type="dxa"/>
          </w:tcPr>
          <w:p w:rsidR="00FF66D3" w:rsidRDefault="00FF66D3">
            <w:pPr>
              <w:pStyle w:val="ConsPlusNormal"/>
            </w:pPr>
            <w:r>
              <w:t>агалсидаза альфа</w:t>
            </w:r>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агалсидаза бета</w:t>
            </w:r>
          </w:p>
        </w:tc>
        <w:tc>
          <w:tcPr>
            <w:tcW w:w="2721" w:type="dxa"/>
          </w:tcPr>
          <w:p w:rsidR="00FF66D3" w:rsidRDefault="00FF66D3">
            <w:pPr>
              <w:pStyle w:val="ConsPlusNormal"/>
            </w:pPr>
            <w:r>
              <w:t>лиофилизат для приготовления концентрата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велаглюцераза альфа</w:t>
            </w:r>
          </w:p>
        </w:tc>
        <w:tc>
          <w:tcPr>
            <w:tcW w:w="2721" w:type="dxa"/>
          </w:tcPr>
          <w:p w:rsidR="00FF66D3" w:rsidRDefault="00FF66D3">
            <w:pPr>
              <w:pStyle w:val="ConsPlusNormal"/>
            </w:pPr>
            <w:r>
              <w:t xml:space="preserve">лиофилизат для приготовления </w:t>
            </w:r>
            <w:r>
              <w:lastRenderedPageBreak/>
              <w:t>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идурсульфаза</w:t>
            </w:r>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имиглюцераза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ларонидаза</w:t>
            </w:r>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val="restart"/>
          </w:tcPr>
          <w:p w:rsidR="00FF66D3" w:rsidRDefault="00FF66D3">
            <w:pPr>
              <w:pStyle w:val="ConsPlusNormal"/>
            </w:pPr>
            <w:r>
              <w:t>A16AX</w:t>
            </w:r>
          </w:p>
        </w:tc>
        <w:tc>
          <w:tcPr>
            <w:tcW w:w="2948" w:type="dxa"/>
            <w:vMerge w:val="restart"/>
          </w:tcPr>
          <w:p w:rsidR="00FF66D3" w:rsidRDefault="00FF66D3">
            <w:pPr>
              <w:pStyle w:val="ConsPlusNormal"/>
            </w:pPr>
            <w:r>
              <w:t>прочие препараты для лечения заболеваний желудочно-кишечного тракта и нарушений обмена веществ</w:t>
            </w:r>
          </w:p>
        </w:tc>
        <w:tc>
          <w:tcPr>
            <w:tcW w:w="3231" w:type="dxa"/>
          </w:tcPr>
          <w:p w:rsidR="00FF66D3" w:rsidRDefault="00FF66D3">
            <w:pPr>
              <w:pStyle w:val="ConsPlusNormal"/>
            </w:pPr>
            <w:r>
              <w:t>миглустат</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нитизинон</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сапроптерин</w:t>
            </w:r>
          </w:p>
        </w:tc>
        <w:tc>
          <w:tcPr>
            <w:tcW w:w="2721" w:type="dxa"/>
          </w:tcPr>
          <w:p w:rsidR="00FF66D3" w:rsidRDefault="00FF66D3">
            <w:pPr>
              <w:pStyle w:val="ConsPlusNormal"/>
            </w:pPr>
            <w:r>
              <w:t>таблетки диспергируемые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тиоктовая кислота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концентрат для приготовления раствора для внутривенного введения;</w:t>
            </w:r>
          </w:p>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внутривенного введения;</w:t>
            </w:r>
          </w:p>
          <w:p w:rsidR="00FF66D3" w:rsidRDefault="00FF66D3">
            <w:pPr>
              <w:pStyle w:val="ConsPlusNormal"/>
            </w:pPr>
            <w:r>
              <w:t>раствор для инфузий;</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outlineLvl w:val="3"/>
            </w:pPr>
            <w:r>
              <w:t>B</w:t>
            </w:r>
          </w:p>
        </w:tc>
        <w:tc>
          <w:tcPr>
            <w:tcW w:w="2948" w:type="dxa"/>
          </w:tcPr>
          <w:p w:rsidR="00FF66D3" w:rsidRDefault="00FF66D3">
            <w:pPr>
              <w:pStyle w:val="ConsPlusNormal"/>
            </w:pPr>
            <w:r>
              <w:t>кровь и система кроветворения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B01</w:t>
            </w:r>
          </w:p>
        </w:tc>
        <w:tc>
          <w:tcPr>
            <w:tcW w:w="2948" w:type="dxa"/>
          </w:tcPr>
          <w:p w:rsidR="00FF66D3" w:rsidRDefault="00FF66D3">
            <w:pPr>
              <w:pStyle w:val="ConsPlusNormal"/>
            </w:pPr>
            <w:r>
              <w:t>антитромботические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B01A</w:t>
            </w:r>
          </w:p>
        </w:tc>
        <w:tc>
          <w:tcPr>
            <w:tcW w:w="2948" w:type="dxa"/>
          </w:tcPr>
          <w:p w:rsidR="00FF66D3" w:rsidRDefault="00FF66D3">
            <w:pPr>
              <w:pStyle w:val="ConsPlusNormal"/>
            </w:pPr>
            <w:r>
              <w:t>антитромботические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B01AA</w:t>
            </w:r>
          </w:p>
        </w:tc>
        <w:tc>
          <w:tcPr>
            <w:tcW w:w="2948" w:type="dxa"/>
          </w:tcPr>
          <w:p w:rsidR="00FF66D3" w:rsidRDefault="00FF66D3">
            <w:pPr>
              <w:pStyle w:val="ConsPlusNormal"/>
            </w:pPr>
            <w:r>
              <w:t>антагонисты витамина К</w:t>
            </w:r>
          </w:p>
        </w:tc>
        <w:tc>
          <w:tcPr>
            <w:tcW w:w="3231" w:type="dxa"/>
          </w:tcPr>
          <w:p w:rsidR="00FF66D3" w:rsidRDefault="00FF66D3">
            <w:pPr>
              <w:pStyle w:val="ConsPlusNormal"/>
            </w:pPr>
            <w:r>
              <w:t xml:space="preserve">варфарин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t>B01AB</w:t>
            </w:r>
          </w:p>
        </w:tc>
        <w:tc>
          <w:tcPr>
            <w:tcW w:w="2948" w:type="dxa"/>
            <w:vMerge w:val="restart"/>
          </w:tcPr>
          <w:p w:rsidR="00FF66D3" w:rsidRDefault="00FF66D3">
            <w:pPr>
              <w:pStyle w:val="ConsPlusNormal"/>
            </w:pPr>
            <w:r>
              <w:t>группа гепарина</w:t>
            </w:r>
          </w:p>
        </w:tc>
        <w:tc>
          <w:tcPr>
            <w:tcW w:w="3231" w:type="dxa"/>
          </w:tcPr>
          <w:p w:rsidR="00FF66D3" w:rsidRDefault="00FF66D3">
            <w:pPr>
              <w:pStyle w:val="ConsPlusNormal"/>
            </w:pPr>
            <w:r>
              <w:t xml:space="preserve">антитромбин III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бемипарин натрия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гепарин натрия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 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эноксапарин натрия </w:t>
            </w:r>
            <w:hyperlink w:anchor="Par5272" w:history="1">
              <w:r>
                <w:rPr>
                  <w:color w:val="0000FF"/>
                </w:rPr>
                <w:t>&lt;*&gt;</w:t>
              </w:r>
            </w:hyperlink>
          </w:p>
        </w:tc>
        <w:tc>
          <w:tcPr>
            <w:tcW w:w="2721" w:type="dxa"/>
          </w:tcPr>
          <w:p w:rsidR="00FF66D3" w:rsidRDefault="00FF66D3">
            <w:pPr>
              <w:pStyle w:val="ConsPlusNormal"/>
            </w:pPr>
            <w:r>
              <w:t>раствор для инъекций;</w:t>
            </w:r>
          </w:p>
          <w:p w:rsidR="00FF66D3" w:rsidRDefault="00FF66D3">
            <w:pPr>
              <w:pStyle w:val="ConsPlusNormal"/>
            </w:pPr>
            <w:r>
              <w:lastRenderedPageBreak/>
              <w:t>раствор для подкожного введения</w:t>
            </w:r>
          </w:p>
        </w:tc>
      </w:tr>
      <w:tr w:rsidR="00FF66D3">
        <w:tc>
          <w:tcPr>
            <w:tcW w:w="1020" w:type="dxa"/>
            <w:vMerge w:val="restart"/>
          </w:tcPr>
          <w:p w:rsidR="00FF66D3" w:rsidRDefault="00FF66D3">
            <w:pPr>
              <w:pStyle w:val="ConsPlusNormal"/>
            </w:pPr>
            <w:r>
              <w:lastRenderedPageBreak/>
              <w:t>B01AC</w:t>
            </w:r>
          </w:p>
        </w:tc>
        <w:tc>
          <w:tcPr>
            <w:tcW w:w="2948" w:type="dxa"/>
            <w:vMerge w:val="restart"/>
          </w:tcPr>
          <w:p w:rsidR="00FF66D3" w:rsidRDefault="00FF66D3">
            <w:pPr>
              <w:pStyle w:val="ConsPlusNormal"/>
            </w:pPr>
            <w:r>
              <w:t>антиагреганты, кроме гепарина</w:t>
            </w:r>
          </w:p>
        </w:tc>
        <w:tc>
          <w:tcPr>
            <w:tcW w:w="3231" w:type="dxa"/>
          </w:tcPr>
          <w:p w:rsidR="00FF66D3" w:rsidRDefault="00FF66D3">
            <w:pPr>
              <w:pStyle w:val="ConsPlusNormal"/>
            </w:pPr>
            <w:r>
              <w:t xml:space="preserve">клопидогрел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тикагрелор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эптифибатид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val="restart"/>
          </w:tcPr>
          <w:p w:rsidR="00FF66D3" w:rsidRDefault="00FF66D3">
            <w:pPr>
              <w:pStyle w:val="ConsPlusNormal"/>
            </w:pPr>
            <w:r>
              <w:t>B01AD</w:t>
            </w:r>
          </w:p>
        </w:tc>
        <w:tc>
          <w:tcPr>
            <w:tcW w:w="2948" w:type="dxa"/>
            <w:vMerge w:val="restart"/>
          </w:tcPr>
          <w:p w:rsidR="00FF66D3" w:rsidRDefault="00FF66D3">
            <w:pPr>
              <w:pStyle w:val="ConsPlusNormal"/>
            </w:pPr>
            <w:r>
              <w:t>ферментные препараты</w:t>
            </w:r>
          </w:p>
        </w:tc>
        <w:tc>
          <w:tcPr>
            <w:tcW w:w="3231" w:type="dxa"/>
          </w:tcPr>
          <w:p w:rsidR="00FF66D3" w:rsidRDefault="00FF66D3">
            <w:pPr>
              <w:pStyle w:val="ConsPlusNormal"/>
            </w:pPr>
            <w:r>
              <w:t xml:space="preserve">алтеплаза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проурокиназа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рекомбинантный белок, содержащий аминокислотную последовательность стафилокиназы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pPr>
            <w:r>
              <w:t>B01AE</w:t>
            </w:r>
          </w:p>
        </w:tc>
        <w:tc>
          <w:tcPr>
            <w:tcW w:w="2948" w:type="dxa"/>
          </w:tcPr>
          <w:p w:rsidR="00FF66D3" w:rsidRDefault="00FF66D3">
            <w:pPr>
              <w:pStyle w:val="ConsPlusNormal"/>
            </w:pPr>
            <w:r>
              <w:t>прямые ингибиторы тромбина</w:t>
            </w:r>
          </w:p>
        </w:tc>
        <w:tc>
          <w:tcPr>
            <w:tcW w:w="3231" w:type="dxa"/>
          </w:tcPr>
          <w:p w:rsidR="00FF66D3" w:rsidRDefault="00FF66D3">
            <w:pPr>
              <w:pStyle w:val="ConsPlusNormal"/>
            </w:pPr>
            <w:r>
              <w:t xml:space="preserve">дабигатрана этексилат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val="restart"/>
          </w:tcPr>
          <w:p w:rsidR="00FF66D3" w:rsidRDefault="00FF66D3">
            <w:pPr>
              <w:pStyle w:val="ConsPlusNormal"/>
            </w:pPr>
            <w:r>
              <w:t>B01AF</w:t>
            </w:r>
          </w:p>
        </w:tc>
        <w:tc>
          <w:tcPr>
            <w:tcW w:w="2948" w:type="dxa"/>
            <w:vMerge w:val="restart"/>
          </w:tcPr>
          <w:p w:rsidR="00FF66D3" w:rsidRDefault="00FF66D3">
            <w:pPr>
              <w:pStyle w:val="ConsPlusNormal"/>
            </w:pPr>
            <w:r>
              <w:t>прямые ингибиторы фактора Ха</w:t>
            </w:r>
          </w:p>
        </w:tc>
        <w:tc>
          <w:tcPr>
            <w:tcW w:w="3231" w:type="dxa"/>
          </w:tcPr>
          <w:p w:rsidR="00FF66D3" w:rsidRDefault="00FF66D3">
            <w:pPr>
              <w:pStyle w:val="ConsPlusNormal"/>
            </w:pPr>
            <w:r>
              <w:t xml:space="preserve">апиксабан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ривароксабан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B01AX</w:t>
            </w:r>
          </w:p>
        </w:tc>
        <w:tc>
          <w:tcPr>
            <w:tcW w:w="2948" w:type="dxa"/>
          </w:tcPr>
          <w:p w:rsidR="00FF66D3" w:rsidRDefault="00FF66D3">
            <w:pPr>
              <w:pStyle w:val="ConsPlusNormal"/>
            </w:pPr>
            <w:r>
              <w:t>антитромботическое средство</w:t>
            </w:r>
          </w:p>
        </w:tc>
        <w:tc>
          <w:tcPr>
            <w:tcW w:w="3231" w:type="dxa"/>
          </w:tcPr>
          <w:p w:rsidR="00FF66D3" w:rsidRDefault="00FF66D3">
            <w:pPr>
              <w:pStyle w:val="ConsPlusNormal"/>
            </w:pPr>
            <w:r>
              <w:t xml:space="preserve">фондапаринукс натрия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tc>
      </w:tr>
      <w:tr w:rsidR="00FF66D3">
        <w:tc>
          <w:tcPr>
            <w:tcW w:w="1020" w:type="dxa"/>
          </w:tcPr>
          <w:p w:rsidR="00FF66D3" w:rsidRDefault="00FF66D3">
            <w:pPr>
              <w:pStyle w:val="ConsPlusNormal"/>
            </w:pPr>
            <w:r>
              <w:t>B02</w:t>
            </w:r>
          </w:p>
        </w:tc>
        <w:tc>
          <w:tcPr>
            <w:tcW w:w="2948" w:type="dxa"/>
          </w:tcPr>
          <w:p w:rsidR="00FF66D3" w:rsidRDefault="00FF66D3">
            <w:pPr>
              <w:pStyle w:val="ConsPlusNormal"/>
            </w:pPr>
            <w:r>
              <w:t>гемостатические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B02A</w:t>
            </w:r>
          </w:p>
        </w:tc>
        <w:tc>
          <w:tcPr>
            <w:tcW w:w="2948" w:type="dxa"/>
          </w:tcPr>
          <w:p w:rsidR="00FF66D3" w:rsidRDefault="00FF66D3">
            <w:pPr>
              <w:pStyle w:val="ConsPlusNormal"/>
            </w:pPr>
            <w:r>
              <w:t>антифибринолитические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B02AA</w:t>
            </w:r>
          </w:p>
        </w:tc>
        <w:tc>
          <w:tcPr>
            <w:tcW w:w="2948" w:type="dxa"/>
          </w:tcPr>
          <w:p w:rsidR="00FF66D3" w:rsidRDefault="00FF66D3">
            <w:pPr>
              <w:pStyle w:val="ConsPlusNormal"/>
            </w:pPr>
            <w:r>
              <w:t>аминокислоты</w:t>
            </w:r>
          </w:p>
        </w:tc>
        <w:tc>
          <w:tcPr>
            <w:tcW w:w="3231" w:type="dxa"/>
          </w:tcPr>
          <w:p w:rsidR="00FF66D3" w:rsidRDefault="00FF66D3">
            <w:pPr>
              <w:pStyle w:val="ConsPlusNormal"/>
            </w:pPr>
            <w:r>
              <w:t xml:space="preserve">аминокапроновая кислота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p>
        </w:tc>
        <w:tc>
          <w:tcPr>
            <w:tcW w:w="2948" w:type="dxa"/>
          </w:tcPr>
          <w:p w:rsidR="00FF66D3" w:rsidRDefault="00FF66D3">
            <w:pPr>
              <w:pStyle w:val="ConsPlusNormal"/>
            </w:pPr>
          </w:p>
        </w:tc>
        <w:tc>
          <w:tcPr>
            <w:tcW w:w="3231" w:type="dxa"/>
          </w:tcPr>
          <w:p w:rsidR="00FF66D3" w:rsidRDefault="00FF66D3">
            <w:pPr>
              <w:pStyle w:val="ConsPlusNormal"/>
            </w:pPr>
            <w:r>
              <w:t xml:space="preserve">транексамовая кислота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B02AB</w:t>
            </w:r>
          </w:p>
        </w:tc>
        <w:tc>
          <w:tcPr>
            <w:tcW w:w="2948" w:type="dxa"/>
          </w:tcPr>
          <w:p w:rsidR="00FF66D3" w:rsidRDefault="00FF66D3">
            <w:pPr>
              <w:pStyle w:val="ConsPlusNormal"/>
            </w:pPr>
            <w:r>
              <w:t>ингибиторы протеиназ плазмы</w:t>
            </w:r>
          </w:p>
        </w:tc>
        <w:tc>
          <w:tcPr>
            <w:tcW w:w="3231" w:type="dxa"/>
          </w:tcPr>
          <w:p w:rsidR="00FF66D3" w:rsidRDefault="00FF66D3">
            <w:pPr>
              <w:pStyle w:val="ConsPlusNormal"/>
            </w:pPr>
            <w:r>
              <w:t xml:space="preserve">апротинин </w:t>
            </w:r>
            <w:hyperlink w:anchor="Par5272" w:history="1">
              <w:r>
                <w:rPr>
                  <w:color w:val="0000FF"/>
                </w:rPr>
                <w:t>&lt;*&gt;</w:t>
              </w:r>
            </w:hyperlink>
          </w:p>
        </w:tc>
        <w:tc>
          <w:tcPr>
            <w:tcW w:w="2721" w:type="dxa"/>
          </w:tcPr>
          <w:p w:rsidR="00FF66D3" w:rsidRDefault="00FF66D3">
            <w:pPr>
              <w:pStyle w:val="ConsPlusNormal"/>
            </w:pPr>
            <w:r>
              <w:t xml:space="preserve">лиофилизат для приготовления раствора для внутривенного </w:t>
            </w:r>
            <w:r>
              <w:lastRenderedPageBreak/>
              <w:t>введения;</w:t>
            </w:r>
          </w:p>
          <w:p w:rsidR="00FF66D3" w:rsidRDefault="00FF66D3">
            <w:pPr>
              <w:pStyle w:val="ConsPlusNormal"/>
            </w:pPr>
            <w:r>
              <w:t>раствор для внутривенного введения; раствор для инфузий</w:t>
            </w:r>
          </w:p>
        </w:tc>
      </w:tr>
      <w:tr w:rsidR="00FF66D3">
        <w:tc>
          <w:tcPr>
            <w:tcW w:w="1020" w:type="dxa"/>
          </w:tcPr>
          <w:p w:rsidR="00FF66D3" w:rsidRDefault="00FF66D3">
            <w:pPr>
              <w:pStyle w:val="ConsPlusNormal"/>
            </w:pPr>
            <w:r>
              <w:lastRenderedPageBreak/>
              <w:t>B02B</w:t>
            </w:r>
          </w:p>
        </w:tc>
        <w:tc>
          <w:tcPr>
            <w:tcW w:w="2948" w:type="dxa"/>
          </w:tcPr>
          <w:p w:rsidR="00FF66D3" w:rsidRDefault="00FF66D3">
            <w:pPr>
              <w:pStyle w:val="ConsPlusNormal"/>
            </w:pPr>
            <w:r>
              <w:t>витамин К и другие гемостатики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B02BA</w:t>
            </w:r>
          </w:p>
        </w:tc>
        <w:tc>
          <w:tcPr>
            <w:tcW w:w="2948" w:type="dxa"/>
          </w:tcPr>
          <w:p w:rsidR="00FF66D3" w:rsidRDefault="00FF66D3">
            <w:pPr>
              <w:pStyle w:val="ConsPlusNormal"/>
            </w:pPr>
            <w:r>
              <w:t>витамин К</w:t>
            </w:r>
          </w:p>
        </w:tc>
        <w:tc>
          <w:tcPr>
            <w:tcW w:w="3231" w:type="dxa"/>
          </w:tcPr>
          <w:p w:rsidR="00FF66D3" w:rsidRDefault="00FF66D3">
            <w:pPr>
              <w:pStyle w:val="ConsPlusNormal"/>
            </w:pPr>
            <w:r>
              <w:t xml:space="preserve">менадиона натрия бисульфит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В02ВС</w:t>
            </w:r>
          </w:p>
        </w:tc>
        <w:tc>
          <w:tcPr>
            <w:tcW w:w="2948" w:type="dxa"/>
          </w:tcPr>
          <w:p w:rsidR="00FF66D3" w:rsidRDefault="00FF66D3">
            <w:pPr>
              <w:pStyle w:val="ConsPlusNormal"/>
            </w:pPr>
            <w:r>
              <w:t>местные гемостатики</w:t>
            </w:r>
          </w:p>
        </w:tc>
        <w:tc>
          <w:tcPr>
            <w:tcW w:w="3231" w:type="dxa"/>
          </w:tcPr>
          <w:p w:rsidR="00FF66D3" w:rsidRDefault="00FF66D3">
            <w:pPr>
              <w:pStyle w:val="ConsPlusNormal"/>
            </w:pPr>
            <w:r>
              <w:t xml:space="preserve">фибриноген + тромбин </w:t>
            </w:r>
            <w:hyperlink w:anchor="Par5272" w:history="1">
              <w:r>
                <w:rPr>
                  <w:color w:val="0000FF"/>
                </w:rPr>
                <w:t>&lt;*&gt;</w:t>
              </w:r>
            </w:hyperlink>
          </w:p>
        </w:tc>
        <w:tc>
          <w:tcPr>
            <w:tcW w:w="2721" w:type="dxa"/>
          </w:tcPr>
          <w:p w:rsidR="00FF66D3" w:rsidRDefault="00FF66D3">
            <w:pPr>
              <w:pStyle w:val="ConsPlusNormal"/>
            </w:pPr>
            <w:r>
              <w:t>губка</w:t>
            </w:r>
          </w:p>
        </w:tc>
      </w:tr>
      <w:tr w:rsidR="00FF66D3">
        <w:tc>
          <w:tcPr>
            <w:tcW w:w="1020" w:type="dxa"/>
            <w:vMerge w:val="restart"/>
          </w:tcPr>
          <w:p w:rsidR="00FF66D3" w:rsidRDefault="00FF66D3">
            <w:pPr>
              <w:pStyle w:val="ConsPlusNormal"/>
            </w:pPr>
            <w:r>
              <w:t>B02BD</w:t>
            </w:r>
          </w:p>
        </w:tc>
        <w:tc>
          <w:tcPr>
            <w:tcW w:w="2948" w:type="dxa"/>
            <w:vMerge w:val="restart"/>
          </w:tcPr>
          <w:p w:rsidR="00FF66D3" w:rsidRDefault="00FF66D3">
            <w:pPr>
              <w:pStyle w:val="ConsPlusNormal"/>
            </w:pPr>
            <w:r>
              <w:t>факторы свертывания крови</w:t>
            </w:r>
          </w:p>
        </w:tc>
        <w:tc>
          <w:tcPr>
            <w:tcW w:w="3231" w:type="dxa"/>
          </w:tcPr>
          <w:p w:rsidR="00FF66D3" w:rsidRDefault="00FF66D3">
            <w:pPr>
              <w:pStyle w:val="ConsPlusNormal"/>
            </w:pPr>
            <w:r>
              <w:t xml:space="preserve">антиингибиторный коагулянтный комплекс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мороктоког альфа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нонаког альфа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октоког альфа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 свертывания крови VII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 свертывания крови VIII </w:t>
            </w:r>
            <w:hyperlink w:anchor="Par5273" w:history="1">
              <w:r>
                <w:rPr>
                  <w:color w:val="0000FF"/>
                </w:rPr>
                <w:t>&lt;**&gt;</w:t>
              </w:r>
            </w:hyperlink>
          </w:p>
        </w:tc>
        <w:tc>
          <w:tcPr>
            <w:tcW w:w="2721" w:type="dxa"/>
          </w:tcPr>
          <w:p w:rsidR="00FF66D3" w:rsidRDefault="00FF66D3">
            <w:pPr>
              <w:pStyle w:val="ConsPlusNormal"/>
            </w:pPr>
            <w:r>
              <w:t>лиофилизат для приготовления дисперсии для внутривенного введения с пролонгированным высвобождением;</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инфузий (замороженный)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 свертывания крови IX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факторы свертывания крови II, VII, IX, X в комбинации [протромбиновый комплекс]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факторы свертывания крови II, IX и X в комбинации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фактор свертывания крови VIII + фактор Виллебранда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эптаког альфа (активированный)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val="restart"/>
          </w:tcPr>
          <w:p w:rsidR="00FF66D3" w:rsidRDefault="00FF66D3">
            <w:pPr>
              <w:pStyle w:val="ConsPlusNormal"/>
            </w:pPr>
            <w:r>
              <w:t>B02BX</w:t>
            </w:r>
          </w:p>
        </w:tc>
        <w:tc>
          <w:tcPr>
            <w:tcW w:w="2948" w:type="dxa"/>
            <w:vMerge w:val="restart"/>
          </w:tcPr>
          <w:p w:rsidR="00FF66D3" w:rsidRDefault="00FF66D3">
            <w:pPr>
              <w:pStyle w:val="ConsPlusNormal"/>
            </w:pPr>
            <w:r>
              <w:t>другие системные гемостатики</w:t>
            </w:r>
          </w:p>
        </w:tc>
        <w:tc>
          <w:tcPr>
            <w:tcW w:w="3231" w:type="dxa"/>
          </w:tcPr>
          <w:p w:rsidR="00FF66D3" w:rsidRDefault="00FF66D3">
            <w:pPr>
              <w:pStyle w:val="ConsPlusNormal"/>
            </w:pPr>
            <w:r>
              <w:t xml:space="preserve">ромиплостим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этамзилат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p w:rsidR="00FF66D3" w:rsidRDefault="00FF66D3">
            <w:pPr>
              <w:pStyle w:val="ConsPlusNormal"/>
            </w:pPr>
            <w:r>
              <w:t>раствор для инъекций и наружного применения;</w:t>
            </w:r>
          </w:p>
          <w:p w:rsidR="00FF66D3" w:rsidRDefault="00FF66D3">
            <w:pPr>
              <w:pStyle w:val="ConsPlusNormal"/>
            </w:pPr>
            <w:r>
              <w:t>таблетки</w:t>
            </w:r>
          </w:p>
        </w:tc>
      </w:tr>
      <w:tr w:rsidR="00FF66D3">
        <w:tc>
          <w:tcPr>
            <w:tcW w:w="1020" w:type="dxa"/>
          </w:tcPr>
          <w:p w:rsidR="00FF66D3" w:rsidRDefault="00FF66D3">
            <w:pPr>
              <w:pStyle w:val="ConsPlusNormal"/>
            </w:pPr>
            <w:r>
              <w:t>B03</w:t>
            </w:r>
          </w:p>
        </w:tc>
        <w:tc>
          <w:tcPr>
            <w:tcW w:w="2948" w:type="dxa"/>
          </w:tcPr>
          <w:p w:rsidR="00FF66D3" w:rsidRDefault="00FF66D3">
            <w:pPr>
              <w:pStyle w:val="ConsPlusNormal"/>
            </w:pPr>
            <w:r>
              <w:t>антианемические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B03A</w:t>
            </w:r>
          </w:p>
        </w:tc>
        <w:tc>
          <w:tcPr>
            <w:tcW w:w="2948" w:type="dxa"/>
          </w:tcPr>
          <w:p w:rsidR="00FF66D3" w:rsidRDefault="00FF66D3">
            <w:pPr>
              <w:pStyle w:val="ConsPlusNormal"/>
            </w:pPr>
            <w:r>
              <w:t>препараты железа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B03AB</w:t>
            </w:r>
          </w:p>
        </w:tc>
        <w:tc>
          <w:tcPr>
            <w:tcW w:w="2948" w:type="dxa"/>
          </w:tcPr>
          <w:p w:rsidR="00FF66D3" w:rsidRDefault="00FF66D3">
            <w:pPr>
              <w:pStyle w:val="ConsPlusNormal"/>
            </w:pPr>
            <w:r>
              <w:t>пероральные препараты трехвалентного железа</w:t>
            </w:r>
          </w:p>
        </w:tc>
        <w:tc>
          <w:tcPr>
            <w:tcW w:w="3231" w:type="dxa"/>
          </w:tcPr>
          <w:p w:rsidR="00FF66D3" w:rsidRDefault="00FF66D3">
            <w:pPr>
              <w:pStyle w:val="ConsPlusNormal"/>
            </w:pPr>
            <w:r>
              <w:t xml:space="preserve">железа [III] гидроксид полимальтозат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раствор для приема внутрь;</w:t>
            </w:r>
          </w:p>
          <w:p w:rsidR="00FF66D3" w:rsidRDefault="00FF66D3">
            <w:pPr>
              <w:pStyle w:val="ConsPlusNormal"/>
            </w:pPr>
            <w:r>
              <w:t>сироп;</w:t>
            </w:r>
          </w:p>
          <w:p w:rsidR="00FF66D3" w:rsidRDefault="00FF66D3">
            <w:pPr>
              <w:pStyle w:val="ConsPlusNormal"/>
            </w:pPr>
            <w:r>
              <w:t>таблетки жевательные;</w:t>
            </w:r>
          </w:p>
          <w:p w:rsidR="00FF66D3" w:rsidRDefault="00FF66D3">
            <w:pPr>
              <w:pStyle w:val="ConsPlusNormal"/>
            </w:pPr>
            <w:r>
              <w:t>раствор для внутримышечного введения</w:t>
            </w:r>
          </w:p>
        </w:tc>
      </w:tr>
      <w:tr w:rsidR="00FF66D3">
        <w:tc>
          <w:tcPr>
            <w:tcW w:w="1020" w:type="dxa"/>
            <w:vMerge w:val="restart"/>
          </w:tcPr>
          <w:p w:rsidR="00FF66D3" w:rsidRDefault="00FF66D3">
            <w:pPr>
              <w:pStyle w:val="ConsPlusNormal"/>
            </w:pPr>
            <w:r>
              <w:t>B03AC</w:t>
            </w:r>
          </w:p>
        </w:tc>
        <w:tc>
          <w:tcPr>
            <w:tcW w:w="2948" w:type="dxa"/>
            <w:vMerge w:val="restart"/>
          </w:tcPr>
          <w:p w:rsidR="00FF66D3" w:rsidRDefault="00FF66D3">
            <w:pPr>
              <w:pStyle w:val="ConsPlusNormal"/>
            </w:pPr>
            <w:r>
              <w:t>парентеральные препараты трехвалентного железа</w:t>
            </w:r>
          </w:p>
        </w:tc>
        <w:tc>
          <w:tcPr>
            <w:tcW w:w="3231" w:type="dxa"/>
          </w:tcPr>
          <w:p w:rsidR="00FF66D3" w:rsidRDefault="00FF66D3">
            <w:pPr>
              <w:pStyle w:val="ConsPlusNormal"/>
            </w:pPr>
            <w:r>
              <w:t xml:space="preserve">железа [III] гидроксида сахарозный комплекс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железа карбоксимальтозат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B03B</w:t>
            </w:r>
          </w:p>
        </w:tc>
        <w:tc>
          <w:tcPr>
            <w:tcW w:w="2948" w:type="dxa"/>
          </w:tcPr>
          <w:p w:rsidR="00FF66D3" w:rsidRDefault="00FF66D3">
            <w:pPr>
              <w:pStyle w:val="ConsPlusNormal"/>
            </w:pPr>
            <w:r>
              <w:t>витамин B12 и фолиевая кислота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B03BA</w:t>
            </w:r>
          </w:p>
        </w:tc>
        <w:tc>
          <w:tcPr>
            <w:tcW w:w="2948" w:type="dxa"/>
          </w:tcPr>
          <w:p w:rsidR="00FF66D3" w:rsidRDefault="00FF66D3">
            <w:pPr>
              <w:pStyle w:val="ConsPlusNormal"/>
            </w:pPr>
            <w:r>
              <w:t>витамин B12 (цианокобаламин и его аналоги)</w:t>
            </w:r>
          </w:p>
        </w:tc>
        <w:tc>
          <w:tcPr>
            <w:tcW w:w="3231" w:type="dxa"/>
          </w:tcPr>
          <w:p w:rsidR="00FF66D3" w:rsidRDefault="00FF66D3">
            <w:pPr>
              <w:pStyle w:val="ConsPlusNormal"/>
            </w:pPr>
            <w:r>
              <w:t xml:space="preserve">цианокобаламин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lastRenderedPageBreak/>
              <w:t>B03BB</w:t>
            </w:r>
          </w:p>
        </w:tc>
        <w:tc>
          <w:tcPr>
            <w:tcW w:w="2948" w:type="dxa"/>
          </w:tcPr>
          <w:p w:rsidR="00FF66D3" w:rsidRDefault="00FF66D3">
            <w:pPr>
              <w:pStyle w:val="ConsPlusNormal"/>
            </w:pPr>
            <w:r>
              <w:t>фолиевая кислота и ее производные</w:t>
            </w:r>
          </w:p>
        </w:tc>
        <w:tc>
          <w:tcPr>
            <w:tcW w:w="3231" w:type="dxa"/>
          </w:tcPr>
          <w:p w:rsidR="00FF66D3" w:rsidRDefault="00FF66D3">
            <w:pPr>
              <w:pStyle w:val="ConsPlusNormal"/>
            </w:pPr>
            <w:r>
              <w:t xml:space="preserve">фолиевая кислота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B03X</w:t>
            </w:r>
          </w:p>
        </w:tc>
        <w:tc>
          <w:tcPr>
            <w:tcW w:w="2948" w:type="dxa"/>
          </w:tcPr>
          <w:p w:rsidR="00FF66D3" w:rsidRDefault="00FF66D3">
            <w:pPr>
              <w:pStyle w:val="ConsPlusNormal"/>
            </w:pPr>
            <w:r>
              <w:t>другие антианемические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B03XA</w:t>
            </w:r>
          </w:p>
        </w:tc>
        <w:tc>
          <w:tcPr>
            <w:tcW w:w="2948" w:type="dxa"/>
            <w:vMerge w:val="restart"/>
          </w:tcPr>
          <w:p w:rsidR="00FF66D3" w:rsidRDefault="00FF66D3">
            <w:pPr>
              <w:pStyle w:val="ConsPlusNormal"/>
            </w:pPr>
            <w:r>
              <w:t>другие антианемические препараты</w:t>
            </w:r>
          </w:p>
        </w:tc>
        <w:tc>
          <w:tcPr>
            <w:tcW w:w="3231" w:type="dxa"/>
          </w:tcPr>
          <w:p w:rsidR="00FF66D3" w:rsidRDefault="00FF66D3">
            <w:pPr>
              <w:pStyle w:val="ConsPlusNormal"/>
            </w:pPr>
            <w:r>
              <w:t xml:space="preserve">дарбэпоэтин альфа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метоксиполиэтиленгликоль-эпоэтин бета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эпоэтин альфа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эпоэтин бета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подкожного введения;</w:t>
            </w:r>
          </w:p>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раствор для внутривенного и подкожного введения</w:t>
            </w:r>
          </w:p>
        </w:tc>
      </w:tr>
      <w:tr w:rsidR="00FF66D3">
        <w:tc>
          <w:tcPr>
            <w:tcW w:w="1020" w:type="dxa"/>
          </w:tcPr>
          <w:p w:rsidR="00FF66D3" w:rsidRDefault="00FF66D3">
            <w:pPr>
              <w:pStyle w:val="ConsPlusNormal"/>
            </w:pPr>
            <w:r>
              <w:t>B05</w:t>
            </w:r>
          </w:p>
        </w:tc>
        <w:tc>
          <w:tcPr>
            <w:tcW w:w="2948" w:type="dxa"/>
          </w:tcPr>
          <w:p w:rsidR="00FF66D3" w:rsidRDefault="00FF66D3">
            <w:pPr>
              <w:pStyle w:val="ConsPlusNormal"/>
            </w:pPr>
            <w:r>
              <w:t>кровезаменители и перфузионные растворы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B05A</w:t>
            </w:r>
          </w:p>
        </w:tc>
        <w:tc>
          <w:tcPr>
            <w:tcW w:w="2948" w:type="dxa"/>
          </w:tcPr>
          <w:p w:rsidR="00FF66D3" w:rsidRDefault="00FF66D3">
            <w:pPr>
              <w:pStyle w:val="ConsPlusNormal"/>
            </w:pPr>
            <w:r>
              <w:t>кровь и препараты крови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B05AA</w:t>
            </w:r>
          </w:p>
        </w:tc>
        <w:tc>
          <w:tcPr>
            <w:tcW w:w="2948" w:type="dxa"/>
            <w:vMerge w:val="restart"/>
          </w:tcPr>
          <w:p w:rsidR="00FF66D3" w:rsidRDefault="00FF66D3">
            <w:pPr>
              <w:pStyle w:val="ConsPlusNormal"/>
            </w:pPr>
            <w:r>
              <w:t>кровезаменители и препараты плазмы крови</w:t>
            </w:r>
          </w:p>
        </w:tc>
        <w:tc>
          <w:tcPr>
            <w:tcW w:w="3231" w:type="dxa"/>
          </w:tcPr>
          <w:p w:rsidR="00FF66D3" w:rsidRDefault="00FF66D3">
            <w:pPr>
              <w:pStyle w:val="ConsPlusNormal"/>
            </w:pPr>
            <w:r>
              <w:t xml:space="preserve">альбумин человека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гидроксиэтилкрахмал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декстран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желатин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B05B</w:t>
            </w:r>
          </w:p>
        </w:tc>
        <w:tc>
          <w:tcPr>
            <w:tcW w:w="2948" w:type="dxa"/>
          </w:tcPr>
          <w:p w:rsidR="00FF66D3" w:rsidRDefault="00FF66D3">
            <w:pPr>
              <w:pStyle w:val="ConsPlusNormal"/>
            </w:pPr>
            <w:r>
              <w:t>растворы для внутривенного введения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B05BA</w:t>
            </w:r>
          </w:p>
        </w:tc>
        <w:tc>
          <w:tcPr>
            <w:tcW w:w="2948" w:type="dxa"/>
          </w:tcPr>
          <w:p w:rsidR="00FF66D3" w:rsidRDefault="00FF66D3">
            <w:pPr>
              <w:pStyle w:val="ConsPlusNormal"/>
            </w:pPr>
            <w:r>
              <w:t>растворы для парентерального питания</w:t>
            </w:r>
          </w:p>
        </w:tc>
        <w:tc>
          <w:tcPr>
            <w:tcW w:w="3231" w:type="dxa"/>
          </w:tcPr>
          <w:p w:rsidR="00FF66D3" w:rsidRDefault="00FF66D3">
            <w:pPr>
              <w:pStyle w:val="ConsPlusNormal"/>
            </w:pPr>
            <w:r>
              <w:t xml:space="preserve">жировые эмульсии для парентерального питания </w:t>
            </w:r>
            <w:hyperlink w:anchor="Par5272" w:history="1">
              <w:r>
                <w:rPr>
                  <w:color w:val="0000FF"/>
                </w:rPr>
                <w:t>&lt;*&gt;</w:t>
              </w:r>
            </w:hyperlink>
          </w:p>
        </w:tc>
        <w:tc>
          <w:tcPr>
            <w:tcW w:w="2721" w:type="dxa"/>
          </w:tcPr>
          <w:p w:rsidR="00FF66D3" w:rsidRDefault="00FF66D3">
            <w:pPr>
              <w:pStyle w:val="ConsPlusNormal"/>
            </w:pPr>
            <w:r>
              <w:t>эмульсия для инфузий</w:t>
            </w:r>
          </w:p>
        </w:tc>
      </w:tr>
      <w:tr w:rsidR="00FF66D3">
        <w:tc>
          <w:tcPr>
            <w:tcW w:w="1020" w:type="dxa"/>
            <w:vMerge w:val="restart"/>
          </w:tcPr>
          <w:p w:rsidR="00FF66D3" w:rsidRDefault="00FF66D3">
            <w:pPr>
              <w:pStyle w:val="ConsPlusNormal"/>
            </w:pPr>
            <w:r>
              <w:t>B05BB</w:t>
            </w:r>
          </w:p>
        </w:tc>
        <w:tc>
          <w:tcPr>
            <w:tcW w:w="2948" w:type="dxa"/>
            <w:vMerge w:val="restart"/>
          </w:tcPr>
          <w:p w:rsidR="00FF66D3" w:rsidRDefault="00FF66D3">
            <w:pPr>
              <w:pStyle w:val="ConsPlusNormal"/>
            </w:pPr>
            <w:r>
              <w:t>растворы, влияющие на водно-электролитный баланс</w:t>
            </w:r>
          </w:p>
        </w:tc>
        <w:tc>
          <w:tcPr>
            <w:tcW w:w="3231" w:type="dxa"/>
          </w:tcPr>
          <w:p w:rsidR="00FF66D3" w:rsidRDefault="00FF66D3">
            <w:pPr>
              <w:pStyle w:val="ConsPlusNormal"/>
            </w:pPr>
            <w:r>
              <w:t xml:space="preserve">декстроза + калия хлорид + натрия хлорид + натрия цитрат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приема внутрь;</w:t>
            </w:r>
          </w:p>
          <w:p w:rsidR="00FF66D3" w:rsidRDefault="00FF66D3">
            <w:pPr>
              <w:pStyle w:val="ConsPlusNormal"/>
            </w:pPr>
            <w:r>
              <w:t>порошок для приготовления раствора для приема внутрь (для детей)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калия хлорид + натрия ацетат + натрия хлорид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меглюмина натрия сукцинат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лактата раствор сложный </w:t>
            </w:r>
            <w:hyperlink w:anchor="Par5272" w:history="1">
              <w:r>
                <w:rPr>
                  <w:color w:val="0000FF"/>
                </w:rPr>
                <w:t>&lt;*&gt;</w:t>
              </w:r>
            </w:hyperlink>
            <w:r>
              <w:t xml:space="preserve"> (калия хлорид + кальция хлорид + натрия хлорид + натрия лактат)</w:t>
            </w:r>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хлорида раствор сложный </w:t>
            </w:r>
            <w:hyperlink w:anchor="Par5272" w:history="1">
              <w:r>
                <w:rPr>
                  <w:color w:val="0000FF"/>
                </w:rPr>
                <w:t>&lt;*&gt;</w:t>
              </w:r>
            </w:hyperlink>
            <w:r>
              <w:t xml:space="preserve"> (калия хлорид + кальция хлорид + натрия хлорид)</w:t>
            </w:r>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калия хлорид + магния хлорид + натрия ацетат + натрия глюконат + натрия хлорид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калия хлорид + магния хлорид + натрия ацетат + натрия глюконат + натрия хлорид + декстроза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хлорид + калия хлорид + кальция хлорида дигидрат + магния хлорида гексагидрат + натрия ацетата тригидрат + яблочная кислота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B05BC</w:t>
            </w:r>
          </w:p>
        </w:tc>
        <w:tc>
          <w:tcPr>
            <w:tcW w:w="2948" w:type="dxa"/>
          </w:tcPr>
          <w:p w:rsidR="00FF66D3" w:rsidRDefault="00FF66D3">
            <w:pPr>
              <w:pStyle w:val="ConsPlusNormal"/>
            </w:pPr>
            <w:r>
              <w:t>растворы с осмодиуретическим действием</w:t>
            </w:r>
          </w:p>
        </w:tc>
        <w:tc>
          <w:tcPr>
            <w:tcW w:w="3231" w:type="dxa"/>
          </w:tcPr>
          <w:p w:rsidR="00FF66D3" w:rsidRDefault="00FF66D3">
            <w:pPr>
              <w:pStyle w:val="ConsPlusNormal"/>
            </w:pPr>
            <w:r>
              <w:t xml:space="preserve">маннитол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B05C</w:t>
            </w:r>
          </w:p>
        </w:tc>
        <w:tc>
          <w:tcPr>
            <w:tcW w:w="2948" w:type="dxa"/>
          </w:tcPr>
          <w:p w:rsidR="00FF66D3" w:rsidRDefault="00FF66D3">
            <w:pPr>
              <w:pStyle w:val="ConsPlusNormal"/>
            </w:pPr>
            <w:r>
              <w:t>ирригационные растворы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B05CX</w:t>
            </w:r>
          </w:p>
        </w:tc>
        <w:tc>
          <w:tcPr>
            <w:tcW w:w="2948" w:type="dxa"/>
          </w:tcPr>
          <w:p w:rsidR="00FF66D3" w:rsidRDefault="00FF66D3">
            <w:pPr>
              <w:pStyle w:val="ConsPlusNormal"/>
            </w:pPr>
            <w:r>
              <w:t>другие ирригационные растворы</w:t>
            </w:r>
          </w:p>
        </w:tc>
        <w:tc>
          <w:tcPr>
            <w:tcW w:w="3231" w:type="dxa"/>
          </w:tcPr>
          <w:p w:rsidR="00FF66D3" w:rsidRDefault="00FF66D3">
            <w:pPr>
              <w:pStyle w:val="ConsPlusNormal"/>
            </w:pPr>
            <w:r>
              <w:t xml:space="preserve">декстроза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 раствор для инфузий</w:t>
            </w:r>
          </w:p>
        </w:tc>
      </w:tr>
      <w:tr w:rsidR="00FF66D3">
        <w:tc>
          <w:tcPr>
            <w:tcW w:w="1020" w:type="dxa"/>
          </w:tcPr>
          <w:p w:rsidR="00FF66D3" w:rsidRDefault="00FF66D3">
            <w:pPr>
              <w:pStyle w:val="ConsPlusNormal"/>
            </w:pPr>
            <w:r>
              <w:t>B05D</w:t>
            </w:r>
          </w:p>
        </w:tc>
        <w:tc>
          <w:tcPr>
            <w:tcW w:w="2948" w:type="dxa"/>
          </w:tcPr>
          <w:p w:rsidR="00FF66D3" w:rsidRDefault="00FF66D3">
            <w:pPr>
              <w:pStyle w:val="ConsPlusNormal"/>
            </w:pPr>
            <w:r>
              <w:t>растворы для перитонеального диализа</w:t>
            </w:r>
          </w:p>
        </w:tc>
        <w:tc>
          <w:tcPr>
            <w:tcW w:w="3231" w:type="dxa"/>
          </w:tcPr>
          <w:p w:rsidR="00FF66D3" w:rsidRDefault="00FF66D3">
            <w:pPr>
              <w:pStyle w:val="ConsPlusNormal"/>
            </w:pPr>
            <w:r>
              <w:t xml:space="preserve">растворы для перитонеального диализа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tcPr>
          <w:p w:rsidR="00FF66D3" w:rsidRDefault="00FF66D3">
            <w:pPr>
              <w:pStyle w:val="ConsPlusNormal"/>
            </w:pPr>
            <w:r>
              <w:t>B05X</w:t>
            </w:r>
          </w:p>
        </w:tc>
        <w:tc>
          <w:tcPr>
            <w:tcW w:w="2948" w:type="dxa"/>
          </w:tcPr>
          <w:p w:rsidR="00FF66D3" w:rsidRDefault="00FF66D3">
            <w:pPr>
              <w:pStyle w:val="ConsPlusNormal"/>
            </w:pPr>
            <w:r>
              <w:t>добавки к растворам для внутривенного введения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B05XA</w:t>
            </w:r>
          </w:p>
        </w:tc>
        <w:tc>
          <w:tcPr>
            <w:tcW w:w="2948" w:type="dxa"/>
            <w:vMerge w:val="restart"/>
          </w:tcPr>
          <w:p w:rsidR="00FF66D3" w:rsidRDefault="00FF66D3">
            <w:pPr>
              <w:pStyle w:val="ConsPlusNormal"/>
            </w:pPr>
            <w:r>
              <w:t>растворы электролитов</w:t>
            </w:r>
          </w:p>
        </w:tc>
        <w:tc>
          <w:tcPr>
            <w:tcW w:w="3231" w:type="dxa"/>
          </w:tcPr>
          <w:p w:rsidR="00FF66D3" w:rsidRDefault="00FF66D3">
            <w:pPr>
              <w:pStyle w:val="ConsPlusNormal"/>
            </w:pPr>
            <w:r>
              <w:t xml:space="preserve">калия хлорид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концентрат для приготовления раствора для инфузий и приема внутрь;</w:t>
            </w:r>
          </w:p>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кальция хлорид </w:t>
            </w:r>
            <w:hyperlink w:anchor="Par5272" w:history="1">
              <w:r>
                <w:rPr>
                  <w:color w:val="0000FF"/>
                </w:rPr>
                <w:t>&lt;*&gt;</w:t>
              </w:r>
            </w:hyperlink>
          </w:p>
        </w:tc>
        <w:tc>
          <w:tcPr>
            <w:tcW w:w="2721" w:type="dxa"/>
          </w:tcPr>
          <w:p w:rsidR="00FF66D3" w:rsidRDefault="00FF66D3">
            <w:pPr>
              <w:pStyle w:val="ConsPlusNormal"/>
            </w:pPr>
            <w:r>
              <w:t>раствор</w:t>
            </w:r>
          </w:p>
          <w:p w:rsidR="00FF66D3" w:rsidRDefault="00FF66D3">
            <w:pPr>
              <w:pStyle w:val="ConsPlusNormal"/>
            </w:pPr>
            <w:r>
              <w:t>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магния сульфат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гидрокарбонат </w:t>
            </w:r>
            <w:hyperlink w:anchor="Par5272"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хлорид </w:t>
            </w:r>
            <w:hyperlink w:anchor="Par5272" w:history="1">
              <w:r>
                <w:rPr>
                  <w:color w:val="0000FF"/>
                </w:rPr>
                <w:t>&lt;*&gt;</w:t>
              </w:r>
            </w:hyperlink>
          </w:p>
        </w:tc>
        <w:tc>
          <w:tcPr>
            <w:tcW w:w="2721" w:type="dxa"/>
          </w:tcPr>
          <w:p w:rsidR="00FF66D3" w:rsidRDefault="00FF66D3">
            <w:pPr>
              <w:pStyle w:val="ConsPlusNormal"/>
            </w:pPr>
            <w:r>
              <w:t>раствор для инфузий; раствор для инъекций;</w:t>
            </w:r>
          </w:p>
          <w:p w:rsidR="00FF66D3" w:rsidRDefault="00FF66D3">
            <w:pPr>
              <w:pStyle w:val="ConsPlusNormal"/>
            </w:pPr>
            <w:r>
              <w:t>растворитель для приготовления лекарственных форм для инъекций</w:t>
            </w:r>
          </w:p>
        </w:tc>
      </w:tr>
      <w:tr w:rsidR="00FF66D3">
        <w:tc>
          <w:tcPr>
            <w:tcW w:w="1020" w:type="dxa"/>
          </w:tcPr>
          <w:p w:rsidR="00FF66D3" w:rsidRDefault="00FF66D3">
            <w:pPr>
              <w:pStyle w:val="ConsPlusNormal"/>
            </w:pPr>
            <w:r>
              <w:t>В06АВ</w:t>
            </w:r>
          </w:p>
        </w:tc>
        <w:tc>
          <w:tcPr>
            <w:tcW w:w="2948" w:type="dxa"/>
          </w:tcPr>
          <w:p w:rsidR="00FF66D3" w:rsidRDefault="00FF66D3">
            <w:pPr>
              <w:pStyle w:val="ConsPlusNormal"/>
            </w:pPr>
            <w:r>
              <w:t>прочие гематологические препараты</w:t>
            </w:r>
          </w:p>
        </w:tc>
        <w:tc>
          <w:tcPr>
            <w:tcW w:w="3231" w:type="dxa"/>
          </w:tcPr>
          <w:p w:rsidR="00FF66D3" w:rsidRDefault="00FF66D3">
            <w:pPr>
              <w:pStyle w:val="ConsPlusNormal"/>
            </w:pPr>
            <w:r>
              <w:t xml:space="preserve">гемодериват депротеинизированный </w:t>
            </w:r>
            <w:hyperlink w:anchor="Par5272" w:history="1">
              <w:r>
                <w:rPr>
                  <w:color w:val="0000FF"/>
                </w:rPr>
                <w:t>&lt;*&gt;</w:t>
              </w:r>
            </w:hyperlink>
          </w:p>
        </w:tc>
        <w:tc>
          <w:tcPr>
            <w:tcW w:w="2721" w:type="dxa"/>
          </w:tcPr>
          <w:p w:rsidR="00FF66D3" w:rsidRDefault="00FF66D3">
            <w:pPr>
              <w:pStyle w:val="ConsPlusNormal"/>
            </w:pPr>
            <w:r>
              <w:t>раствор для инфузий;</w:t>
            </w:r>
          </w:p>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3"/>
            </w:pPr>
            <w:r>
              <w:t>C</w:t>
            </w:r>
          </w:p>
        </w:tc>
        <w:tc>
          <w:tcPr>
            <w:tcW w:w="2948" w:type="dxa"/>
          </w:tcPr>
          <w:p w:rsidR="00FF66D3" w:rsidRDefault="00FF66D3">
            <w:pPr>
              <w:pStyle w:val="ConsPlusNormal"/>
            </w:pPr>
            <w:r>
              <w:t>сердечно-сосудистая система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C01</w:t>
            </w:r>
          </w:p>
        </w:tc>
        <w:tc>
          <w:tcPr>
            <w:tcW w:w="2948" w:type="dxa"/>
          </w:tcPr>
          <w:p w:rsidR="00FF66D3" w:rsidRDefault="00FF66D3">
            <w:pPr>
              <w:pStyle w:val="ConsPlusNormal"/>
            </w:pPr>
            <w:r>
              <w:t>препараты для лечения заболеваний сердца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C01A</w:t>
            </w:r>
          </w:p>
        </w:tc>
        <w:tc>
          <w:tcPr>
            <w:tcW w:w="2948" w:type="dxa"/>
          </w:tcPr>
          <w:p w:rsidR="00FF66D3" w:rsidRDefault="00FF66D3">
            <w:pPr>
              <w:pStyle w:val="ConsPlusNormal"/>
            </w:pPr>
            <w:r>
              <w:t>сердечные гликозиды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C01AA</w:t>
            </w:r>
          </w:p>
        </w:tc>
        <w:tc>
          <w:tcPr>
            <w:tcW w:w="2948" w:type="dxa"/>
          </w:tcPr>
          <w:p w:rsidR="00FF66D3" w:rsidRDefault="00FF66D3">
            <w:pPr>
              <w:pStyle w:val="ConsPlusNormal"/>
            </w:pPr>
            <w:r>
              <w:t>гликозиды наперстянки</w:t>
            </w:r>
          </w:p>
        </w:tc>
        <w:tc>
          <w:tcPr>
            <w:tcW w:w="3231" w:type="dxa"/>
          </w:tcPr>
          <w:p w:rsidR="00FF66D3" w:rsidRDefault="00FF66D3">
            <w:pPr>
              <w:pStyle w:val="ConsPlusNormal"/>
            </w:pPr>
            <w:r>
              <w:t xml:space="preserve">дигоксин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p w:rsidR="00FF66D3" w:rsidRDefault="00FF66D3">
            <w:pPr>
              <w:pStyle w:val="ConsPlusNormal"/>
            </w:pPr>
            <w:r>
              <w:t>таблетки (для детей)</w:t>
            </w:r>
          </w:p>
        </w:tc>
      </w:tr>
      <w:tr w:rsidR="00FF66D3">
        <w:tc>
          <w:tcPr>
            <w:tcW w:w="1020" w:type="dxa"/>
          </w:tcPr>
          <w:p w:rsidR="00FF66D3" w:rsidRDefault="00FF66D3">
            <w:pPr>
              <w:pStyle w:val="ConsPlusNormal"/>
            </w:pPr>
            <w:r>
              <w:t>C01B</w:t>
            </w:r>
          </w:p>
        </w:tc>
        <w:tc>
          <w:tcPr>
            <w:tcW w:w="2948" w:type="dxa"/>
          </w:tcPr>
          <w:p w:rsidR="00FF66D3" w:rsidRDefault="00FF66D3">
            <w:pPr>
              <w:pStyle w:val="ConsPlusNormal"/>
            </w:pPr>
            <w:r>
              <w:t>антиаритмические препараты, классы I и III</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C01BA</w:t>
            </w:r>
          </w:p>
        </w:tc>
        <w:tc>
          <w:tcPr>
            <w:tcW w:w="2948" w:type="dxa"/>
          </w:tcPr>
          <w:p w:rsidR="00FF66D3" w:rsidRDefault="00FF66D3">
            <w:pPr>
              <w:pStyle w:val="ConsPlusNormal"/>
            </w:pPr>
            <w:r>
              <w:t>антиаритмические препараты, класс IА</w:t>
            </w:r>
          </w:p>
        </w:tc>
        <w:tc>
          <w:tcPr>
            <w:tcW w:w="3231" w:type="dxa"/>
          </w:tcPr>
          <w:p w:rsidR="00FF66D3" w:rsidRDefault="00FF66D3">
            <w:pPr>
              <w:pStyle w:val="ConsPlusNormal"/>
            </w:pPr>
            <w:r>
              <w:t xml:space="preserve">прокаинамид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 таблетки</w:t>
            </w:r>
          </w:p>
        </w:tc>
      </w:tr>
      <w:tr w:rsidR="00FF66D3">
        <w:tc>
          <w:tcPr>
            <w:tcW w:w="1020" w:type="dxa"/>
          </w:tcPr>
          <w:p w:rsidR="00FF66D3" w:rsidRDefault="00FF66D3">
            <w:pPr>
              <w:pStyle w:val="ConsPlusNormal"/>
            </w:pPr>
            <w:r>
              <w:t>C01BB</w:t>
            </w:r>
          </w:p>
        </w:tc>
        <w:tc>
          <w:tcPr>
            <w:tcW w:w="2948" w:type="dxa"/>
          </w:tcPr>
          <w:p w:rsidR="00FF66D3" w:rsidRDefault="00FF66D3">
            <w:pPr>
              <w:pStyle w:val="ConsPlusNormal"/>
            </w:pPr>
            <w:r>
              <w:t>антиаритмические препараты, класс IВ</w:t>
            </w:r>
          </w:p>
        </w:tc>
        <w:tc>
          <w:tcPr>
            <w:tcW w:w="3231" w:type="dxa"/>
          </w:tcPr>
          <w:p w:rsidR="00FF66D3" w:rsidRDefault="00FF66D3">
            <w:pPr>
              <w:pStyle w:val="ConsPlusNormal"/>
            </w:pPr>
            <w:r>
              <w:t xml:space="preserve">лидокаин </w:t>
            </w:r>
            <w:hyperlink w:anchor="Par5272" w:history="1">
              <w:r>
                <w:rPr>
                  <w:color w:val="0000FF"/>
                </w:rPr>
                <w:t>&lt;*&gt;</w:t>
              </w:r>
            </w:hyperlink>
          </w:p>
        </w:tc>
        <w:tc>
          <w:tcPr>
            <w:tcW w:w="2721" w:type="dxa"/>
          </w:tcPr>
          <w:p w:rsidR="00FF66D3" w:rsidRDefault="00FF66D3">
            <w:pPr>
              <w:pStyle w:val="ConsPlusNormal"/>
            </w:pPr>
            <w:r>
              <w:t>гель для местного применения;</w:t>
            </w:r>
          </w:p>
          <w:p w:rsidR="00FF66D3" w:rsidRDefault="00FF66D3">
            <w:pPr>
              <w:pStyle w:val="ConsPlusNormal"/>
            </w:pPr>
            <w:r>
              <w:t>капли глазные;</w:t>
            </w:r>
          </w:p>
          <w:p w:rsidR="00FF66D3" w:rsidRDefault="00FF66D3">
            <w:pPr>
              <w:pStyle w:val="ConsPlusNormal"/>
            </w:pPr>
            <w:r>
              <w:t>раствор для внутривенного введения;</w:t>
            </w:r>
          </w:p>
          <w:p w:rsidR="00FF66D3" w:rsidRDefault="00FF66D3">
            <w:pPr>
              <w:pStyle w:val="ConsPlusNormal"/>
            </w:pPr>
            <w:r>
              <w:t>раствор для инъекций;</w:t>
            </w:r>
          </w:p>
          <w:p w:rsidR="00FF66D3" w:rsidRDefault="00FF66D3">
            <w:pPr>
              <w:pStyle w:val="ConsPlusNormal"/>
            </w:pPr>
            <w:r>
              <w:t>спрей для местного и наружного применения;</w:t>
            </w:r>
          </w:p>
          <w:p w:rsidR="00FF66D3" w:rsidRDefault="00FF66D3">
            <w:pPr>
              <w:pStyle w:val="ConsPlusNormal"/>
            </w:pPr>
            <w:r>
              <w:t>спрей для местного применения дозированный</w:t>
            </w:r>
          </w:p>
        </w:tc>
      </w:tr>
      <w:tr w:rsidR="00FF66D3">
        <w:tc>
          <w:tcPr>
            <w:tcW w:w="1020" w:type="dxa"/>
          </w:tcPr>
          <w:p w:rsidR="00FF66D3" w:rsidRDefault="00FF66D3">
            <w:pPr>
              <w:pStyle w:val="ConsPlusNormal"/>
            </w:pPr>
            <w:r>
              <w:lastRenderedPageBreak/>
              <w:t>C01BC</w:t>
            </w:r>
          </w:p>
        </w:tc>
        <w:tc>
          <w:tcPr>
            <w:tcW w:w="2948" w:type="dxa"/>
          </w:tcPr>
          <w:p w:rsidR="00FF66D3" w:rsidRDefault="00FF66D3">
            <w:pPr>
              <w:pStyle w:val="ConsPlusNormal"/>
            </w:pPr>
            <w:r>
              <w:t>антиаритмические препараты, класс IС</w:t>
            </w:r>
          </w:p>
        </w:tc>
        <w:tc>
          <w:tcPr>
            <w:tcW w:w="3231" w:type="dxa"/>
          </w:tcPr>
          <w:p w:rsidR="00FF66D3" w:rsidRDefault="00FF66D3">
            <w:pPr>
              <w:pStyle w:val="ConsPlusNormal"/>
            </w:pPr>
            <w:r>
              <w:t xml:space="preserve">пропафенон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C01BD</w:t>
            </w:r>
          </w:p>
        </w:tc>
        <w:tc>
          <w:tcPr>
            <w:tcW w:w="2948" w:type="dxa"/>
          </w:tcPr>
          <w:p w:rsidR="00FF66D3" w:rsidRDefault="00FF66D3">
            <w:pPr>
              <w:pStyle w:val="ConsPlusNormal"/>
            </w:pPr>
            <w:r>
              <w:t>антиаритмические препараты, класс III</w:t>
            </w:r>
          </w:p>
        </w:tc>
        <w:tc>
          <w:tcPr>
            <w:tcW w:w="3231" w:type="dxa"/>
          </w:tcPr>
          <w:p w:rsidR="00FF66D3" w:rsidRDefault="00FF66D3">
            <w:pPr>
              <w:pStyle w:val="ConsPlusNormal"/>
            </w:pPr>
            <w:r>
              <w:t xml:space="preserve">амиодарон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C01BG</w:t>
            </w:r>
          </w:p>
        </w:tc>
        <w:tc>
          <w:tcPr>
            <w:tcW w:w="2948" w:type="dxa"/>
          </w:tcPr>
          <w:p w:rsidR="00FF66D3" w:rsidRDefault="00FF66D3">
            <w:pPr>
              <w:pStyle w:val="ConsPlusNormal"/>
            </w:pPr>
            <w:r>
              <w:t>другие антиаритмические препараты классы I и III</w:t>
            </w:r>
          </w:p>
        </w:tc>
        <w:tc>
          <w:tcPr>
            <w:tcW w:w="3231" w:type="dxa"/>
          </w:tcPr>
          <w:p w:rsidR="00FF66D3" w:rsidRDefault="00FF66D3">
            <w:pPr>
              <w:pStyle w:val="ConsPlusNormal"/>
            </w:pPr>
            <w:r>
              <w:t xml:space="preserve">лаппаконитина гидробромид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C01C</w:t>
            </w:r>
          </w:p>
        </w:tc>
        <w:tc>
          <w:tcPr>
            <w:tcW w:w="2948" w:type="dxa"/>
          </w:tcPr>
          <w:p w:rsidR="00FF66D3" w:rsidRDefault="00FF66D3">
            <w:pPr>
              <w:pStyle w:val="ConsPlusNormal"/>
            </w:pPr>
            <w:r>
              <w:t>кардиотонические средства, кроме сердечных гликозидов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C01CA</w:t>
            </w:r>
          </w:p>
        </w:tc>
        <w:tc>
          <w:tcPr>
            <w:tcW w:w="2948" w:type="dxa"/>
            <w:vMerge w:val="restart"/>
          </w:tcPr>
          <w:p w:rsidR="00FF66D3" w:rsidRDefault="00FF66D3">
            <w:pPr>
              <w:pStyle w:val="ConsPlusNormal"/>
            </w:pPr>
            <w:r>
              <w:t>адренергические и дофаминергические средства</w:t>
            </w:r>
          </w:p>
        </w:tc>
        <w:tc>
          <w:tcPr>
            <w:tcW w:w="3231" w:type="dxa"/>
          </w:tcPr>
          <w:p w:rsidR="00FF66D3" w:rsidRDefault="00FF66D3">
            <w:pPr>
              <w:pStyle w:val="ConsPlusNormal"/>
            </w:pPr>
            <w:r>
              <w:t xml:space="preserve">добутамин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допамин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норэпинефрин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фенилэфрин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эпинефрин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C01CX</w:t>
            </w:r>
          </w:p>
        </w:tc>
        <w:tc>
          <w:tcPr>
            <w:tcW w:w="2948" w:type="dxa"/>
          </w:tcPr>
          <w:p w:rsidR="00FF66D3" w:rsidRDefault="00FF66D3">
            <w:pPr>
              <w:pStyle w:val="ConsPlusNormal"/>
            </w:pPr>
            <w:r>
              <w:t>другие кардиотонические средства</w:t>
            </w:r>
          </w:p>
        </w:tc>
        <w:tc>
          <w:tcPr>
            <w:tcW w:w="3231" w:type="dxa"/>
          </w:tcPr>
          <w:p w:rsidR="00FF66D3" w:rsidRDefault="00FF66D3">
            <w:pPr>
              <w:pStyle w:val="ConsPlusNormal"/>
            </w:pPr>
            <w:r>
              <w:t xml:space="preserve">левосимендан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tcPr>
          <w:p w:rsidR="00FF66D3" w:rsidRDefault="00FF66D3">
            <w:pPr>
              <w:pStyle w:val="ConsPlusNormal"/>
            </w:pPr>
            <w:r>
              <w:t>C01D</w:t>
            </w:r>
          </w:p>
        </w:tc>
        <w:tc>
          <w:tcPr>
            <w:tcW w:w="2948" w:type="dxa"/>
          </w:tcPr>
          <w:p w:rsidR="00FF66D3" w:rsidRDefault="00FF66D3">
            <w:pPr>
              <w:pStyle w:val="ConsPlusNormal"/>
            </w:pPr>
            <w:r>
              <w:t>вазодилататоры для лечения заболеваний сердца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C01DA</w:t>
            </w:r>
          </w:p>
        </w:tc>
        <w:tc>
          <w:tcPr>
            <w:tcW w:w="2948" w:type="dxa"/>
            <w:vMerge w:val="restart"/>
          </w:tcPr>
          <w:p w:rsidR="00FF66D3" w:rsidRDefault="00FF66D3">
            <w:pPr>
              <w:pStyle w:val="ConsPlusNormal"/>
            </w:pPr>
            <w:r>
              <w:t>органические нитраты</w:t>
            </w:r>
          </w:p>
        </w:tc>
        <w:tc>
          <w:tcPr>
            <w:tcW w:w="3231" w:type="dxa"/>
          </w:tcPr>
          <w:p w:rsidR="00FF66D3" w:rsidRDefault="00FF66D3">
            <w:pPr>
              <w:pStyle w:val="ConsPlusNormal"/>
            </w:pPr>
            <w:r>
              <w:t xml:space="preserve">изосорбида динитрат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спрей дозированный;</w:t>
            </w:r>
          </w:p>
          <w:p w:rsidR="00FF66D3" w:rsidRDefault="00FF66D3">
            <w:pPr>
              <w:pStyle w:val="ConsPlusNormal"/>
            </w:pPr>
            <w:r>
              <w:t>спрей подъязычный дозированный;</w:t>
            </w:r>
          </w:p>
          <w:p w:rsidR="00FF66D3" w:rsidRDefault="00FF66D3">
            <w:pPr>
              <w:pStyle w:val="ConsPlusNormal"/>
            </w:pPr>
            <w:r>
              <w:t>таблетки;</w:t>
            </w:r>
          </w:p>
          <w:p w:rsidR="00FF66D3" w:rsidRDefault="00FF66D3">
            <w:pPr>
              <w:pStyle w:val="ConsPlusNormal"/>
            </w:pPr>
            <w:r>
              <w:t>таблетки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изосорбида мононитрат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пролонгированного действия;</w:t>
            </w:r>
          </w:p>
          <w:p w:rsidR="00FF66D3" w:rsidRDefault="00FF66D3">
            <w:pPr>
              <w:pStyle w:val="ConsPlusNormal"/>
            </w:pPr>
            <w:r>
              <w:t>капсулы ретард;</w:t>
            </w:r>
          </w:p>
          <w:p w:rsidR="00FF66D3" w:rsidRDefault="00FF66D3">
            <w:pPr>
              <w:pStyle w:val="ConsPlusNormal"/>
            </w:pPr>
            <w:r>
              <w:t>капсулы с пролонгированным высвобождением; таблетки;</w:t>
            </w:r>
          </w:p>
          <w:p w:rsidR="00FF66D3" w:rsidRDefault="00FF66D3">
            <w:pPr>
              <w:pStyle w:val="ConsPlusNormal"/>
            </w:pPr>
            <w:r>
              <w:t>таблетки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нитроглицерин </w:t>
            </w:r>
            <w:hyperlink w:anchor="Par5272" w:history="1">
              <w:r>
                <w:rPr>
                  <w:color w:val="0000FF"/>
                </w:rPr>
                <w:t>&lt;*&gt;</w:t>
              </w:r>
            </w:hyperlink>
          </w:p>
        </w:tc>
        <w:tc>
          <w:tcPr>
            <w:tcW w:w="2721" w:type="dxa"/>
          </w:tcPr>
          <w:p w:rsidR="00FF66D3" w:rsidRDefault="00FF66D3">
            <w:pPr>
              <w:pStyle w:val="ConsPlusNormal"/>
            </w:pPr>
            <w:r>
              <w:t>аэрозоль подъязычный дозированный;</w:t>
            </w:r>
          </w:p>
          <w:p w:rsidR="00FF66D3" w:rsidRDefault="00FF66D3">
            <w:pPr>
              <w:pStyle w:val="ConsPlusNormal"/>
            </w:pPr>
            <w:r>
              <w:t>капсулы подъязычные;</w:t>
            </w:r>
          </w:p>
          <w:p w:rsidR="00FF66D3" w:rsidRDefault="00FF66D3">
            <w:pPr>
              <w:pStyle w:val="ConsPlusNormal"/>
            </w:pPr>
            <w:r>
              <w:t>капсулы пролонгированного действия;</w:t>
            </w:r>
          </w:p>
          <w:p w:rsidR="00FF66D3" w:rsidRDefault="00FF66D3">
            <w:pPr>
              <w:pStyle w:val="ConsPlusNormal"/>
            </w:pPr>
            <w:r>
              <w:t>концентрат для приготовления раствора для инфузий;</w:t>
            </w:r>
          </w:p>
          <w:p w:rsidR="00FF66D3" w:rsidRDefault="00FF66D3">
            <w:pPr>
              <w:pStyle w:val="ConsPlusNormal"/>
            </w:pPr>
            <w:r>
              <w:t>пленки для наклеивания на десну;</w:t>
            </w:r>
          </w:p>
          <w:p w:rsidR="00FF66D3" w:rsidRDefault="00FF66D3">
            <w:pPr>
              <w:pStyle w:val="ConsPlusNormal"/>
            </w:pPr>
            <w:r>
              <w:t>раствор для внутривенного введения;</w:t>
            </w:r>
          </w:p>
          <w:p w:rsidR="00FF66D3" w:rsidRDefault="00FF66D3">
            <w:pPr>
              <w:pStyle w:val="ConsPlusNormal"/>
            </w:pPr>
            <w:r>
              <w:t>спрей подъязычный дозированный;</w:t>
            </w:r>
          </w:p>
          <w:p w:rsidR="00FF66D3" w:rsidRDefault="00FF66D3">
            <w:pPr>
              <w:pStyle w:val="ConsPlusNormal"/>
            </w:pPr>
            <w:r>
              <w:t>таблетки подъязычные;</w:t>
            </w:r>
          </w:p>
          <w:p w:rsidR="00FF66D3" w:rsidRDefault="00FF66D3">
            <w:pPr>
              <w:pStyle w:val="ConsPlusNormal"/>
            </w:pPr>
            <w:r>
              <w:t>таблетки сублингвальные</w:t>
            </w:r>
          </w:p>
        </w:tc>
      </w:tr>
      <w:tr w:rsidR="00FF66D3">
        <w:tc>
          <w:tcPr>
            <w:tcW w:w="1020" w:type="dxa"/>
          </w:tcPr>
          <w:p w:rsidR="00FF66D3" w:rsidRDefault="00FF66D3">
            <w:pPr>
              <w:pStyle w:val="ConsPlusNormal"/>
            </w:pPr>
            <w:r>
              <w:t>C01E</w:t>
            </w:r>
          </w:p>
        </w:tc>
        <w:tc>
          <w:tcPr>
            <w:tcW w:w="2948" w:type="dxa"/>
          </w:tcPr>
          <w:p w:rsidR="00FF66D3" w:rsidRDefault="00FF66D3">
            <w:pPr>
              <w:pStyle w:val="ConsPlusNormal"/>
            </w:pPr>
            <w:r>
              <w:t>другие препараты для лечения заболеваний сердца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C01EA</w:t>
            </w:r>
          </w:p>
        </w:tc>
        <w:tc>
          <w:tcPr>
            <w:tcW w:w="2948" w:type="dxa"/>
          </w:tcPr>
          <w:p w:rsidR="00FF66D3" w:rsidRDefault="00FF66D3">
            <w:pPr>
              <w:pStyle w:val="ConsPlusNormal"/>
            </w:pPr>
            <w:r>
              <w:t>простагландины</w:t>
            </w:r>
          </w:p>
        </w:tc>
        <w:tc>
          <w:tcPr>
            <w:tcW w:w="3231" w:type="dxa"/>
          </w:tcPr>
          <w:p w:rsidR="00FF66D3" w:rsidRDefault="00FF66D3">
            <w:pPr>
              <w:pStyle w:val="ConsPlusNormal"/>
            </w:pPr>
            <w:r>
              <w:t xml:space="preserve">алпростадил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инфузий</w:t>
            </w:r>
          </w:p>
        </w:tc>
      </w:tr>
      <w:tr w:rsidR="00FF66D3">
        <w:tc>
          <w:tcPr>
            <w:tcW w:w="1020" w:type="dxa"/>
            <w:vMerge w:val="restart"/>
          </w:tcPr>
          <w:p w:rsidR="00FF66D3" w:rsidRDefault="00FF66D3">
            <w:pPr>
              <w:pStyle w:val="ConsPlusNormal"/>
            </w:pPr>
            <w:r>
              <w:t>C01EB</w:t>
            </w:r>
          </w:p>
        </w:tc>
        <w:tc>
          <w:tcPr>
            <w:tcW w:w="2948" w:type="dxa"/>
            <w:vMerge w:val="restart"/>
          </w:tcPr>
          <w:p w:rsidR="00FF66D3" w:rsidRDefault="00FF66D3">
            <w:pPr>
              <w:pStyle w:val="ConsPlusNormal"/>
            </w:pPr>
            <w:r>
              <w:t>другие препараты для лечения заболеваний сердца</w:t>
            </w:r>
          </w:p>
        </w:tc>
        <w:tc>
          <w:tcPr>
            <w:tcW w:w="3231" w:type="dxa"/>
          </w:tcPr>
          <w:p w:rsidR="00FF66D3" w:rsidRDefault="00FF66D3">
            <w:pPr>
              <w:pStyle w:val="ConsPlusNormal"/>
            </w:pPr>
            <w:r>
              <w:t xml:space="preserve">ивабрадин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мельдоний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внутривенного и парабульбарного введения;</w:t>
            </w:r>
          </w:p>
          <w:p w:rsidR="00FF66D3" w:rsidRDefault="00FF66D3">
            <w:pPr>
              <w:pStyle w:val="ConsPlusNormal"/>
            </w:pPr>
            <w:r>
              <w:t>раствор для внутривенного, внутримышечного и парабульбарного введения;</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t>C02</w:t>
            </w:r>
          </w:p>
        </w:tc>
        <w:tc>
          <w:tcPr>
            <w:tcW w:w="2948" w:type="dxa"/>
          </w:tcPr>
          <w:p w:rsidR="00FF66D3" w:rsidRDefault="00FF66D3">
            <w:pPr>
              <w:pStyle w:val="ConsPlusNormal"/>
            </w:pPr>
            <w:r>
              <w:t>антигипертензивные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C02A</w:t>
            </w:r>
          </w:p>
        </w:tc>
        <w:tc>
          <w:tcPr>
            <w:tcW w:w="2948" w:type="dxa"/>
          </w:tcPr>
          <w:p w:rsidR="00FF66D3" w:rsidRDefault="00FF66D3">
            <w:pPr>
              <w:pStyle w:val="ConsPlusNormal"/>
            </w:pPr>
            <w:r>
              <w:t>антиадренергические средства центрального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C02AB</w:t>
            </w:r>
          </w:p>
        </w:tc>
        <w:tc>
          <w:tcPr>
            <w:tcW w:w="2948" w:type="dxa"/>
          </w:tcPr>
          <w:p w:rsidR="00FF66D3" w:rsidRDefault="00FF66D3">
            <w:pPr>
              <w:pStyle w:val="ConsPlusNormal"/>
            </w:pPr>
            <w:r>
              <w:t>метилдопа</w:t>
            </w:r>
          </w:p>
        </w:tc>
        <w:tc>
          <w:tcPr>
            <w:tcW w:w="3231" w:type="dxa"/>
          </w:tcPr>
          <w:p w:rsidR="00FF66D3" w:rsidRDefault="00FF66D3">
            <w:pPr>
              <w:pStyle w:val="ConsPlusNormal"/>
            </w:pPr>
            <w:r>
              <w:t xml:space="preserve">метилдопа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t>C02AC</w:t>
            </w:r>
          </w:p>
        </w:tc>
        <w:tc>
          <w:tcPr>
            <w:tcW w:w="2948" w:type="dxa"/>
            <w:vMerge w:val="restart"/>
          </w:tcPr>
          <w:p w:rsidR="00FF66D3" w:rsidRDefault="00FF66D3">
            <w:pPr>
              <w:pStyle w:val="ConsPlusNormal"/>
            </w:pPr>
            <w:r>
              <w:t>агонисты имидазолиновых рецепторов</w:t>
            </w:r>
          </w:p>
        </w:tc>
        <w:tc>
          <w:tcPr>
            <w:tcW w:w="3231" w:type="dxa"/>
          </w:tcPr>
          <w:p w:rsidR="00FF66D3" w:rsidRDefault="00FF66D3">
            <w:pPr>
              <w:pStyle w:val="ConsPlusNormal"/>
            </w:pPr>
            <w:r>
              <w:t xml:space="preserve">клонидин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моксонидин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C02B</w:t>
            </w:r>
          </w:p>
        </w:tc>
        <w:tc>
          <w:tcPr>
            <w:tcW w:w="2948" w:type="dxa"/>
          </w:tcPr>
          <w:p w:rsidR="00FF66D3" w:rsidRDefault="00FF66D3">
            <w:pPr>
              <w:pStyle w:val="ConsPlusNormal"/>
            </w:pPr>
            <w:r>
              <w:t>ганглиоблокаторы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C02BC</w:t>
            </w:r>
          </w:p>
        </w:tc>
        <w:tc>
          <w:tcPr>
            <w:tcW w:w="2948" w:type="dxa"/>
          </w:tcPr>
          <w:p w:rsidR="00FF66D3" w:rsidRDefault="00FF66D3">
            <w:pPr>
              <w:pStyle w:val="ConsPlusNormal"/>
            </w:pPr>
            <w:r>
              <w:t>антихолинергические средства</w:t>
            </w:r>
          </w:p>
        </w:tc>
        <w:tc>
          <w:tcPr>
            <w:tcW w:w="3231" w:type="dxa"/>
          </w:tcPr>
          <w:p w:rsidR="00FF66D3" w:rsidRDefault="00FF66D3">
            <w:pPr>
              <w:pStyle w:val="ConsPlusNormal"/>
            </w:pPr>
            <w:r>
              <w:t xml:space="preserve">азаметония бромид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C02C</w:t>
            </w:r>
          </w:p>
        </w:tc>
        <w:tc>
          <w:tcPr>
            <w:tcW w:w="2948" w:type="dxa"/>
          </w:tcPr>
          <w:p w:rsidR="00FF66D3" w:rsidRDefault="00FF66D3">
            <w:pPr>
              <w:pStyle w:val="ConsPlusNormal"/>
            </w:pPr>
            <w:r>
              <w:t>антиадренергические средства периферического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C02CA</w:t>
            </w:r>
          </w:p>
        </w:tc>
        <w:tc>
          <w:tcPr>
            <w:tcW w:w="2948" w:type="dxa"/>
          </w:tcPr>
          <w:p w:rsidR="00FF66D3" w:rsidRDefault="00FF66D3">
            <w:pPr>
              <w:pStyle w:val="ConsPlusNormal"/>
            </w:pPr>
            <w:r>
              <w:t>альфа-адреноблокаторы</w:t>
            </w:r>
          </w:p>
        </w:tc>
        <w:tc>
          <w:tcPr>
            <w:tcW w:w="3231" w:type="dxa"/>
          </w:tcPr>
          <w:p w:rsidR="00FF66D3" w:rsidRDefault="00FF66D3">
            <w:pPr>
              <w:pStyle w:val="ConsPlusNormal"/>
            </w:pPr>
            <w:r>
              <w:t xml:space="preserve">урапидил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С02К</w:t>
            </w:r>
          </w:p>
        </w:tc>
        <w:tc>
          <w:tcPr>
            <w:tcW w:w="2948" w:type="dxa"/>
          </w:tcPr>
          <w:p w:rsidR="00FF66D3" w:rsidRDefault="00FF66D3">
            <w:pPr>
              <w:pStyle w:val="ConsPlusNormal"/>
            </w:pPr>
            <w:r>
              <w:t>другие антигипертензивные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C02KX</w:t>
            </w:r>
          </w:p>
        </w:tc>
        <w:tc>
          <w:tcPr>
            <w:tcW w:w="2948" w:type="dxa"/>
          </w:tcPr>
          <w:p w:rsidR="00FF66D3" w:rsidRDefault="00FF66D3">
            <w:pPr>
              <w:pStyle w:val="ConsPlusNormal"/>
            </w:pPr>
            <w:r>
              <w:t>антигипертензивные средства для лечения легочной артериальной гипертензии</w:t>
            </w:r>
          </w:p>
        </w:tc>
        <w:tc>
          <w:tcPr>
            <w:tcW w:w="3231" w:type="dxa"/>
          </w:tcPr>
          <w:p w:rsidR="00FF66D3" w:rsidRDefault="00FF66D3">
            <w:pPr>
              <w:pStyle w:val="ConsPlusNormal"/>
            </w:pPr>
            <w:r>
              <w:t>бозентан</w:t>
            </w:r>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C03</w:t>
            </w:r>
          </w:p>
        </w:tc>
        <w:tc>
          <w:tcPr>
            <w:tcW w:w="2948" w:type="dxa"/>
          </w:tcPr>
          <w:p w:rsidR="00FF66D3" w:rsidRDefault="00FF66D3">
            <w:pPr>
              <w:pStyle w:val="ConsPlusNormal"/>
            </w:pPr>
            <w:r>
              <w:t>диуретики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C03A</w:t>
            </w:r>
          </w:p>
        </w:tc>
        <w:tc>
          <w:tcPr>
            <w:tcW w:w="2948" w:type="dxa"/>
          </w:tcPr>
          <w:p w:rsidR="00FF66D3" w:rsidRDefault="00FF66D3">
            <w:pPr>
              <w:pStyle w:val="ConsPlusNormal"/>
            </w:pPr>
            <w:r>
              <w:t>тиазидные диуретики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C03AA</w:t>
            </w:r>
          </w:p>
        </w:tc>
        <w:tc>
          <w:tcPr>
            <w:tcW w:w="2948" w:type="dxa"/>
          </w:tcPr>
          <w:p w:rsidR="00FF66D3" w:rsidRDefault="00FF66D3">
            <w:pPr>
              <w:pStyle w:val="ConsPlusNormal"/>
            </w:pPr>
            <w:r>
              <w:t>тиазиды</w:t>
            </w:r>
          </w:p>
        </w:tc>
        <w:tc>
          <w:tcPr>
            <w:tcW w:w="3231" w:type="dxa"/>
          </w:tcPr>
          <w:p w:rsidR="00FF66D3" w:rsidRDefault="00FF66D3">
            <w:pPr>
              <w:pStyle w:val="ConsPlusNormal"/>
            </w:pPr>
            <w:r>
              <w:t xml:space="preserve">гидрохлоротиазид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C03B</w:t>
            </w:r>
          </w:p>
        </w:tc>
        <w:tc>
          <w:tcPr>
            <w:tcW w:w="2948" w:type="dxa"/>
          </w:tcPr>
          <w:p w:rsidR="00FF66D3" w:rsidRDefault="00FF66D3">
            <w:pPr>
              <w:pStyle w:val="ConsPlusNormal"/>
            </w:pPr>
            <w:r>
              <w:t>тиазидоподобные диуретики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С03BA</w:t>
            </w:r>
          </w:p>
        </w:tc>
        <w:tc>
          <w:tcPr>
            <w:tcW w:w="2948" w:type="dxa"/>
          </w:tcPr>
          <w:p w:rsidR="00FF66D3" w:rsidRDefault="00FF66D3">
            <w:pPr>
              <w:pStyle w:val="ConsPlusNormal"/>
            </w:pPr>
            <w:r>
              <w:t>сульфонамиды</w:t>
            </w:r>
          </w:p>
        </w:tc>
        <w:tc>
          <w:tcPr>
            <w:tcW w:w="3231" w:type="dxa"/>
          </w:tcPr>
          <w:p w:rsidR="00FF66D3" w:rsidRDefault="00FF66D3">
            <w:pPr>
              <w:pStyle w:val="ConsPlusNormal"/>
            </w:pPr>
            <w:r>
              <w:t xml:space="preserve">индапамид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 xml:space="preserve">таблетки с контролируемым высвобождением, покрытые </w:t>
            </w:r>
            <w:r>
              <w:lastRenderedPageBreak/>
              <w:t>пленочной оболочкой;</w:t>
            </w:r>
          </w:p>
          <w:p w:rsidR="00FF66D3" w:rsidRDefault="00FF66D3">
            <w:pPr>
              <w:pStyle w:val="ConsPlusNormal"/>
            </w:pPr>
            <w:r>
              <w:t>таблетки с модифицированным высвобождением, покрытые оболочкой</w:t>
            </w:r>
          </w:p>
        </w:tc>
      </w:tr>
      <w:tr w:rsidR="00FF66D3">
        <w:tc>
          <w:tcPr>
            <w:tcW w:w="1020" w:type="dxa"/>
          </w:tcPr>
          <w:p w:rsidR="00FF66D3" w:rsidRDefault="00FF66D3">
            <w:pPr>
              <w:pStyle w:val="ConsPlusNormal"/>
            </w:pPr>
            <w:r>
              <w:lastRenderedPageBreak/>
              <w:t>C03C</w:t>
            </w:r>
          </w:p>
        </w:tc>
        <w:tc>
          <w:tcPr>
            <w:tcW w:w="2948" w:type="dxa"/>
          </w:tcPr>
          <w:p w:rsidR="00FF66D3" w:rsidRDefault="00FF66D3">
            <w:pPr>
              <w:pStyle w:val="ConsPlusNormal"/>
            </w:pPr>
            <w:r>
              <w:t>"петлевые" диуретики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C03CA</w:t>
            </w:r>
          </w:p>
        </w:tc>
        <w:tc>
          <w:tcPr>
            <w:tcW w:w="2948" w:type="dxa"/>
            <w:vMerge w:val="restart"/>
          </w:tcPr>
          <w:p w:rsidR="00FF66D3" w:rsidRDefault="00FF66D3">
            <w:pPr>
              <w:pStyle w:val="ConsPlusNormal"/>
            </w:pPr>
            <w:r>
              <w:t>сульфонамиды</w:t>
            </w:r>
          </w:p>
        </w:tc>
        <w:tc>
          <w:tcPr>
            <w:tcW w:w="3231" w:type="dxa"/>
          </w:tcPr>
          <w:p w:rsidR="00FF66D3" w:rsidRDefault="00FF66D3">
            <w:pPr>
              <w:pStyle w:val="ConsPlusNormal"/>
            </w:pPr>
            <w:r>
              <w:t xml:space="preserve">торасемид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фуросемид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 таблетки</w:t>
            </w:r>
          </w:p>
        </w:tc>
      </w:tr>
      <w:tr w:rsidR="00FF66D3">
        <w:tc>
          <w:tcPr>
            <w:tcW w:w="1020" w:type="dxa"/>
          </w:tcPr>
          <w:p w:rsidR="00FF66D3" w:rsidRDefault="00FF66D3">
            <w:pPr>
              <w:pStyle w:val="ConsPlusNormal"/>
            </w:pPr>
            <w:r>
              <w:t>C03D</w:t>
            </w:r>
          </w:p>
        </w:tc>
        <w:tc>
          <w:tcPr>
            <w:tcW w:w="2948" w:type="dxa"/>
          </w:tcPr>
          <w:p w:rsidR="00FF66D3" w:rsidRDefault="00FF66D3">
            <w:pPr>
              <w:pStyle w:val="ConsPlusNormal"/>
            </w:pPr>
            <w:r>
              <w:t>калийсберегающие диуретики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C03DA</w:t>
            </w:r>
          </w:p>
        </w:tc>
        <w:tc>
          <w:tcPr>
            <w:tcW w:w="2948" w:type="dxa"/>
          </w:tcPr>
          <w:p w:rsidR="00FF66D3" w:rsidRDefault="00FF66D3">
            <w:pPr>
              <w:pStyle w:val="ConsPlusNormal"/>
            </w:pPr>
            <w:r>
              <w:t>антагонисты альдостерона</w:t>
            </w:r>
          </w:p>
        </w:tc>
        <w:tc>
          <w:tcPr>
            <w:tcW w:w="3231" w:type="dxa"/>
          </w:tcPr>
          <w:p w:rsidR="00FF66D3" w:rsidRDefault="00FF66D3">
            <w:pPr>
              <w:pStyle w:val="ConsPlusNormal"/>
            </w:pPr>
            <w:r>
              <w:t xml:space="preserve">спиронолактон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w:t>
            </w:r>
          </w:p>
        </w:tc>
      </w:tr>
      <w:tr w:rsidR="00FF66D3">
        <w:tc>
          <w:tcPr>
            <w:tcW w:w="1020" w:type="dxa"/>
          </w:tcPr>
          <w:p w:rsidR="00FF66D3" w:rsidRDefault="00FF66D3">
            <w:pPr>
              <w:pStyle w:val="ConsPlusNormal"/>
            </w:pPr>
            <w:r>
              <w:t>C04</w:t>
            </w:r>
          </w:p>
        </w:tc>
        <w:tc>
          <w:tcPr>
            <w:tcW w:w="2948" w:type="dxa"/>
          </w:tcPr>
          <w:p w:rsidR="00FF66D3" w:rsidRDefault="00FF66D3">
            <w:pPr>
              <w:pStyle w:val="ConsPlusNormal"/>
            </w:pPr>
            <w:r>
              <w:t>периферические вазодилататоры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C04A</w:t>
            </w:r>
          </w:p>
        </w:tc>
        <w:tc>
          <w:tcPr>
            <w:tcW w:w="2948" w:type="dxa"/>
          </w:tcPr>
          <w:p w:rsidR="00FF66D3" w:rsidRDefault="00FF66D3">
            <w:pPr>
              <w:pStyle w:val="ConsPlusNormal"/>
            </w:pPr>
            <w:r>
              <w:t>периферические вазодилататоры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C04AC</w:t>
            </w:r>
          </w:p>
        </w:tc>
        <w:tc>
          <w:tcPr>
            <w:tcW w:w="2948" w:type="dxa"/>
          </w:tcPr>
          <w:p w:rsidR="00FF66D3" w:rsidRDefault="00FF66D3">
            <w:pPr>
              <w:pStyle w:val="ConsPlusNormal"/>
            </w:pPr>
            <w:r>
              <w:t>ангиопротекторы и корректоры микроциркуляции</w:t>
            </w:r>
          </w:p>
        </w:tc>
        <w:tc>
          <w:tcPr>
            <w:tcW w:w="3231" w:type="dxa"/>
          </w:tcPr>
          <w:p w:rsidR="00FF66D3" w:rsidRDefault="00FF66D3">
            <w:pPr>
              <w:pStyle w:val="ConsPlusNormal"/>
            </w:pPr>
            <w:r>
              <w:t xml:space="preserve">никотиновая кислота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C04AD</w:t>
            </w:r>
          </w:p>
        </w:tc>
        <w:tc>
          <w:tcPr>
            <w:tcW w:w="2948" w:type="dxa"/>
          </w:tcPr>
          <w:p w:rsidR="00FF66D3" w:rsidRDefault="00FF66D3">
            <w:pPr>
              <w:pStyle w:val="ConsPlusNormal"/>
            </w:pPr>
            <w:r>
              <w:t>производные пурина</w:t>
            </w:r>
          </w:p>
        </w:tc>
        <w:tc>
          <w:tcPr>
            <w:tcW w:w="3231" w:type="dxa"/>
          </w:tcPr>
          <w:p w:rsidR="00FF66D3" w:rsidRDefault="00FF66D3">
            <w:pPr>
              <w:pStyle w:val="ConsPlusNormal"/>
            </w:pPr>
            <w:r>
              <w:t xml:space="preserve">пентоксифиллин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и внутриартериального введения;</w:t>
            </w:r>
          </w:p>
          <w:p w:rsidR="00FF66D3" w:rsidRDefault="00FF66D3">
            <w:pPr>
              <w:pStyle w:val="ConsPlusNormal"/>
            </w:pPr>
            <w:r>
              <w:t>концентрат для приготовления раствора для инфузий;</w:t>
            </w:r>
          </w:p>
          <w:p w:rsidR="00FF66D3" w:rsidRDefault="00FF66D3">
            <w:pPr>
              <w:pStyle w:val="ConsPlusNormal"/>
            </w:pPr>
            <w:r>
              <w:t>концентрат для приготовления раствора для инъекций;</w:t>
            </w:r>
          </w:p>
          <w:p w:rsidR="00FF66D3" w:rsidRDefault="00FF66D3">
            <w:pPr>
              <w:pStyle w:val="ConsPlusNormal"/>
            </w:pPr>
            <w:r>
              <w:t>раствор для внутривенного</w:t>
            </w:r>
          </w:p>
          <w:p w:rsidR="00FF66D3" w:rsidRDefault="00FF66D3">
            <w:pPr>
              <w:pStyle w:val="ConsPlusNormal"/>
            </w:pPr>
            <w:r>
              <w:t>и внутриартериального введения;</w:t>
            </w:r>
          </w:p>
          <w:p w:rsidR="00FF66D3" w:rsidRDefault="00FF66D3">
            <w:pPr>
              <w:pStyle w:val="ConsPlusNormal"/>
            </w:pPr>
            <w:r>
              <w:t>раствор для внутривенного введения;</w:t>
            </w:r>
          </w:p>
          <w:p w:rsidR="00FF66D3" w:rsidRDefault="00FF66D3">
            <w:pPr>
              <w:pStyle w:val="ConsPlusNormal"/>
            </w:pPr>
            <w:r>
              <w:t>раствор для инфузий;</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t>C07</w:t>
            </w:r>
          </w:p>
        </w:tc>
        <w:tc>
          <w:tcPr>
            <w:tcW w:w="2948" w:type="dxa"/>
          </w:tcPr>
          <w:p w:rsidR="00FF66D3" w:rsidRDefault="00FF66D3">
            <w:pPr>
              <w:pStyle w:val="ConsPlusNormal"/>
            </w:pPr>
            <w:r>
              <w:t>бета-адреноблокаторы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C07A</w:t>
            </w:r>
          </w:p>
        </w:tc>
        <w:tc>
          <w:tcPr>
            <w:tcW w:w="2948" w:type="dxa"/>
          </w:tcPr>
          <w:p w:rsidR="00FF66D3" w:rsidRDefault="00FF66D3">
            <w:pPr>
              <w:pStyle w:val="ConsPlusNormal"/>
            </w:pPr>
            <w:r>
              <w:t>бета-адреноблокаторы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C07AA</w:t>
            </w:r>
          </w:p>
        </w:tc>
        <w:tc>
          <w:tcPr>
            <w:tcW w:w="2948" w:type="dxa"/>
            <w:vMerge w:val="restart"/>
          </w:tcPr>
          <w:p w:rsidR="00FF66D3" w:rsidRDefault="00FF66D3">
            <w:pPr>
              <w:pStyle w:val="ConsPlusNormal"/>
            </w:pPr>
            <w:r>
              <w:t>неселективные бета-адреноблокаторы</w:t>
            </w:r>
          </w:p>
        </w:tc>
        <w:tc>
          <w:tcPr>
            <w:tcW w:w="3231" w:type="dxa"/>
          </w:tcPr>
          <w:p w:rsidR="00FF66D3" w:rsidRDefault="00FF66D3">
            <w:pPr>
              <w:pStyle w:val="ConsPlusNormal"/>
            </w:pPr>
            <w:r>
              <w:t xml:space="preserve">пропранолол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соталол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lastRenderedPageBreak/>
              <w:t>C07AB</w:t>
            </w:r>
          </w:p>
        </w:tc>
        <w:tc>
          <w:tcPr>
            <w:tcW w:w="2948" w:type="dxa"/>
            <w:vMerge w:val="restart"/>
          </w:tcPr>
          <w:p w:rsidR="00FF66D3" w:rsidRDefault="00FF66D3">
            <w:pPr>
              <w:pStyle w:val="ConsPlusNormal"/>
            </w:pPr>
            <w:r>
              <w:t>селективные бета-адреноблокаторы</w:t>
            </w:r>
          </w:p>
        </w:tc>
        <w:tc>
          <w:tcPr>
            <w:tcW w:w="3231" w:type="dxa"/>
          </w:tcPr>
          <w:p w:rsidR="00FF66D3" w:rsidRDefault="00FF66D3">
            <w:pPr>
              <w:pStyle w:val="ConsPlusNormal"/>
            </w:pPr>
            <w:r>
              <w:t xml:space="preserve">атенолол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бисопролол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метопролол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замедленным высвобождением,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эсмолол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C07AG</w:t>
            </w:r>
          </w:p>
        </w:tc>
        <w:tc>
          <w:tcPr>
            <w:tcW w:w="2948" w:type="dxa"/>
          </w:tcPr>
          <w:p w:rsidR="00FF66D3" w:rsidRDefault="00FF66D3">
            <w:pPr>
              <w:pStyle w:val="ConsPlusNormal"/>
            </w:pPr>
            <w:r>
              <w:t>альфа- и бета-адреноблокаторы</w:t>
            </w:r>
          </w:p>
        </w:tc>
        <w:tc>
          <w:tcPr>
            <w:tcW w:w="3231" w:type="dxa"/>
          </w:tcPr>
          <w:p w:rsidR="00FF66D3" w:rsidRDefault="00FF66D3">
            <w:pPr>
              <w:pStyle w:val="ConsPlusNormal"/>
            </w:pPr>
            <w:r>
              <w:t xml:space="preserve">карведилол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C08</w:t>
            </w:r>
          </w:p>
        </w:tc>
        <w:tc>
          <w:tcPr>
            <w:tcW w:w="2948" w:type="dxa"/>
          </w:tcPr>
          <w:p w:rsidR="00FF66D3" w:rsidRDefault="00FF66D3">
            <w:pPr>
              <w:pStyle w:val="ConsPlusNormal"/>
            </w:pPr>
            <w:r>
              <w:t>блокаторы кальциевых каналов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C08C</w:t>
            </w:r>
          </w:p>
        </w:tc>
        <w:tc>
          <w:tcPr>
            <w:tcW w:w="2948" w:type="dxa"/>
          </w:tcPr>
          <w:p w:rsidR="00FF66D3" w:rsidRDefault="00FF66D3">
            <w:pPr>
              <w:pStyle w:val="ConsPlusNormal"/>
            </w:pPr>
            <w:r>
              <w:t>селективные блокаторы кальциевых каналов с преимущественным действием на сосуды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C08CA</w:t>
            </w:r>
          </w:p>
        </w:tc>
        <w:tc>
          <w:tcPr>
            <w:tcW w:w="2948" w:type="dxa"/>
            <w:vMerge w:val="restart"/>
          </w:tcPr>
          <w:p w:rsidR="00FF66D3" w:rsidRDefault="00FF66D3">
            <w:pPr>
              <w:pStyle w:val="ConsPlusNormal"/>
            </w:pPr>
            <w:r>
              <w:t>производные дигидропиридина</w:t>
            </w:r>
          </w:p>
        </w:tc>
        <w:tc>
          <w:tcPr>
            <w:tcW w:w="3231" w:type="dxa"/>
          </w:tcPr>
          <w:p w:rsidR="00FF66D3" w:rsidRDefault="00FF66D3">
            <w:pPr>
              <w:pStyle w:val="ConsPlusNormal"/>
            </w:pPr>
            <w:r>
              <w:t xml:space="preserve">амлодипин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нимодипин </w:t>
            </w:r>
            <w:hyperlink w:anchor="Par5272" w:history="1">
              <w:r>
                <w:rPr>
                  <w:color w:val="0000FF"/>
                </w:rPr>
                <w:t>&lt;*&gt;</w:t>
              </w:r>
            </w:hyperlink>
          </w:p>
        </w:tc>
        <w:tc>
          <w:tcPr>
            <w:tcW w:w="2721" w:type="dxa"/>
          </w:tcPr>
          <w:p w:rsidR="00FF66D3" w:rsidRDefault="00FF66D3">
            <w:pPr>
              <w:pStyle w:val="ConsPlusNormal"/>
            </w:pPr>
            <w:r>
              <w:t>раствор для инфузий;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нифедипин </w:t>
            </w:r>
            <w:hyperlink w:anchor="Par5272" w:history="1">
              <w:r>
                <w:rPr>
                  <w:color w:val="0000FF"/>
                </w:rPr>
                <w:t>&lt;*&gt;</w:t>
              </w:r>
            </w:hyperlink>
          </w:p>
        </w:tc>
        <w:tc>
          <w:tcPr>
            <w:tcW w:w="2721" w:type="dxa"/>
          </w:tcPr>
          <w:p w:rsidR="00FF66D3" w:rsidRDefault="00FF66D3">
            <w:pPr>
              <w:pStyle w:val="ConsPlusNormal"/>
            </w:pPr>
            <w:r>
              <w:t>раствор для инфузий;</w:t>
            </w:r>
          </w:p>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 xml:space="preserve">таблетки пролонгированного </w:t>
            </w:r>
            <w:r>
              <w:lastRenderedPageBreak/>
              <w:t>действия, покрытые оболочкой;</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контролируемым высвобождением, покрытые оболочкой;</w:t>
            </w:r>
          </w:p>
          <w:p w:rsidR="00FF66D3" w:rsidRDefault="00FF66D3">
            <w:pPr>
              <w:pStyle w:val="ConsPlusNormal"/>
            </w:pPr>
            <w:r>
              <w:t>таблетки с контролируемым высвобождением, покрытые пленочной оболочкой;</w:t>
            </w:r>
          </w:p>
          <w:p w:rsidR="00FF66D3" w:rsidRDefault="00FF66D3">
            <w:pPr>
              <w:pStyle w:val="ConsPlusNormal"/>
            </w:pPr>
            <w:r>
              <w:t>таблетки с модифицированным высвобождением, покрытые оболочкой</w:t>
            </w:r>
          </w:p>
        </w:tc>
      </w:tr>
      <w:tr w:rsidR="00FF66D3">
        <w:tc>
          <w:tcPr>
            <w:tcW w:w="1020" w:type="dxa"/>
          </w:tcPr>
          <w:p w:rsidR="00FF66D3" w:rsidRDefault="00FF66D3">
            <w:pPr>
              <w:pStyle w:val="ConsPlusNormal"/>
            </w:pPr>
            <w:r>
              <w:lastRenderedPageBreak/>
              <w:t>C08D</w:t>
            </w:r>
          </w:p>
        </w:tc>
        <w:tc>
          <w:tcPr>
            <w:tcW w:w="2948" w:type="dxa"/>
          </w:tcPr>
          <w:p w:rsidR="00FF66D3" w:rsidRDefault="00FF66D3">
            <w:pPr>
              <w:pStyle w:val="ConsPlusNormal"/>
            </w:pPr>
            <w:r>
              <w:t>селективные блокаторы кальциевых каналов с прямым действием на сердце</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C08DA</w:t>
            </w:r>
          </w:p>
        </w:tc>
        <w:tc>
          <w:tcPr>
            <w:tcW w:w="2948" w:type="dxa"/>
          </w:tcPr>
          <w:p w:rsidR="00FF66D3" w:rsidRDefault="00FF66D3">
            <w:pPr>
              <w:pStyle w:val="ConsPlusNormal"/>
            </w:pPr>
            <w:r>
              <w:t>производные фенилалкиламина</w:t>
            </w:r>
          </w:p>
        </w:tc>
        <w:tc>
          <w:tcPr>
            <w:tcW w:w="3231" w:type="dxa"/>
          </w:tcPr>
          <w:p w:rsidR="00FF66D3" w:rsidRDefault="00FF66D3">
            <w:pPr>
              <w:pStyle w:val="ConsPlusNormal"/>
            </w:pPr>
            <w:r>
              <w:t xml:space="preserve">верапамил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tcPr>
          <w:p w:rsidR="00FF66D3" w:rsidRDefault="00FF66D3">
            <w:pPr>
              <w:pStyle w:val="ConsPlusNormal"/>
            </w:pPr>
            <w:r>
              <w:t>C09</w:t>
            </w:r>
          </w:p>
        </w:tc>
        <w:tc>
          <w:tcPr>
            <w:tcW w:w="2948" w:type="dxa"/>
          </w:tcPr>
          <w:p w:rsidR="00FF66D3" w:rsidRDefault="00FF66D3">
            <w:pPr>
              <w:pStyle w:val="ConsPlusNormal"/>
            </w:pPr>
            <w:r>
              <w:t>средства, действующие на ренин-ангиотензиновую систему</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C09A</w:t>
            </w:r>
          </w:p>
        </w:tc>
        <w:tc>
          <w:tcPr>
            <w:tcW w:w="2948" w:type="dxa"/>
          </w:tcPr>
          <w:p w:rsidR="00FF66D3" w:rsidRDefault="00FF66D3">
            <w:pPr>
              <w:pStyle w:val="ConsPlusNormal"/>
            </w:pPr>
            <w:r>
              <w:t>ингибиторы АПФ</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C09AA</w:t>
            </w:r>
          </w:p>
        </w:tc>
        <w:tc>
          <w:tcPr>
            <w:tcW w:w="2948" w:type="dxa"/>
            <w:vMerge w:val="restart"/>
          </w:tcPr>
          <w:p w:rsidR="00FF66D3" w:rsidRDefault="00FF66D3">
            <w:pPr>
              <w:pStyle w:val="ConsPlusNormal"/>
            </w:pPr>
            <w:r>
              <w:t>ингибиторы АПФ</w:t>
            </w:r>
          </w:p>
        </w:tc>
        <w:tc>
          <w:tcPr>
            <w:tcW w:w="3231" w:type="dxa"/>
          </w:tcPr>
          <w:p w:rsidR="00FF66D3" w:rsidRDefault="00FF66D3">
            <w:pPr>
              <w:pStyle w:val="ConsPlusNormal"/>
            </w:pPr>
            <w:r>
              <w:t xml:space="preserve">каптоприл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лизиноприл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периндоприл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диспергируемые в полости рта;</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эналаприл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C09C</w:t>
            </w:r>
          </w:p>
        </w:tc>
        <w:tc>
          <w:tcPr>
            <w:tcW w:w="2948" w:type="dxa"/>
          </w:tcPr>
          <w:p w:rsidR="00FF66D3" w:rsidRDefault="00FF66D3">
            <w:pPr>
              <w:pStyle w:val="ConsPlusNormal"/>
            </w:pPr>
            <w:r>
              <w:t>антагонисты ангиотензина II</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C09CA</w:t>
            </w:r>
          </w:p>
        </w:tc>
        <w:tc>
          <w:tcPr>
            <w:tcW w:w="2948" w:type="dxa"/>
          </w:tcPr>
          <w:p w:rsidR="00FF66D3" w:rsidRDefault="00FF66D3">
            <w:pPr>
              <w:pStyle w:val="ConsPlusNormal"/>
            </w:pPr>
            <w:r>
              <w:t>антагонисты ангиотензина II</w:t>
            </w:r>
          </w:p>
        </w:tc>
        <w:tc>
          <w:tcPr>
            <w:tcW w:w="3231" w:type="dxa"/>
          </w:tcPr>
          <w:p w:rsidR="00FF66D3" w:rsidRDefault="00FF66D3">
            <w:pPr>
              <w:pStyle w:val="ConsPlusNormal"/>
            </w:pPr>
            <w:r>
              <w:t xml:space="preserve">лозартан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C10</w:t>
            </w:r>
          </w:p>
        </w:tc>
        <w:tc>
          <w:tcPr>
            <w:tcW w:w="2948" w:type="dxa"/>
          </w:tcPr>
          <w:p w:rsidR="00FF66D3" w:rsidRDefault="00FF66D3">
            <w:pPr>
              <w:pStyle w:val="ConsPlusNormal"/>
            </w:pPr>
            <w:r>
              <w:t>гиполипидемические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C10A</w:t>
            </w:r>
          </w:p>
        </w:tc>
        <w:tc>
          <w:tcPr>
            <w:tcW w:w="2948" w:type="dxa"/>
          </w:tcPr>
          <w:p w:rsidR="00FF66D3" w:rsidRDefault="00FF66D3">
            <w:pPr>
              <w:pStyle w:val="ConsPlusNormal"/>
            </w:pPr>
            <w:r>
              <w:t>гиполипидемические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C10AA</w:t>
            </w:r>
          </w:p>
        </w:tc>
        <w:tc>
          <w:tcPr>
            <w:tcW w:w="2948" w:type="dxa"/>
            <w:vMerge w:val="restart"/>
          </w:tcPr>
          <w:p w:rsidR="00FF66D3" w:rsidRDefault="00FF66D3">
            <w:pPr>
              <w:pStyle w:val="ConsPlusNormal"/>
            </w:pPr>
            <w:r>
              <w:t>ингибиторы ГМГ-КоА-редуктазы</w:t>
            </w:r>
          </w:p>
        </w:tc>
        <w:tc>
          <w:tcPr>
            <w:tcW w:w="3231" w:type="dxa"/>
          </w:tcPr>
          <w:p w:rsidR="00FF66D3" w:rsidRDefault="00FF66D3">
            <w:pPr>
              <w:pStyle w:val="ConsPlusNormal"/>
            </w:pPr>
            <w:r>
              <w:t xml:space="preserve">аторвастатин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симвастатин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C10AB</w:t>
            </w:r>
          </w:p>
        </w:tc>
        <w:tc>
          <w:tcPr>
            <w:tcW w:w="2948" w:type="dxa"/>
          </w:tcPr>
          <w:p w:rsidR="00FF66D3" w:rsidRDefault="00FF66D3">
            <w:pPr>
              <w:pStyle w:val="ConsPlusNormal"/>
            </w:pPr>
            <w:r>
              <w:t>фибраты</w:t>
            </w:r>
          </w:p>
        </w:tc>
        <w:tc>
          <w:tcPr>
            <w:tcW w:w="3231" w:type="dxa"/>
          </w:tcPr>
          <w:p w:rsidR="00FF66D3" w:rsidRDefault="00FF66D3">
            <w:pPr>
              <w:pStyle w:val="ConsPlusNormal"/>
            </w:pPr>
            <w:r>
              <w:t xml:space="preserve">фенофибрат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пролонгированного действия;</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outlineLvl w:val="3"/>
            </w:pPr>
            <w:r>
              <w:t>D</w:t>
            </w:r>
          </w:p>
        </w:tc>
        <w:tc>
          <w:tcPr>
            <w:tcW w:w="2948" w:type="dxa"/>
          </w:tcPr>
          <w:p w:rsidR="00FF66D3" w:rsidRDefault="00FF66D3">
            <w:pPr>
              <w:pStyle w:val="ConsPlusNormal"/>
            </w:pPr>
            <w:r>
              <w:t>дерматологические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D01</w:t>
            </w:r>
          </w:p>
        </w:tc>
        <w:tc>
          <w:tcPr>
            <w:tcW w:w="2948" w:type="dxa"/>
          </w:tcPr>
          <w:p w:rsidR="00FF66D3" w:rsidRDefault="00FF66D3">
            <w:pPr>
              <w:pStyle w:val="ConsPlusNormal"/>
            </w:pPr>
            <w:r>
              <w:t>противогрибковые препараты, применяемые в дерматологии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D01A</w:t>
            </w:r>
          </w:p>
        </w:tc>
        <w:tc>
          <w:tcPr>
            <w:tcW w:w="2948" w:type="dxa"/>
          </w:tcPr>
          <w:p w:rsidR="00FF66D3" w:rsidRDefault="00FF66D3">
            <w:pPr>
              <w:pStyle w:val="ConsPlusNormal"/>
            </w:pPr>
            <w:r>
              <w:t>противогрибковые препараты для местного применения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D01AE</w:t>
            </w:r>
          </w:p>
        </w:tc>
        <w:tc>
          <w:tcPr>
            <w:tcW w:w="2948" w:type="dxa"/>
          </w:tcPr>
          <w:p w:rsidR="00FF66D3" w:rsidRDefault="00FF66D3">
            <w:pPr>
              <w:pStyle w:val="ConsPlusNormal"/>
            </w:pPr>
            <w:r>
              <w:t>прочие противогрибковые препараты для местного применения</w:t>
            </w:r>
          </w:p>
        </w:tc>
        <w:tc>
          <w:tcPr>
            <w:tcW w:w="3231" w:type="dxa"/>
          </w:tcPr>
          <w:p w:rsidR="00FF66D3" w:rsidRDefault="00FF66D3">
            <w:pPr>
              <w:pStyle w:val="ConsPlusNormal"/>
            </w:pPr>
            <w:r>
              <w:t xml:space="preserve">салициловая кислота </w:t>
            </w:r>
            <w:hyperlink w:anchor="Par5272" w:history="1">
              <w:r>
                <w:rPr>
                  <w:color w:val="0000FF"/>
                </w:rPr>
                <w:t>&lt;*&gt;</w:t>
              </w:r>
            </w:hyperlink>
          </w:p>
        </w:tc>
        <w:tc>
          <w:tcPr>
            <w:tcW w:w="2721" w:type="dxa"/>
          </w:tcPr>
          <w:p w:rsidR="00FF66D3" w:rsidRDefault="00FF66D3">
            <w:pPr>
              <w:pStyle w:val="ConsPlusNormal"/>
            </w:pPr>
            <w:r>
              <w:t>мазь для наружного применения;</w:t>
            </w:r>
          </w:p>
          <w:p w:rsidR="00FF66D3" w:rsidRDefault="00FF66D3">
            <w:pPr>
              <w:pStyle w:val="ConsPlusNormal"/>
            </w:pPr>
            <w:r>
              <w:t>раствор для наружного применения (спиртовой)</w:t>
            </w:r>
          </w:p>
        </w:tc>
      </w:tr>
      <w:tr w:rsidR="00FF66D3">
        <w:tc>
          <w:tcPr>
            <w:tcW w:w="1020" w:type="dxa"/>
          </w:tcPr>
          <w:p w:rsidR="00FF66D3" w:rsidRDefault="00FF66D3">
            <w:pPr>
              <w:pStyle w:val="ConsPlusNormal"/>
            </w:pPr>
            <w:r>
              <w:t>D03</w:t>
            </w:r>
          </w:p>
        </w:tc>
        <w:tc>
          <w:tcPr>
            <w:tcW w:w="2948" w:type="dxa"/>
          </w:tcPr>
          <w:p w:rsidR="00FF66D3" w:rsidRDefault="00FF66D3">
            <w:pPr>
              <w:pStyle w:val="ConsPlusNormal"/>
            </w:pPr>
            <w:r>
              <w:t>препараты для лечения ран и язв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D03A</w:t>
            </w:r>
          </w:p>
        </w:tc>
        <w:tc>
          <w:tcPr>
            <w:tcW w:w="2948" w:type="dxa"/>
          </w:tcPr>
          <w:p w:rsidR="00FF66D3" w:rsidRDefault="00FF66D3">
            <w:pPr>
              <w:pStyle w:val="ConsPlusNormal"/>
            </w:pPr>
            <w:r>
              <w:t>препараты, способствующие нормальному рубцеванию</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D03AX</w:t>
            </w:r>
          </w:p>
        </w:tc>
        <w:tc>
          <w:tcPr>
            <w:tcW w:w="2948" w:type="dxa"/>
          </w:tcPr>
          <w:p w:rsidR="00FF66D3" w:rsidRDefault="00FF66D3">
            <w:pPr>
              <w:pStyle w:val="ConsPlusNormal"/>
            </w:pPr>
            <w:r>
              <w:t>другие препараты, способствующие нормальному рубцеванию</w:t>
            </w:r>
          </w:p>
        </w:tc>
        <w:tc>
          <w:tcPr>
            <w:tcW w:w="3231" w:type="dxa"/>
          </w:tcPr>
          <w:p w:rsidR="00FF66D3" w:rsidRDefault="00FF66D3">
            <w:pPr>
              <w:pStyle w:val="ConsPlusNormal"/>
            </w:pPr>
            <w:r>
              <w:t xml:space="preserve">фактор роста эпидермальный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tc>
      </w:tr>
      <w:tr w:rsidR="00FF66D3">
        <w:tc>
          <w:tcPr>
            <w:tcW w:w="1020" w:type="dxa"/>
          </w:tcPr>
          <w:p w:rsidR="00FF66D3" w:rsidRDefault="00FF66D3">
            <w:pPr>
              <w:pStyle w:val="ConsPlusNormal"/>
            </w:pPr>
            <w:r>
              <w:t>D06</w:t>
            </w:r>
          </w:p>
        </w:tc>
        <w:tc>
          <w:tcPr>
            <w:tcW w:w="2948" w:type="dxa"/>
          </w:tcPr>
          <w:p w:rsidR="00FF66D3" w:rsidRDefault="00FF66D3">
            <w:pPr>
              <w:pStyle w:val="ConsPlusNormal"/>
            </w:pPr>
            <w:r>
              <w:t>антибиотики и противомикробные средства, применяемые в дерматологии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D06C</w:t>
            </w:r>
          </w:p>
        </w:tc>
        <w:tc>
          <w:tcPr>
            <w:tcW w:w="2948" w:type="dxa"/>
          </w:tcPr>
          <w:p w:rsidR="00FF66D3" w:rsidRDefault="00FF66D3">
            <w:pPr>
              <w:pStyle w:val="ConsPlusNormal"/>
            </w:pPr>
            <w:r>
              <w:t xml:space="preserve">антибиотики в комбинации с </w:t>
            </w:r>
            <w:r>
              <w:lastRenderedPageBreak/>
              <w:t>противомикробными средствами</w:t>
            </w:r>
          </w:p>
        </w:tc>
        <w:tc>
          <w:tcPr>
            <w:tcW w:w="3231" w:type="dxa"/>
          </w:tcPr>
          <w:p w:rsidR="00FF66D3" w:rsidRDefault="00FF66D3">
            <w:pPr>
              <w:pStyle w:val="ConsPlusNormal"/>
            </w:pPr>
            <w:r>
              <w:lastRenderedPageBreak/>
              <w:t xml:space="preserve">диоксометилтетрагидропиримидин + </w:t>
            </w:r>
            <w:r>
              <w:lastRenderedPageBreak/>
              <w:t xml:space="preserve">сульфадиметоксин + тримекаин + хлорамфеникол </w:t>
            </w:r>
            <w:hyperlink w:anchor="Par5272" w:history="1">
              <w:r>
                <w:rPr>
                  <w:color w:val="0000FF"/>
                </w:rPr>
                <w:t>&lt;*&gt;</w:t>
              </w:r>
            </w:hyperlink>
          </w:p>
        </w:tc>
        <w:tc>
          <w:tcPr>
            <w:tcW w:w="2721" w:type="dxa"/>
          </w:tcPr>
          <w:p w:rsidR="00FF66D3" w:rsidRDefault="00FF66D3">
            <w:pPr>
              <w:pStyle w:val="ConsPlusNormal"/>
            </w:pPr>
            <w:r>
              <w:lastRenderedPageBreak/>
              <w:t>мазь для наружного применения</w:t>
            </w:r>
          </w:p>
        </w:tc>
      </w:tr>
      <w:tr w:rsidR="00FF66D3">
        <w:tc>
          <w:tcPr>
            <w:tcW w:w="1020" w:type="dxa"/>
          </w:tcPr>
          <w:p w:rsidR="00FF66D3" w:rsidRDefault="00FF66D3">
            <w:pPr>
              <w:pStyle w:val="ConsPlusNormal"/>
            </w:pPr>
            <w:r>
              <w:lastRenderedPageBreak/>
              <w:t>D07</w:t>
            </w:r>
          </w:p>
        </w:tc>
        <w:tc>
          <w:tcPr>
            <w:tcW w:w="2948" w:type="dxa"/>
          </w:tcPr>
          <w:p w:rsidR="00FF66D3" w:rsidRDefault="00FF66D3">
            <w:pPr>
              <w:pStyle w:val="ConsPlusNormal"/>
            </w:pPr>
            <w:r>
              <w:t>глюкокортикоиды, применяемые в дерматологии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D07A</w:t>
            </w:r>
          </w:p>
        </w:tc>
        <w:tc>
          <w:tcPr>
            <w:tcW w:w="2948" w:type="dxa"/>
          </w:tcPr>
          <w:p w:rsidR="00FF66D3" w:rsidRDefault="00FF66D3">
            <w:pPr>
              <w:pStyle w:val="ConsPlusNormal"/>
            </w:pPr>
            <w:r>
              <w:t>глюкокортикоиды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D07AC</w:t>
            </w:r>
          </w:p>
        </w:tc>
        <w:tc>
          <w:tcPr>
            <w:tcW w:w="2948" w:type="dxa"/>
          </w:tcPr>
          <w:p w:rsidR="00FF66D3" w:rsidRDefault="00FF66D3">
            <w:pPr>
              <w:pStyle w:val="ConsPlusNormal"/>
            </w:pPr>
            <w:r>
              <w:t>глюкокортикоиды с высокой активностью (группа III)</w:t>
            </w:r>
          </w:p>
        </w:tc>
        <w:tc>
          <w:tcPr>
            <w:tcW w:w="3231" w:type="dxa"/>
          </w:tcPr>
          <w:p w:rsidR="00FF66D3" w:rsidRDefault="00FF66D3">
            <w:pPr>
              <w:pStyle w:val="ConsPlusNormal"/>
            </w:pPr>
            <w:r>
              <w:t xml:space="preserve">мометазон </w:t>
            </w:r>
            <w:hyperlink w:anchor="Par5272" w:history="1">
              <w:r>
                <w:rPr>
                  <w:color w:val="0000FF"/>
                </w:rPr>
                <w:t>&lt;*&gt;</w:t>
              </w:r>
            </w:hyperlink>
          </w:p>
        </w:tc>
        <w:tc>
          <w:tcPr>
            <w:tcW w:w="2721" w:type="dxa"/>
          </w:tcPr>
          <w:p w:rsidR="00FF66D3" w:rsidRDefault="00FF66D3">
            <w:pPr>
              <w:pStyle w:val="ConsPlusNormal"/>
            </w:pPr>
            <w:r>
              <w:t>крем для наружного применения;</w:t>
            </w:r>
          </w:p>
          <w:p w:rsidR="00FF66D3" w:rsidRDefault="00FF66D3">
            <w:pPr>
              <w:pStyle w:val="ConsPlusNormal"/>
            </w:pPr>
            <w:r>
              <w:t>мазь для наружного применения;</w:t>
            </w:r>
          </w:p>
          <w:p w:rsidR="00FF66D3" w:rsidRDefault="00FF66D3">
            <w:pPr>
              <w:pStyle w:val="ConsPlusNormal"/>
            </w:pPr>
            <w:r>
              <w:t>порошок для ингаляций дозированный;</w:t>
            </w:r>
          </w:p>
          <w:p w:rsidR="00FF66D3" w:rsidRDefault="00FF66D3">
            <w:pPr>
              <w:pStyle w:val="ConsPlusNormal"/>
            </w:pPr>
            <w:r>
              <w:t>раствор для наружного применения;</w:t>
            </w:r>
          </w:p>
          <w:p w:rsidR="00FF66D3" w:rsidRDefault="00FF66D3">
            <w:pPr>
              <w:pStyle w:val="ConsPlusNormal"/>
            </w:pPr>
            <w:r>
              <w:t>спрей назальный дозированный</w:t>
            </w:r>
          </w:p>
        </w:tc>
      </w:tr>
      <w:tr w:rsidR="00FF66D3">
        <w:tc>
          <w:tcPr>
            <w:tcW w:w="1020" w:type="dxa"/>
          </w:tcPr>
          <w:p w:rsidR="00FF66D3" w:rsidRDefault="00FF66D3">
            <w:pPr>
              <w:pStyle w:val="ConsPlusNormal"/>
            </w:pPr>
            <w:r>
              <w:t>D08</w:t>
            </w:r>
          </w:p>
        </w:tc>
        <w:tc>
          <w:tcPr>
            <w:tcW w:w="2948" w:type="dxa"/>
          </w:tcPr>
          <w:p w:rsidR="00FF66D3" w:rsidRDefault="00FF66D3">
            <w:pPr>
              <w:pStyle w:val="ConsPlusNormal"/>
            </w:pPr>
            <w:r>
              <w:t>антисептики и дезинфицирующие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D08A</w:t>
            </w:r>
          </w:p>
        </w:tc>
        <w:tc>
          <w:tcPr>
            <w:tcW w:w="2948" w:type="dxa"/>
          </w:tcPr>
          <w:p w:rsidR="00FF66D3" w:rsidRDefault="00FF66D3">
            <w:pPr>
              <w:pStyle w:val="ConsPlusNormal"/>
            </w:pPr>
            <w:r>
              <w:t>антисептики и дезинфицирующие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D08AC</w:t>
            </w:r>
          </w:p>
        </w:tc>
        <w:tc>
          <w:tcPr>
            <w:tcW w:w="2948" w:type="dxa"/>
          </w:tcPr>
          <w:p w:rsidR="00FF66D3" w:rsidRDefault="00FF66D3">
            <w:pPr>
              <w:pStyle w:val="ConsPlusNormal"/>
            </w:pPr>
            <w:r>
              <w:t>бигуаниды и амидины</w:t>
            </w:r>
          </w:p>
        </w:tc>
        <w:tc>
          <w:tcPr>
            <w:tcW w:w="3231" w:type="dxa"/>
          </w:tcPr>
          <w:p w:rsidR="00FF66D3" w:rsidRDefault="00FF66D3">
            <w:pPr>
              <w:pStyle w:val="ConsPlusNormal"/>
            </w:pPr>
            <w:r>
              <w:t xml:space="preserve">хлоргексидин </w:t>
            </w:r>
            <w:hyperlink w:anchor="Par5272" w:history="1">
              <w:r>
                <w:rPr>
                  <w:color w:val="0000FF"/>
                </w:rPr>
                <w:t>&lt;*&gt;</w:t>
              </w:r>
            </w:hyperlink>
          </w:p>
        </w:tc>
        <w:tc>
          <w:tcPr>
            <w:tcW w:w="2721" w:type="dxa"/>
          </w:tcPr>
          <w:p w:rsidR="00FF66D3" w:rsidRDefault="00FF66D3">
            <w:pPr>
              <w:pStyle w:val="ConsPlusNormal"/>
            </w:pPr>
            <w:r>
              <w:t>раствор для местного применения;</w:t>
            </w:r>
          </w:p>
          <w:p w:rsidR="00FF66D3" w:rsidRDefault="00FF66D3">
            <w:pPr>
              <w:pStyle w:val="ConsPlusNormal"/>
            </w:pPr>
            <w:r>
              <w:t>раствор для местного и наружного применения;</w:t>
            </w:r>
          </w:p>
          <w:p w:rsidR="00FF66D3" w:rsidRDefault="00FF66D3">
            <w:pPr>
              <w:pStyle w:val="ConsPlusNormal"/>
            </w:pPr>
            <w:r>
              <w:t>раствор для наружного применения;</w:t>
            </w:r>
          </w:p>
          <w:p w:rsidR="00FF66D3" w:rsidRDefault="00FF66D3">
            <w:pPr>
              <w:pStyle w:val="ConsPlusNormal"/>
            </w:pPr>
            <w:r>
              <w:t>раствор для наружного применения (спиртовой);</w:t>
            </w:r>
          </w:p>
          <w:p w:rsidR="00FF66D3" w:rsidRDefault="00FF66D3">
            <w:pPr>
              <w:pStyle w:val="ConsPlusNormal"/>
            </w:pPr>
            <w:r>
              <w:t>спрей для наружного применения (спиртовой);</w:t>
            </w:r>
          </w:p>
          <w:p w:rsidR="00FF66D3" w:rsidRDefault="00FF66D3">
            <w:pPr>
              <w:pStyle w:val="ConsPlusNormal"/>
            </w:pPr>
            <w:r>
              <w:t>суппозитории вагинальные;</w:t>
            </w:r>
          </w:p>
          <w:p w:rsidR="00FF66D3" w:rsidRDefault="00FF66D3">
            <w:pPr>
              <w:pStyle w:val="ConsPlusNormal"/>
            </w:pPr>
            <w:r>
              <w:t>таблетки вагинальные</w:t>
            </w:r>
          </w:p>
        </w:tc>
      </w:tr>
      <w:tr w:rsidR="00FF66D3">
        <w:tc>
          <w:tcPr>
            <w:tcW w:w="1020" w:type="dxa"/>
            <w:vMerge w:val="restart"/>
          </w:tcPr>
          <w:p w:rsidR="00FF66D3" w:rsidRDefault="00FF66D3">
            <w:pPr>
              <w:pStyle w:val="ConsPlusNormal"/>
            </w:pPr>
            <w:r>
              <w:t>D08AG</w:t>
            </w:r>
          </w:p>
        </w:tc>
        <w:tc>
          <w:tcPr>
            <w:tcW w:w="2948" w:type="dxa"/>
            <w:vMerge w:val="restart"/>
          </w:tcPr>
          <w:p w:rsidR="00FF66D3" w:rsidRDefault="00FF66D3">
            <w:pPr>
              <w:pStyle w:val="ConsPlusNormal"/>
            </w:pPr>
            <w:r>
              <w:t>препараты йода</w:t>
            </w:r>
          </w:p>
        </w:tc>
        <w:tc>
          <w:tcPr>
            <w:tcW w:w="3231" w:type="dxa"/>
          </w:tcPr>
          <w:p w:rsidR="00FF66D3" w:rsidRDefault="00FF66D3">
            <w:pPr>
              <w:pStyle w:val="ConsPlusNormal"/>
            </w:pPr>
            <w:r>
              <w:t xml:space="preserve">йод </w:t>
            </w:r>
            <w:hyperlink w:anchor="Par5272" w:history="1">
              <w:r>
                <w:rPr>
                  <w:color w:val="0000FF"/>
                </w:rPr>
                <w:t>&lt;*&gt;</w:t>
              </w:r>
            </w:hyperlink>
          </w:p>
        </w:tc>
        <w:tc>
          <w:tcPr>
            <w:tcW w:w="2721"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повидон-йод </w:t>
            </w:r>
            <w:hyperlink w:anchor="Par5272" w:history="1">
              <w:r>
                <w:rPr>
                  <w:color w:val="0000FF"/>
                </w:rPr>
                <w:t>&lt;*&gt;</w:t>
              </w:r>
            </w:hyperlink>
          </w:p>
        </w:tc>
        <w:tc>
          <w:tcPr>
            <w:tcW w:w="2721" w:type="dxa"/>
          </w:tcPr>
          <w:p w:rsidR="00FF66D3" w:rsidRDefault="00FF66D3">
            <w:pPr>
              <w:pStyle w:val="ConsPlusNormal"/>
            </w:pPr>
            <w:r>
              <w:t>раствор для местного и наружного применения;</w:t>
            </w:r>
          </w:p>
          <w:p w:rsidR="00FF66D3" w:rsidRDefault="00FF66D3">
            <w:pPr>
              <w:pStyle w:val="ConsPlusNormal"/>
            </w:pPr>
            <w:r>
              <w:t>раствор для наружного применения</w:t>
            </w:r>
          </w:p>
        </w:tc>
      </w:tr>
      <w:tr w:rsidR="00FF66D3">
        <w:tc>
          <w:tcPr>
            <w:tcW w:w="1020" w:type="dxa"/>
          </w:tcPr>
          <w:p w:rsidR="00FF66D3" w:rsidRDefault="00FF66D3">
            <w:pPr>
              <w:pStyle w:val="ConsPlusNormal"/>
            </w:pPr>
            <w:r>
              <w:t>D08AF</w:t>
            </w:r>
          </w:p>
        </w:tc>
        <w:tc>
          <w:tcPr>
            <w:tcW w:w="2948" w:type="dxa"/>
          </w:tcPr>
          <w:p w:rsidR="00FF66D3" w:rsidRDefault="00FF66D3">
            <w:pPr>
              <w:pStyle w:val="ConsPlusNormal"/>
            </w:pPr>
            <w:r>
              <w:t>другие синтетические антибактериальные средства</w:t>
            </w:r>
          </w:p>
        </w:tc>
        <w:tc>
          <w:tcPr>
            <w:tcW w:w="3231" w:type="dxa"/>
          </w:tcPr>
          <w:p w:rsidR="00FF66D3" w:rsidRDefault="00FF66D3">
            <w:pPr>
              <w:pStyle w:val="ConsPlusNormal"/>
            </w:pPr>
            <w:r>
              <w:t xml:space="preserve">нитрофурал </w:t>
            </w:r>
            <w:hyperlink w:anchor="Par5272" w:history="1">
              <w:r>
                <w:rPr>
                  <w:color w:val="0000FF"/>
                </w:rPr>
                <w:t>&lt;*&gt;</w:t>
              </w:r>
            </w:hyperlink>
          </w:p>
        </w:tc>
        <w:tc>
          <w:tcPr>
            <w:tcW w:w="2721" w:type="dxa"/>
          </w:tcPr>
          <w:p w:rsidR="00FF66D3" w:rsidRDefault="00FF66D3">
            <w:pPr>
              <w:pStyle w:val="ConsPlusNormal"/>
            </w:pPr>
            <w:r>
              <w:t>раствор для местного и наружного применения</w:t>
            </w:r>
          </w:p>
        </w:tc>
      </w:tr>
      <w:tr w:rsidR="00FF66D3">
        <w:tc>
          <w:tcPr>
            <w:tcW w:w="1020" w:type="dxa"/>
            <w:vMerge w:val="restart"/>
          </w:tcPr>
          <w:p w:rsidR="00FF66D3" w:rsidRDefault="00FF66D3">
            <w:pPr>
              <w:pStyle w:val="ConsPlusNormal"/>
            </w:pPr>
            <w:r>
              <w:t>D08AX</w:t>
            </w:r>
          </w:p>
        </w:tc>
        <w:tc>
          <w:tcPr>
            <w:tcW w:w="2948" w:type="dxa"/>
            <w:vMerge w:val="restart"/>
          </w:tcPr>
          <w:p w:rsidR="00FF66D3" w:rsidRDefault="00FF66D3">
            <w:pPr>
              <w:pStyle w:val="ConsPlusNormal"/>
            </w:pPr>
            <w:r>
              <w:t>другие антисептики и дезинфицирующие средства</w:t>
            </w:r>
          </w:p>
        </w:tc>
        <w:tc>
          <w:tcPr>
            <w:tcW w:w="3231" w:type="dxa"/>
          </w:tcPr>
          <w:p w:rsidR="00FF66D3" w:rsidRDefault="00FF66D3">
            <w:pPr>
              <w:pStyle w:val="ConsPlusNormal"/>
            </w:pPr>
            <w:r>
              <w:t xml:space="preserve">бриллиантовый зеленый </w:t>
            </w:r>
            <w:hyperlink w:anchor="Par5272" w:history="1">
              <w:r>
                <w:rPr>
                  <w:color w:val="0000FF"/>
                </w:rPr>
                <w:t>&lt;*&gt;</w:t>
              </w:r>
            </w:hyperlink>
          </w:p>
        </w:tc>
        <w:tc>
          <w:tcPr>
            <w:tcW w:w="2721"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водорода пероксид </w:t>
            </w:r>
            <w:hyperlink w:anchor="Par5272" w:history="1">
              <w:r>
                <w:rPr>
                  <w:color w:val="0000FF"/>
                </w:rPr>
                <w:t>&lt;*&gt;</w:t>
              </w:r>
            </w:hyperlink>
          </w:p>
        </w:tc>
        <w:tc>
          <w:tcPr>
            <w:tcW w:w="2721"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калия перманганат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местного и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этанол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наружного применения;</w:t>
            </w:r>
          </w:p>
          <w:p w:rsidR="00FF66D3" w:rsidRDefault="00FF66D3">
            <w:pPr>
              <w:pStyle w:val="ConsPlusNormal"/>
            </w:pPr>
            <w:r>
              <w:t>концентрат для приготовления раствора для наружного применения и приготовления лекарственных форм;</w:t>
            </w:r>
          </w:p>
          <w:p w:rsidR="00FF66D3" w:rsidRDefault="00FF66D3">
            <w:pPr>
              <w:pStyle w:val="ConsPlusNormal"/>
            </w:pPr>
            <w:r>
              <w:t>раствор для наружного применения;</w:t>
            </w:r>
          </w:p>
          <w:p w:rsidR="00FF66D3" w:rsidRDefault="00FF66D3">
            <w:pPr>
              <w:pStyle w:val="ConsPlusNormal"/>
            </w:pPr>
            <w:r>
              <w:t>раствор для наружного применения и приготовления лекарственных форм</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дезинфицирующие средства по необходимой номенклатуре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tcPr>
          <w:p w:rsidR="00FF66D3" w:rsidRDefault="00FF66D3">
            <w:pPr>
              <w:pStyle w:val="ConsPlusNormal"/>
            </w:pPr>
            <w:r>
              <w:t>D11</w:t>
            </w:r>
          </w:p>
        </w:tc>
        <w:tc>
          <w:tcPr>
            <w:tcW w:w="2948" w:type="dxa"/>
          </w:tcPr>
          <w:p w:rsidR="00FF66D3" w:rsidRDefault="00FF66D3">
            <w:pPr>
              <w:pStyle w:val="ConsPlusNormal"/>
            </w:pPr>
            <w:r>
              <w:t>другие дерматологические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D11A</w:t>
            </w:r>
          </w:p>
        </w:tc>
        <w:tc>
          <w:tcPr>
            <w:tcW w:w="2948" w:type="dxa"/>
          </w:tcPr>
          <w:p w:rsidR="00FF66D3" w:rsidRDefault="00FF66D3">
            <w:pPr>
              <w:pStyle w:val="ConsPlusNormal"/>
            </w:pPr>
            <w:r>
              <w:t>другие дерматологические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D11AH</w:t>
            </w:r>
          </w:p>
        </w:tc>
        <w:tc>
          <w:tcPr>
            <w:tcW w:w="2948" w:type="dxa"/>
          </w:tcPr>
          <w:p w:rsidR="00FF66D3" w:rsidRDefault="00FF66D3">
            <w:pPr>
              <w:pStyle w:val="ConsPlusNormal"/>
            </w:pPr>
            <w:r>
              <w:t>препараты для лечения дерматита, кроме глюкокортикоидов</w:t>
            </w:r>
          </w:p>
        </w:tc>
        <w:tc>
          <w:tcPr>
            <w:tcW w:w="3231" w:type="dxa"/>
          </w:tcPr>
          <w:p w:rsidR="00FF66D3" w:rsidRDefault="00FF66D3">
            <w:pPr>
              <w:pStyle w:val="ConsPlusNormal"/>
            </w:pPr>
            <w:r>
              <w:t xml:space="preserve">пимекролимус </w:t>
            </w:r>
            <w:hyperlink w:anchor="Par5272" w:history="1">
              <w:r>
                <w:rPr>
                  <w:color w:val="0000FF"/>
                </w:rPr>
                <w:t>&lt;*&gt;</w:t>
              </w:r>
            </w:hyperlink>
          </w:p>
        </w:tc>
        <w:tc>
          <w:tcPr>
            <w:tcW w:w="2721" w:type="dxa"/>
          </w:tcPr>
          <w:p w:rsidR="00FF66D3" w:rsidRDefault="00FF66D3">
            <w:pPr>
              <w:pStyle w:val="ConsPlusNormal"/>
            </w:pPr>
            <w:r>
              <w:t>крем для наружного применения</w:t>
            </w:r>
          </w:p>
        </w:tc>
      </w:tr>
      <w:tr w:rsidR="00FF66D3">
        <w:tc>
          <w:tcPr>
            <w:tcW w:w="1020" w:type="dxa"/>
          </w:tcPr>
          <w:p w:rsidR="00FF66D3" w:rsidRDefault="00FF66D3">
            <w:pPr>
              <w:pStyle w:val="ConsPlusNormal"/>
              <w:outlineLvl w:val="3"/>
            </w:pPr>
            <w:r>
              <w:t>G</w:t>
            </w:r>
          </w:p>
        </w:tc>
        <w:tc>
          <w:tcPr>
            <w:tcW w:w="2948" w:type="dxa"/>
          </w:tcPr>
          <w:p w:rsidR="00FF66D3" w:rsidRDefault="00FF66D3">
            <w:pPr>
              <w:pStyle w:val="ConsPlusNormal"/>
            </w:pPr>
            <w:r>
              <w:t>мочеполовая система и половые гормоны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G01</w:t>
            </w:r>
          </w:p>
        </w:tc>
        <w:tc>
          <w:tcPr>
            <w:tcW w:w="2948" w:type="dxa"/>
          </w:tcPr>
          <w:p w:rsidR="00FF66D3" w:rsidRDefault="00FF66D3">
            <w:pPr>
              <w:pStyle w:val="ConsPlusNormal"/>
            </w:pPr>
            <w:r>
              <w:t>противомикробные препараты и антисептики, применяемые в гинекологии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G01A</w:t>
            </w:r>
          </w:p>
        </w:tc>
        <w:tc>
          <w:tcPr>
            <w:tcW w:w="2948" w:type="dxa"/>
          </w:tcPr>
          <w:p w:rsidR="00FF66D3" w:rsidRDefault="00FF66D3">
            <w:pPr>
              <w:pStyle w:val="ConsPlusNormal"/>
            </w:pPr>
            <w:r>
              <w:t>противомикробные препараты и антисептики, кроме комбинированных препаратов с глюкокортикоидами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G01AА</w:t>
            </w:r>
          </w:p>
        </w:tc>
        <w:tc>
          <w:tcPr>
            <w:tcW w:w="2948" w:type="dxa"/>
          </w:tcPr>
          <w:p w:rsidR="00FF66D3" w:rsidRDefault="00FF66D3">
            <w:pPr>
              <w:pStyle w:val="ConsPlusNormal"/>
            </w:pPr>
            <w:r>
              <w:t>антибактериальные препараты</w:t>
            </w:r>
          </w:p>
        </w:tc>
        <w:tc>
          <w:tcPr>
            <w:tcW w:w="3231" w:type="dxa"/>
          </w:tcPr>
          <w:p w:rsidR="00FF66D3" w:rsidRDefault="00FF66D3">
            <w:pPr>
              <w:pStyle w:val="ConsPlusNormal"/>
            </w:pPr>
            <w:r>
              <w:t xml:space="preserve">натамицин </w:t>
            </w:r>
            <w:hyperlink w:anchor="Par5272" w:history="1">
              <w:r>
                <w:rPr>
                  <w:color w:val="0000FF"/>
                </w:rPr>
                <w:t>&lt;*&gt;</w:t>
              </w:r>
            </w:hyperlink>
          </w:p>
        </w:tc>
        <w:tc>
          <w:tcPr>
            <w:tcW w:w="2721" w:type="dxa"/>
          </w:tcPr>
          <w:p w:rsidR="00FF66D3" w:rsidRDefault="00FF66D3">
            <w:pPr>
              <w:pStyle w:val="ConsPlusNormal"/>
            </w:pPr>
            <w:r>
              <w:t>суппозитории вагинальные</w:t>
            </w:r>
          </w:p>
        </w:tc>
      </w:tr>
      <w:tr w:rsidR="00FF66D3">
        <w:tc>
          <w:tcPr>
            <w:tcW w:w="1020" w:type="dxa"/>
          </w:tcPr>
          <w:p w:rsidR="00FF66D3" w:rsidRDefault="00FF66D3">
            <w:pPr>
              <w:pStyle w:val="ConsPlusNormal"/>
            </w:pPr>
            <w:r>
              <w:t>G01AF</w:t>
            </w:r>
          </w:p>
        </w:tc>
        <w:tc>
          <w:tcPr>
            <w:tcW w:w="2948" w:type="dxa"/>
          </w:tcPr>
          <w:p w:rsidR="00FF66D3" w:rsidRDefault="00FF66D3">
            <w:pPr>
              <w:pStyle w:val="ConsPlusNormal"/>
            </w:pPr>
            <w:r>
              <w:t>производные имидазола</w:t>
            </w:r>
          </w:p>
        </w:tc>
        <w:tc>
          <w:tcPr>
            <w:tcW w:w="3231" w:type="dxa"/>
          </w:tcPr>
          <w:p w:rsidR="00FF66D3" w:rsidRDefault="00FF66D3">
            <w:pPr>
              <w:pStyle w:val="ConsPlusNormal"/>
            </w:pPr>
            <w:r>
              <w:t xml:space="preserve">клотримазол </w:t>
            </w:r>
            <w:hyperlink w:anchor="Par5272" w:history="1">
              <w:r>
                <w:rPr>
                  <w:color w:val="0000FF"/>
                </w:rPr>
                <w:t>&lt;*&gt;</w:t>
              </w:r>
            </w:hyperlink>
          </w:p>
        </w:tc>
        <w:tc>
          <w:tcPr>
            <w:tcW w:w="2721" w:type="dxa"/>
          </w:tcPr>
          <w:p w:rsidR="00FF66D3" w:rsidRDefault="00FF66D3">
            <w:pPr>
              <w:pStyle w:val="ConsPlusNormal"/>
            </w:pPr>
            <w:r>
              <w:t>гель вагинальный;</w:t>
            </w:r>
          </w:p>
          <w:p w:rsidR="00FF66D3" w:rsidRDefault="00FF66D3">
            <w:pPr>
              <w:pStyle w:val="ConsPlusNormal"/>
            </w:pPr>
            <w:r>
              <w:t>суппозитории вагинальные;</w:t>
            </w:r>
          </w:p>
          <w:p w:rsidR="00FF66D3" w:rsidRDefault="00FF66D3">
            <w:pPr>
              <w:pStyle w:val="ConsPlusNormal"/>
            </w:pPr>
            <w:r>
              <w:lastRenderedPageBreak/>
              <w:t>таблетки вагинальные</w:t>
            </w:r>
          </w:p>
        </w:tc>
      </w:tr>
      <w:tr w:rsidR="00FF66D3">
        <w:tc>
          <w:tcPr>
            <w:tcW w:w="1020" w:type="dxa"/>
          </w:tcPr>
          <w:p w:rsidR="00FF66D3" w:rsidRDefault="00FF66D3">
            <w:pPr>
              <w:pStyle w:val="ConsPlusNormal"/>
            </w:pPr>
            <w:r>
              <w:lastRenderedPageBreak/>
              <w:t>G02</w:t>
            </w:r>
          </w:p>
        </w:tc>
        <w:tc>
          <w:tcPr>
            <w:tcW w:w="2948" w:type="dxa"/>
          </w:tcPr>
          <w:p w:rsidR="00FF66D3" w:rsidRDefault="00FF66D3">
            <w:pPr>
              <w:pStyle w:val="ConsPlusNormal"/>
            </w:pPr>
            <w:r>
              <w:t>другие препараты, применяемые в гинекологии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G02A</w:t>
            </w:r>
          </w:p>
        </w:tc>
        <w:tc>
          <w:tcPr>
            <w:tcW w:w="2948" w:type="dxa"/>
          </w:tcPr>
          <w:p w:rsidR="00FF66D3" w:rsidRDefault="00FF66D3">
            <w:pPr>
              <w:pStyle w:val="ConsPlusNormal"/>
            </w:pPr>
            <w:r>
              <w:t>утеротонизирующие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G02AB</w:t>
            </w:r>
          </w:p>
        </w:tc>
        <w:tc>
          <w:tcPr>
            <w:tcW w:w="2948" w:type="dxa"/>
          </w:tcPr>
          <w:p w:rsidR="00FF66D3" w:rsidRDefault="00FF66D3">
            <w:pPr>
              <w:pStyle w:val="ConsPlusNormal"/>
            </w:pPr>
            <w:r>
              <w:t>алкалоиды спорыньи</w:t>
            </w:r>
          </w:p>
        </w:tc>
        <w:tc>
          <w:tcPr>
            <w:tcW w:w="3231" w:type="dxa"/>
          </w:tcPr>
          <w:p w:rsidR="00FF66D3" w:rsidRDefault="00FF66D3">
            <w:pPr>
              <w:pStyle w:val="ConsPlusNormal"/>
            </w:pPr>
            <w:r>
              <w:t xml:space="preserve">метилэргометрин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val="restart"/>
          </w:tcPr>
          <w:p w:rsidR="00FF66D3" w:rsidRDefault="00FF66D3">
            <w:pPr>
              <w:pStyle w:val="ConsPlusNormal"/>
            </w:pPr>
            <w:r>
              <w:t>G02AD</w:t>
            </w:r>
          </w:p>
        </w:tc>
        <w:tc>
          <w:tcPr>
            <w:tcW w:w="2948" w:type="dxa"/>
            <w:vMerge w:val="restart"/>
          </w:tcPr>
          <w:p w:rsidR="00FF66D3" w:rsidRDefault="00FF66D3">
            <w:pPr>
              <w:pStyle w:val="ConsPlusNormal"/>
            </w:pPr>
            <w:r>
              <w:t>простагландины</w:t>
            </w:r>
          </w:p>
        </w:tc>
        <w:tc>
          <w:tcPr>
            <w:tcW w:w="3231" w:type="dxa"/>
          </w:tcPr>
          <w:p w:rsidR="00FF66D3" w:rsidRDefault="00FF66D3">
            <w:pPr>
              <w:pStyle w:val="ConsPlusNormal"/>
            </w:pPr>
            <w:r>
              <w:t xml:space="preserve">динопростон </w:t>
            </w:r>
            <w:hyperlink w:anchor="Par5272" w:history="1">
              <w:r>
                <w:rPr>
                  <w:color w:val="0000FF"/>
                </w:rPr>
                <w:t>&lt;*&gt;</w:t>
              </w:r>
            </w:hyperlink>
          </w:p>
        </w:tc>
        <w:tc>
          <w:tcPr>
            <w:tcW w:w="2721" w:type="dxa"/>
          </w:tcPr>
          <w:p w:rsidR="00FF66D3" w:rsidRDefault="00FF66D3">
            <w:pPr>
              <w:pStyle w:val="ConsPlusNormal"/>
            </w:pPr>
            <w:r>
              <w:t>гель интрацервикальный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мизопростол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G02C</w:t>
            </w:r>
          </w:p>
        </w:tc>
        <w:tc>
          <w:tcPr>
            <w:tcW w:w="2948" w:type="dxa"/>
          </w:tcPr>
          <w:p w:rsidR="00FF66D3" w:rsidRDefault="00FF66D3">
            <w:pPr>
              <w:pStyle w:val="ConsPlusNormal"/>
            </w:pPr>
            <w:r>
              <w:t>другие препараты, применяемые в гинекологии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G02CA</w:t>
            </w:r>
          </w:p>
        </w:tc>
        <w:tc>
          <w:tcPr>
            <w:tcW w:w="2948" w:type="dxa"/>
          </w:tcPr>
          <w:p w:rsidR="00FF66D3" w:rsidRDefault="00FF66D3">
            <w:pPr>
              <w:pStyle w:val="ConsPlusNormal"/>
            </w:pPr>
            <w:r>
              <w:t>адреномиметики, токолитические средства</w:t>
            </w:r>
          </w:p>
        </w:tc>
        <w:tc>
          <w:tcPr>
            <w:tcW w:w="3231" w:type="dxa"/>
          </w:tcPr>
          <w:p w:rsidR="00FF66D3" w:rsidRDefault="00FF66D3">
            <w:pPr>
              <w:pStyle w:val="ConsPlusNormal"/>
            </w:pPr>
            <w:r>
              <w:t xml:space="preserve">гексопреналин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G02CB</w:t>
            </w:r>
          </w:p>
        </w:tc>
        <w:tc>
          <w:tcPr>
            <w:tcW w:w="2948" w:type="dxa"/>
          </w:tcPr>
          <w:p w:rsidR="00FF66D3" w:rsidRDefault="00FF66D3">
            <w:pPr>
              <w:pStyle w:val="ConsPlusNormal"/>
            </w:pPr>
            <w:r>
              <w:t>ингибиторы пролактина</w:t>
            </w:r>
          </w:p>
        </w:tc>
        <w:tc>
          <w:tcPr>
            <w:tcW w:w="3231" w:type="dxa"/>
          </w:tcPr>
          <w:p w:rsidR="00FF66D3" w:rsidRDefault="00FF66D3">
            <w:pPr>
              <w:pStyle w:val="ConsPlusNormal"/>
            </w:pPr>
            <w:r>
              <w:t xml:space="preserve">бромокриптин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G02CX</w:t>
            </w:r>
          </w:p>
        </w:tc>
        <w:tc>
          <w:tcPr>
            <w:tcW w:w="2948" w:type="dxa"/>
          </w:tcPr>
          <w:p w:rsidR="00FF66D3" w:rsidRDefault="00FF66D3">
            <w:pPr>
              <w:pStyle w:val="ConsPlusNormal"/>
            </w:pPr>
            <w:r>
              <w:t>прочие препараты, применяемые в гинекологии</w:t>
            </w:r>
          </w:p>
        </w:tc>
        <w:tc>
          <w:tcPr>
            <w:tcW w:w="3231" w:type="dxa"/>
          </w:tcPr>
          <w:p w:rsidR="00FF66D3" w:rsidRDefault="00FF66D3">
            <w:pPr>
              <w:pStyle w:val="ConsPlusNormal"/>
            </w:pPr>
            <w:r>
              <w:t xml:space="preserve">атозибан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tcPr>
          <w:p w:rsidR="00FF66D3" w:rsidRDefault="00FF66D3">
            <w:pPr>
              <w:pStyle w:val="ConsPlusNormal"/>
            </w:pPr>
            <w:r>
              <w:t>G03</w:t>
            </w:r>
          </w:p>
        </w:tc>
        <w:tc>
          <w:tcPr>
            <w:tcW w:w="2948" w:type="dxa"/>
          </w:tcPr>
          <w:p w:rsidR="00FF66D3" w:rsidRDefault="00FF66D3">
            <w:pPr>
              <w:pStyle w:val="ConsPlusNormal"/>
            </w:pPr>
            <w:r>
              <w:t>половые гормоны и модуляторы функции половых органов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G03A</w:t>
            </w:r>
          </w:p>
        </w:tc>
        <w:tc>
          <w:tcPr>
            <w:tcW w:w="2948" w:type="dxa"/>
          </w:tcPr>
          <w:p w:rsidR="00FF66D3" w:rsidRDefault="00FF66D3">
            <w:pPr>
              <w:pStyle w:val="ConsPlusNormal"/>
            </w:pPr>
            <w:r>
              <w:t>гормональные контрацептивы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G03B</w:t>
            </w:r>
          </w:p>
        </w:tc>
        <w:tc>
          <w:tcPr>
            <w:tcW w:w="2948" w:type="dxa"/>
          </w:tcPr>
          <w:p w:rsidR="00FF66D3" w:rsidRDefault="00FF66D3">
            <w:pPr>
              <w:pStyle w:val="ConsPlusNormal"/>
            </w:pPr>
            <w:r>
              <w:t>андрогены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G03BA</w:t>
            </w:r>
          </w:p>
        </w:tc>
        <w:tc>
          <w:tcPr>
            <w:tcW w:w="2948" w:type="dxa"/>
            <w:vMerge w:val="restart"/>
          </w:tcPr>
          <w:p w:rsidR="00FF66D3" w:rsidRDefault="00FF66D3">
            <w:pPr>
              <w:pStyle w:val="ConsPlusNormal"/>
            </w:pPr>
            <w:r>
              <w:t>производные 3-оксоандрост-4-ена</w:t>
            </w:r>
          </w:p>
        </w:tc>
        <w:tc>
          <w:tcPr>
            <w:tcW w:w="3231" w:type="dxa"/>
          </w:tcPr>
          <w:p w:rsidR="00FF66D3" w:rsidRDefault="00FF66D3">
            <w:pPr>
              <w:pStyle w:val="ConsPlusNormal"/>
            </w:pPr>
            <w:r>
              <w:t xml:space="preserve">тестостерон </w:t>
            </w:r>
            <w:hyperlink w:anchor="Par5272" w:history="1">
              <w:r>
                <w:rPr>
                  <w:color w:val="0000FF"/>
                </w:rPr>
                <w:t>&lt;*&gt;</w:t>
              </w:r>
            </w:hyperlink>
          </w:p>
        </w:tc>
        <w:tc>
          <w:tcPr>
            <w:tcW w:w="2721" w:type="dxa"/>
          </w:tcPr>
          <w:p w:rsidR="00FF66D3" w:rsidRDefault="00FF66D3">
            <w:pPr>
              <w:pStyle w:val="ConsPlusNormal"/>
            </w:pPr>
            <w:r>
              <w:t>гель для наружного применения;</w:t>
            </w:r>
          </w:p>
          <w:p w:rsidR="00FF66D3" w:rsidRDefault="00FF66D3">
            <w:pPr>
              <w:pStyle w:val="ConsPlusNormal"/>
            </w:pPr>
            <w:r>
              <w:t>капсулы;</w:t>
            </w:r>
          </w:p>
          <w:p w:rsidR="00FF66D3" w:rsidRDefault="00FF66D3">
            <w:pPr>
              <w:pStyle w:val="ConsPlusNormal"/>
            </w:pPr>
            <w:r>
              <w:t>раствор для внутримышечного введения;</w:t>
            </w:r>
          </w:p>
          <w:p w:rsidR="00FF66D3" w:rsidRDefault="00FF66D3">
            <w:pPr>
              <w:pStyle w:val="ConsPlusNormal"/>
            </w:pPr>
            <w:r>
              <w:t>раствор для внутримышечного введения (масляный)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тестостерон (смесь эфиров)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 (масляный)</w:t>
            </w:r>
          </w:p>
        </w:tc>
      </w:tr>
      <w:tr w:rsidR="00FF66D3">
        <w:tc>
          <w:tcPr>
            <w:tcW w:w="1020" w:type="dxa"/>
          </w:tcPr>
          <w:p w:rsidR="00FF66D3" w:rsidRDefault="00FF66D3">
            <w:pPr>
              <w:pStyle w:val="ConsPlusNormal"/>
            </w:pPr>
            <w:r>
              <w:t>G03C</w:t>
            </w:r>
          </w:p>
        </w:tc>
        <w:tc>
          <w:tcPr>
            <w:tcW w:w="2948" w:type="dxa"/>
          </w:tcPr>
          <w:p w:rsidR="00FF66D3" w:rsidRDefault="00FF66D3">
            <w:pPr>
              <w:pStyle w:val="ConsPlusNormal"/>
            </w:pPr>
            <w:r>
              <w:t>эстрогены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G03CA</w:t>
            </w:r>
          </w:p>
        </w:tc>
        <w:tc>
          <w:tcPr>
            <w:tcW w:w="2948" w:type="dxa"/>
          </w:tcPr>
          <w:p w:rsidR="00FF66D3" w:rsidRDefault="00FF66D3">
            <w:pPr>
              <w:pStyle w:val="ConsPlusNormal"/>
            </w:pPr>
            <w:r>
              <w:t xml:space="preserve">природные и полусинтетические </w:t>
            </w:r>
            <w:r>
              <w:lastRenderedPageBreak/>
              <w:t>эстрогены</w:t>
            </w:r>
          </w:p>
        </w:tc>
        <w:tc>
          <w:tcPr>
            <w:tcW w:w="3231" w:type="dxa"/>
          </w:tcPr>
          <w:p w:rsidR="00FF66D3" w:rsidRDefault="00FF66D3">
            <w:pPr>
              <w:pStyle w:val="ConsPlusNormal"/>
            </w:pPr>
            <w:r>
              <w:lastRenderedPageBreak/>
              <w:t xml:space="preserve">эстрадиол </w:t>
            </w:r>
            <w:hyperlink w:anchor="Par5272" w:history="1">
              <w:r>
                <w:rPr>
                  <w:color w:val="0000FF"/>
                </w:rPr>
                <w:t>&lt;*&gt;</w:t>
              </w:r>
            </w:hyperlink>
          </w:p>
        </w:tc>
        <w:tc>
          <w:tcPr>
            <w:tcW w:w="2721" w:type="dxa"/>
          </w:tcPr>
          <w:p w:rsidR="00FF66D3" w:rsidRDefault="00FF66D3">
            <w:pPr>
              <w:pStyle w:val="ConsPlusNormal"/>
            </w:pPr>
            <w:r>
              <w:t xml:space="preserve">таблетки, покрытые пленочной </w:t>
            </w:r>
            <w:r>
              <w:lastRenderedPageBreak/>
              <w:t>оболочкой</w:t>
            </w:r>
          </w:p>
        </w:tc>
      </w:tr>
      <w:tr w:rsidR="00FF66D3">
        <w:tc>
          <w:tcPr>
            <w:tcW w:w="1020" w:type="dxa"/>
          </w:tcPr>
          <w:p w:rsidR="00FF66D3" w:rsidRDefault="00FF66D3">
            <w:pPr>
              <w:pStyle w:val="ConsPlusNormal"/>
            </w:pPr>
            <w:r>
              <w:lastRenderedPageBreak/>
              <w:t>G03D</w:t>
            </w:r>
          </w:p>
        </w:tc>
        <w:tc>
          <w:tcPr>
            <w:tcW w:w="2948" w:type="dxa"/>
          </w:tcPr>
          <w:p w:rsidR="00FF66D3" w:rsidRDefault="00FF66D3">
            <w:pPr>
              <w:pStyle w:val="ConsPlusNormal"/>
            </w:pPr>
            <w:r>
              <w:t>гестагены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G03DA</w:t>
            </w:r>
          </w:p>
        </w:tc>
        <w:tc>
          <w:tcPr>
            <w:tcW w:w="2948" w:type="dxa"/>
          </w:tcPr>
          <w:p w:rsidR="00FF66D3" w:rsidRDefault="00FF66D3">
            <w:pPr>
              <w:pStyle w:val="ConsPlusNormal"/>
            </w:pPr>
            <w:r>
              <w:t>производные прегн-4-ена</w:t>
            </w:r>
          </w:p>
        </w:tc>
        <w:tc>
          <w:tcPr>
            <w:tcW w:w="3231" w:type="dxa"/>
          </w:tcPr>
          <w:p w:rsidR="00FF66D3" w:rsidRDefault="00FF66D3">
            <w:pPr>
              <w:pStyle w:val="ConsPlusNormal"/>
            </w:pPr>
            <w:r>
              <w:t xml:space="preserve">прогестерон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tcPr>
          <w:p w:rsidR="00FF66D3" w:rsidRDefault="00FF66D3">
            <w:pPr>
              <w:pStyle w:val="ConsPlusNormal"/>
            </w:pPr>
            <w:r>
              <w:t>G03DB</w:t>
            </w:r>
          </w:p>
        </w:tc>
        <w:tc>
          <w:tcPr>
            <w:tcW w:w="2948" w:type="dxa"/>
          </w:tcPr>
          <w:p w:rsidR="00FF66D3" w:rsidRDefault="00FF66D3">
            <w:pPr>
              <w:pStyle w:val="ConsPlusNormal"/>
            </w:pPr>
            <w:r>
              <w:t>производные прегнадиена</w:t>
            </w:r>
          </w:p>
        </w:tc>
        <w:tc>
          <w:tcPr>
            <w:tcW w:w="3231" w:type="dxa"/>
          </w:tcPr>
          <w:p w:rsidR="00FF66D3" w:rsidRDefault="00FF66D3">
            <w:pPr>
              <w:pStyle w:val="ConsPlusNormal"/>
            </w:pPr>
            <w:r>
              <w:t xml:space="preserve">дидрогестерон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t>G03DC</w:t>
            </w:r>
          </w:p>
        </w:tc>
        <w:tc>
          <w:tcPr>
            <w:tcW w:w="2948" w:type="dxa"/>
          </w:tcPr>
          <w:p w:rsidR="00FF66D3" w:rsidRDefault="00FF66D3">
            <w:pPr>
              <w:pStyle w:val="ConsPlusNormal"/>
            </w:pPr>
            <w:r>
              <w:t>производные эстрена</w:t>
            </w:r>
          </w:p>
        </w:tc>
        <w:tc>
          <w:tcPr>
            <w:tcW w:w="3231" w:type="dxa"/>
          </w:tcPr>
          <w:p w:rsidR="00FF66D3" w:rsidRDefault="00FF66D3">
            <w:pPr>
              <w:pStyle w:val="ConsPlusNormal"/>
            </w:pPr>
            <w:r>
              <w:t xml:space="preserve">норэтистерон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G03G</w:t>
            </w:r>
          </w:p>
        </w:tc>
        <w:tc>
          <w:tcPr>
            <w:tcW w:w="2948" w:type="dxa"/>
          </w:tcPr>
          <w:p w:rsidR="00FF66D3" w:rsidRDefault="00FF66D3">
            <w:pPr>
              <w:pStyle w:val="ConsPlusNormal"/>
            </w:pPr>
            <w:r>
              <w:t>гонадотропины и другие стимуляторы овуляции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G03GA</w:t>
            </w:r>
          </w:p>
        </w:tc>
        <w:tc>
          <w:tcPr>
            <w:tcW w:w="2948" w:type="dxa"/>
            <w:vMerge w:val="restart"/>
          </w:tcPr>
          <w:p w:rsidR="00FF66D3" w:rsidRDefault="00FF66D3">
            <w:pPr>
              <w:pStyle w:val="ConsPlusNormal"/>
            </w:pPr>
            <w:r>
              <w:t>гонадотропины</w:t>
            </w:r>
          </w:p>
        </w:tc>
        <w:tc>
          <w:tcPr>
            <w:tcW w:w="3231" w:type="dxa"/>
          </w:tcPr>
          <w:p w:rsidR="00FF66D3" w:rsidRDefault="00FF66D3">
            <w:pPr>
              <w:pStyle w:val="ConsPlusNormal"/>
            </w:pPr>
            <w:r>
              <w:t xml:space="preserve">гонадотропин хорионический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лиофилизат для приготовления раствора для внутримышечного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корифоллитропин альфа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фоллитропин альфа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и подкожного введения;</w:t>
            </w:r>
          </w:p>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G03GB</w:t>
            </w:r>
          </w:p>
        </w:tc>
        <w:tc>
          <w:tcPr>
            <w:tcW w:w="2948" w:type="dxa"/>
          </w:tcPr>
          <w:p w:rsidR="00FF66D3" w:rsidRDefault="00FF66D3">
            <w:pPr>
              <w:pStyle w:val="ConsPlusNormal"/>
            </w:pPr>
            <w:r>
              <w:t>синтетические стимуляторы овуляции</w:t>
            </w:r>
          </w:p>
        </w:tc>
        <w:tc>
          <w:tcPr>
            <w:tcW w:w="3231" w:type="dxa"/>
          </w:tcPr>
          <w:p w:rsidR="00FF66D3" w:rsidRDefault="00FF66D3">
            <w:pPr>
              <w:pStyle w:val="ConsPlusNormal"/>
            </w:pPr>
            <w:r>
              <w:t xml:space="preserve">кломифен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G03H</w:t>
            </w:r>
          </w:p>
        </w:tc>
        <w:tc>
          <w:tcPr>
            <w:tcW w:w="2948" w:type="dxa"/>
          </w:tcPr>
          <w:p w:rsidR="00FF66D3" w:rsidRDefault="00FF66D3">
            <w:pPr>
              <w:pStyle w:val="ConsPlusNormal"/>
            </w:pPr>
            <w:r>
              <w:t>антиандрогены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G03HA</w:t>
            </w:r>
          </w:p>
        </w:tc>
        <w:tc>
          <w:tcPr>
            <w:tcW w:w="2948" w:type="dxa"/>
          </w:tcPr>
          <w:p w:rsidR="00FF66D3" w:rsidRDefault="00FF66D3">
            <w:pPr>
              <w:pStyle w:val="ConsPlusNormal"/>
            </w:pPr>
            <w:r>
              <w:t>антиандрогены</w:t>
            </w:r>
          </w:p>
        </w:tc>
        <w:tc>
          <w:tcPr>
            <w:tcW w:w="3231" w:type="dxa"/>
          </w:tcPr>
          <w:p w:rsidR="00FF66D3" w:rsidRDefault="00FF66D3">
            <w:pPr>
              <w:pStyle w:val="ConsPlusNormal"/>
            </w:pPr>
            <w:r>
              <w:t xml:space="preserve">ципротерон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 масляный; таблетки</w:t>
            </w:r>
          </w:p>
        </w:tc>
      </w:tr>
      <w:tr w:rsidR="00FF66D3">
        <w:tc>
          <w:tcPr>
            <w:tcW w:w="1020" w:type="dxa"/>
          </w:tcPr>
          <w:p w:rsidR="00FF66D3" w:rsidRDefault="00FF66D3">
            <w:pPr>
              <w:pStyle w:val="ConsPlusNormal"/>
            </w:pPr>
            <w:r>
              <w:t>G03X</w:t>
            </w:r>
          </w:p>
        </w:tc>
        <w:tc>
          <w:tcPr>
            <w:tcW w:w="2948" w:type="dxa"/>
          </w:tcPr>
          <w:p w:rsidR="00FF66D3" w:rsidRDefault="00FF66D3">
            <w:pPr>
              <w:pStyle w:val="ConsPlusNormal"/>
            </w:pPr>
            <w:r>
              <w:t>половые гормоны и модуляторы половой системы другие</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G03XB</w:t>
            </w:r>
          </w:p>
        </w:tc>
        <w:tc>
          <w:tcPr>
            <w:tcW w:w="2948" w:type="dxa"/>
          </w:tcPr>
          <w:p w:rsidR="00FF66D3" w:rsidRDefault="00FF66D3">
            <w:pPr>
              <w:pStyle w:val="ConsPlusNormal"/>
            </w:pPr>
            <w:r>
              <w:t>антигестагены</w:t>
            </w:r>
          </w:p>
        </w:tc>
        <w:tc>
          <w:tcPr>
            <w:tcW w:w="3231" w:type="dxa"/>
          </w:tcPr>
          <w:p w:rsidR="00FF66D3" w:rsidRDefault="00FF66D3">
            <w:pPr>
              <w:pStyle w:val="ConsPlusNormal"/>
            </w:pPr>
            <w:r>
              <w:t xml:space="preserve">мифепристон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G04</w:t>
            </w:r>
          </w:p>
        </w:tc>
        <w:tc>
          <w:tcPr>
            <w:tcW w:w="2948" w:type="dxa"/>
          </w:tcPr>
          <w:p w:rsidR="00FF66D3" w:rsidRDefault="00FF66D3">
            <w:pPr>
              <w:pStyle w:val="ConsPlusNormal"/>
            </w:pPr>
            <w:r>
              <w:t>препараты, применяемые в урологии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G04B</w:t>
            </w:r>
          </w:p>
        </w:tc>
        <w:tc>
          <w:tcPr>
            <w:tcW w:w="2948" w:type="dxa"/>
          </w:tcPr>
          <w:p w:rsidR="00FF66D3" w:rsidRDefault="00FF66D3">
            <w:pPr>
              <w:pStyle w:val="ConsPlusNormal"/>
            </w:pPr>
            <w:r>
              <w:t>препараты, применяемые в урологии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G04BD</w:t>
            </w:r>
          </w:p>
        </w:tc>
        <w:tc>
          <w:tcPr>
            <w:tcW w:w="2948" w:type="dxa"/>
          </w:tcPr>
          <w:p w:rsidR="00FF66D3" w:rsidRDefault="00FF66D3">
            <w:pPr>
              <w:pStyle w:val="ConsPlusNormal"/>
            </w:pPr>
            <w:r>
              <w:t>средства для лечения учащенного мочеиспускания и недержания мочи</w:t>
            </w:r>
          </w:p>
        </w:tc>
        <w:tc>
          <w:tcPr>
            <w:tcW w:w="3231" w:type="dxa"/>
          </w:tcPr>
          <w:p w:rsidR="00FF66D3" w:rsidRDefault="00FF66D3">
            <w:pPr>
              <w:pStyle w:val="ConsPlusNormal"/>
            </w:pPr>
            <w:r>
              <w:t xml:space="preserve">солифенацин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G04C</w:t>
            </w:r>
          </w:p>
        </w:tc>
        <w:tc>
          <w:tcPr>
            <w:tcW w:w="2948" w:type="dxa"/>
          </w:tcPr>
          <w:p w:rsidR="00FF66D3" w:rsidRDefault="00FF66D3">
            <w:pPr>
              <w:pStyle w:val="ConsPlusNormal"/>
            </w:pPr>
            <w:r>
              <w:t>препараты для лечения доброкачественной гиперплазии предстательной железы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G04CA</w:t>
            </w:r>
          </w:p>
        </w:tc>
        <w:tc>
          <w:tcPr>
            <w:tcW w:w="2948" w:type="dxa"/>
            <w:vMerge w:val="restart"/>
          </w:tcPr>
          <w:p w:rsidR="00FF66D3" w:rsidRDefault="00FF66D3">
            <w:pPr>
              <w:pStyle w:val="ConsPlusNormal"/>
            </w:pPr>
            <w:r>
              <w:t>альфа-адреноблокаторы</w:t>
            </w:r>
          </w:p>
        </w:tc>
        <w:tc>
          <w:tcPr>
            <w:tcW w:w="3231" w:type="dxa"/>
          </w:tcPr>
          <w:p w:rsidR="00FF66D3" w:rsidRDefault="00FF66D3">
            <w:pPr>
              <w:pStyle w:val="ConsPlusNormal"/>
            </w:pPr>
            <w:r>
              <w:t xml:space="preserve">алфузозин </w:t>
            </w:r>
            <w:hyperlink w:anchor="Par5272" w:history="1">
              <w:r>
                <w:rPr>
                  <w:color w:val="0000FF"/>
                </w:rPr>
                <w:t>&lt;*&gt;</w:t>
              </w:r>
            </w:hyperlink>
          </w:p>
        </w:tc>
        <w:tc>
          <w:tcPr>
            <w:tcW w:w="2721" w:type="dxa"/>
          </w:tcPr>
          <w:p w:rsidR="00FF66D3" w:rsidRDefault="00FF66D3">
            <w:pPr>
              <w:pStyle w:val="ConsPlusNormal"/>
            </w:pPr>
            <w:r>
              <w:t>таблетки пролонгированного действия;</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с контролируемым высвобождением,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доксазозин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тамсулозин </w:t>
            </w:r>
            <w:hyperlink w:anchor="Par5272" w:history="1">
              <w:r>
                <w:rPr>
                  <w:color w:val="0000FF"/>
                </w:rPr>
                <w:t>&lt;*&gt;</w:t>
              </w:r>
            </w:hyperlink>
          </w:p>
        </w:tc>
        <w:tc>
          <w:tcPr>
            <w:tcW w:w="2721" w:type="dxa"/>
          </w:tcPr>
          <w:p w:rsidR="00FF66D3" w:rsidRDefault="00FF66D3">
            <w:pPr>
              <w:pStyle w:val="ConsPlusNormal"/>
            </w:pPr>
            <w:r>
              <w:t>капсулы кишечнорастворимые пролонгированного действия;</w:t>
            </w:r>
          </w:p>
          <w:p w:rsidR="00FF66D3" w:rsidRDefault="00FF66D3">
            <w:pPr>
              <w:pStyle w:val="ConsPlusNormal"/>
            </w:pPr>
            <w:r>
              <w:t>капсулы пролонгированного действия;</w:t>
            </w:r>
          </w:p>
          <w:p w:rsidR="00FF66D3" w:rsidRDefault="00FF66D3">
            <w:pPr>
              <w:pStyle w:val="ConsPlusNormal"/>
            </w:pPr>
            <w:r>
              <w:t>капсулы с модифицированным высвобождением;</w:t>
            </w:r>
          </w:p>
          <w:p w:rsidR="00FF66D3" w:rsidRDefault="00FF66D3">
            <w:pPr>
              <w:pStyle w:val="ConsPlusNormal"/>
            </w:pPr>
            <w:r>
              <w:t>капсулы с пролонгированным высвобождением;</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контролируемым высвобождением, покрытые оболочкой;</w:t>
            </w:r>
          </w:p>
          <w:p w:rsidR="00FF66D3" w:rsidRDefault="00FF66D3">
            <w:pPr>
              <w:pStyle w:val="ConsPlusNormal"/>
            </w:pPr>
            <w:r>
              <w:t>таблетки с пролонгированным высвобождением, покрытые пленочной оболочкой</w:t>
            </w:r>
          </w:p>
        </w:tc>
      </w:tr>
      <w:tr w:rsidR="00FF66D3">
        <w:tc>
          <w:tcPr>
            <w:tcW w:w="1020" w:type="dxa"/>
          </w:tcPr>
          <w:p w:rsidR="00FF66D3" w:rsidRDefault="00FF66D3">
            <w:pPr>
              <w:pStyle w:val="ConsPlusNormal"/>
            </w:pPr>
            <w:r>
              <w:t>G04CB</w:t>
            </w:r>
          </w:p>
        </w:tc>
        <w:tc>
          <w:tcPr>
            <w:tcW w:w="2948" w:type="dxa"/>
          </w:tcPr>
          <w:p w:rsidR="00FF66D3" w:rsidRDefault="00FF66D3">
            <w:pPr>
              <w:pStyle w:val="ConsPlusNormal"/>
            </w:pPr>
            <w:r>
              <w:t>ингибиторы тестостерон-5-альфа-редуктазы</w:t>
            </w:r>
          </w:p>
        </w:tc>
        <w:tc>
          <w:tcPr>
            <w:tcW w:w="3231" w:type="dxa"/>
          </w:tcPr>
          <w:p w:rsidR="00FF66D3" w:rsidRDefault="00FF66D3">
            <w:pPr>
              <w:pStyle w:val="ConsPlusNormal"/>
            </w:pPr>
            <w:r>
              <w:t xml:space="preserve">финастерид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outlineLvl w:val="3"/>
            </w:pPr>
            <w:r>
              <w:t>H</w:t>
            </w:r>
          </w:p>
        </w:tc>
        <w:tc>
          <w:tcPr>
            <w:tcW w:w="2948" w:type="dxa"/>
          </w:tcPr>
          <w:p w:rsidR="00FF66D3" w:rsidRDefault="00FF66D3">
            <w:pPr>
              <w:pStyle w:val="ConsPlusNormal"/>
            </w:pPr>
            <w:r>
              <w:t>гормональные препараты системного действия, кроме половых гормонов и инсулинов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H01</w:t>
            </w:r>
          </w:p>
        </w:tc>
        <w:tc>
          <w:tcPr>
            <w:tcW w:w="2948" w:type="dxa"/>
          </w:tcPr>
          <w:p w:rsidR="00FF66D3" w:rsidRDefault="00FF66D3">
            <w:pPr>
              <w:pStyle w:val="ConsPlusNormal"/>
            </w:pPr>
            <w:r>
              <w:t>гормоны гипофиза и гипоталамуса и их аналоги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H01A</w:t>
            </w:r>
          </w:p>
        </w:tc>
        <w:tc>
          <w:tcPr>
            <w:tcW w:w="2948" w:type="dxa"/>
          </w:tcPr>
          <w:p w:rsidR="00FF66D3" w:rsidRDefault="00FF66D3">
            <w:pPr>
              <w:pStyle w:val="ConsPlusNormal"/>
            </w:pPr>
            <w:r>
              <w:t>гормоны передней доли гипофиза и их аналоги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H01AC</w:t>
            </w:r>
          </w:p>
        </w:tc>
        <w:tc>
          <w:tcPr>
            <w:tcW w:w="2948" w:type="dxa"/>
          </w:tcPr>
          <w:p w:rsidR="00FF66D3" w:rsidRDefault="00FF66D3">
            <w:pPr>
              <w:pStyle w:val="ConsPlusNormal"/>
            </w:pPr>
            <w:r>
              <w:t>соматропин и его агонисты</w:t>
            </w:r>
          </w:p>
        </w:tc>
        <w:tc>
          <w:tcPr>
            <w:tcW w:w="3231" w:type="dxa"/>
          </w:tcPr>
          <w:p w:rsidR="00FF66D3" w:rsidRDefault="00FF66D3">
            <w:pPr>
              <w:pStyle w:val="ConsPlusNormal"/>
            </w:pPr>
            <w:r>
              <w:t xml:space="preserve">соматропин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H01B</w:t>
            </w:r>
          </w:p>
        </w:tc>
        <w:tc>
          <w:tcPr>
            <w:tcW w:w="2948" w:type="dxa"/>
          </w:tcPr>
          <w:p w:rsidR="00FF66D3" w:rsidRDefault="00FF66D3">
            <w:pPr>
              <w:pStyle w:val="ConsPlusNormal"/>
            </w:pPr>
            <w:r>
              <w:t>гормоны задней доли гипофиза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H01BA</w:t>
            </w:r>
          </w:p>
        </w:tc>
        <w:tc>
          <w:tcPr>
            <w:tcW w:w="2948" w:type="dxa"/>
            <w:vMerge w:val="restart"/>
          </w:tcPr>
          <w:p w:rsidR="00FF66D3" w:rsidRDefault="00FF66D3">
            <w:pPr>
              <w:pStyle w:val="ConsPlusNormal"/>
            </w:pPr>
            <w:r>
              <w:t>вазопрессин и его аналоги</w:t>
            </w:r>
          </w:p>
        </w:tc>
        <w:tc>
          <w:tcPr>
            <w:tcW w:w="3231" w:type="dxa"/>
          </w:tcPr>
          <w:p w:rsidR="00FF66D3" w:rsidRDefault="00FF66D3">
            <w:pPr>
              <w:pStyle w:val="ConsPlusNormal"/>
            </w:pPr>
            <w:r>
              <w:t xml:space="preserve">десмопрессин </w:t>
            </w:r>
            <w:hyperlink w:anchor="Par5272" w:history="1">
              <w:r>
                <w:rPr>
                  <w:color w:val="0000FF"/>
                </w:rPr>
                <w:t>&lt;*&gt;</w:t>
              </w:r>
            </w:hyperlink>
          </w:p>
        </w:tc>
        <w:tc>
          <w:tcPr>
            <w:tcW w:w="2721" w:type="dxa"/>
          </w:tcPr>
          <w:p w:rsidR="00FF66D3" w:rsidRDefault="00FF66D3">
            <w:pPr>
              <w:pStyle w:val="ConsPlusNormal"/>
            </w:pPr>
            <w:r>
              <w:t>капли назальные;</w:t>
            </w:r>
          </w:p>
          <w:p w:rsidR="00FF66D3" w:rsidRDefault="00FF66D3">
            <w:pPr>
              <w:pStyle w:val="ConsPlusNormal"/>
            </w:pPr>
            <w:r>
              <w:t>спрей назальный дозированный;</w:t>
            </w:r>
          </w:p>
          <w:p w:rsidR="00FF66D3" w:rsidRDefault="00FF66D3">
            <w:pPr>
              <w:pStyle w:val="ConsPlusNormal"/>
            </w:pPr>
            <w:r>
              <w:t>таблетки;</w:t>
            </w:r>
          </w:p>
          <w:p w:rsidR="00FF66D3" w:rsidRDefault="00FF66D3">
            <w:pPr>
              <w:pStyle w:val="ConsPlusNormal"/>
            </w:pPr>
            <w:r>
              <w:t>таблетки подъязычные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терлипрессин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val="restart"/>
          </w:tcPr>
          <w:p w:rsidR="00FF66D3" w:rsidRDefault="00FF66D3">
            <w:pPr>
              <w:pStyle w:val="ConsPlusNormal"/>
            </w:pPr>
            <w:r>
              <w:t>H01BB</w:t>
            </w:r>
          </w:p>
        </w:tc>
        <w:tc>
          <w:tcPr>
            <w:tcW w:w="2948" w:type="dxa"/>
            <w:vMerge w:val="restart"/>
          </w:tcPr>
          <w:p w:rsidR="00FF66D3" w:rsidRDefault="00FF66D3">
            <w:pPr>
              <w:pStyle w:val="ConsPlusNormal"/>
            </w:pPr>
            <w:r>
              <w:t>окситоцин и его аналоги</w:t>
            </w:r>
          </w:p>
        </w:tc>
        <w:tc>
          <w:tcPr>
            <w:tcW w:w="3231" w:type="dxa"/>
          </w:tcPr>
          <w:p w:rsidR="00FF66D3" w:rsidRDefault="00FF66D3">
            <w:pPr>
              <w:pStyle w:val="ConsPlusNormal"/>
            </w:pPr>
            <w:r>
              <w:t xml:space="preserve">карбетоцин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окситоцин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инфузий и внутримышечного введения;</w:t>
            </w:r>
          </w:p>
          <w:p w:rsidR="00FF66D3" w:rsidRDefault="00FF66D3">
            <w:pPr>
              <w:pStyle w:val="ConsPlusNormal"/>
            </w:pPr>
            <w:r>
              <w:t>раствор для инъекций;</w:t>
            </w:r>
          </w:p>
          <w:p w:rsidR="00FF66D3" w:rsidRDefault="00FF66D3">
            <w:pPr>
              <w:pStyle w:val="ConsPlusNormal"/>
            </w:pPr>
            <w:r>
              <w:t>раствор для инъекций и местного применения</w:t>
            </w:r>
          </w:p>
        </w:tc>
      </w:tr>
      <w:tr w:rsidR="00FF66D3">
        <w:tc>
          <w:tcPr>
            <w:tcW w:w="1020" w:type="dxa"/>
          </w:tcPr>
          <w:p w:rsidR="00FF66D3" w:rsidRDefault="00FF66D3">
            <w:pPr>
              <w:pStyle w:val="ConsPlusNormal"/>
            </w:pPr>
            <w:r>
              <w:t>H01C</w:t>
            </w:r>
          </w:p>
        </w:tc>
        <w:tc>
          <w:tcPr>
            <w:tcW w:w="2948" w:type="dxa"/>
          </w:tcPr>
          <w:p w:rsidR="00FF66D3" w:rsidRDefault="00FF66D3">
            <w:pPr>
              <w:pStyle w:val="ConsPlusNormal"/>
            </w:pPr>
            <w:r>
              <w:t>гормоны гипоталамуса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H01CB</w:t>
            </w:r>
          </w:p>
        </w:tc>
        <w:tc>
          <w:tcPr>
            <w:tcW w:w="2948" w:type="dxa"/>
            <w:vMerge w:val="restart"/>
          </w:tcPr>
          <w:p w:rsidR="00FF66D3" w:rsidRDefault="00FF66D3">
            <w:pPr>
              <w:pStyle w:val="ConsPlusNormal"/>
            </w:pPr>
            <w:r>
              <w:t>соматостатин и аналоги</w:t>
            </w:r>
          </w:p>
        </w:tc>
        <w:tc>
          <w:tcPr>
            <w:tcW w:w="3231" w:type="dxa"/>
          </w:tcPr>
          <w:p w:rsidR="00FF66D3" w:rsidRDefault="00FF66D3">
            <w:pPr>
              <w:pStyle w:val="ConsPlusNormal"/>
            </w:pPr>
            <w:r>
              <w:t xml:space="preserve">октреотид </w:t>
            </w:r>
            <w:hyperlink w:anchor="Par5272" w:history="1">
              <w:r>
                <w:rPr>
                  <w:color w:val="0000FF"/>
                </w:rPr>
                <w:t>&lt;*&gt;</w:t>
              </w:r>
            </w:hyperlink>
          </w:p>
        </w:tc>
        <w:tc>
          <w:tcPr>
            <w:tcW w:w="2721" w:type="dxa"/>
          </w:tcPr>
          <w:p w:rsidR="00FF66D3" w:rsidRDefault="00FF66D3">
            <w:pPr>
              <w:pStyle w:val="ConsPlusNormal"/>
            </w:pPr>
            <w:r>
              <w:t>лиофилизат для приготовления суспензии для внутримышечного введения пролонгированного действия;</w:t>
            </w:r>
          </w:p>
          <w:p w:rsidR="00FF66D3" w:rsidRDefault="00FF66D3">
            <w:pPr>
              <w:pStyle w:val="ConsPlusNormal"/>
            </w:pPr>
            <w:r>
              <w:t>микросферы для приготовления суспензии для внутримышечного введения;</w:t>
            </w:r>
          </w:p>
          <w:p w:rsidR="00FF66D3" w:rsidRDefault="00FF66D3">
            <w:pPr>
              <w:pStyle w:val="ConsPlusNormal"/>
            </w:pPr>
            <w:r>
              <w:t>микросферы для приготовления суспензии для внутримышечного введения пролонгированного действия;</w:t>
            </w:r>
          </w:p>
          <w:p w:rsidR="00FF66D3" w:rsidRDefault="00FF66D3">
            <w:pPr>
              <w:pStyle w:val="ConsPlusNormal"/>
            </w:pPr>
            <w:r>
              <w:t>раствор для внутривенного и подкожного введения;</w:t>
            </w:r>
          </w:p>
          <w:p w:rsidR="00FF66D3" w:rsidRDefault="00FF66D3">
            <w:pPr>
              <w:pStyle w:val="ConsPlusNormal"/>
            </w:pPr>
            <w:r>
              <w:t>раствор для инфузий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пасиреотид </w:t>
            </w:r>
            <w:hyperlink w:anchor="Par5273"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val="restart"/>
          </w:tcPr>
          <w:p w:rsidR="00FF66D3" w:rsidRDefault="00FF66D3">
            <w:pPr>
              <w:pStyle w:val="ConsPlusNormal"/>
            </w:pPr>
            <w:r>
              <w:t>H01CC</w:t>
            </w:r>
          </w:p>
        </w:tc>
        <w:tc>
          <w:tcPr>
            <w:tcW w:w="2948" w:type="dxa"/>
            <w:vMerge w:val="restart"/>
          </w:tcPr>
          <w:p w:rsidR="00FF66D3" w:rsidRDefault="00FF66D3">
            <w:pPr>
              <w:pStyle w:val="ConsPlusNormal"/>
            </w:pPr>
            <w:r>
              <w:t>антигонадотропин-рилизинг гормоны</w:t>
            </w:r>
          </w:p>
        </w:tc>
        <w:tc>
          <w:tcPr>
            <w:tcW w:w="3231" w:type="dxa"/>
          </w:tcPr>
          <w:p w:rsidR="00FF66D3" w:rsidRDefault="00FF66D3">
            <w:pPr>
              <w:pStyle w:val="ConsPlusNormal"/>
            </w:pPr>
            <w:r>
              <w:t xml:space="preserve">ганиреликс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цетрореликс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tc>
      </w:tr>
      <w:tr w:rsidR="00FF66D3">
        <w:tc>
          <w:tcPr>
            <w:tcW w:w="1020" w:type="dxa"/>
          </w:tcPr>
          <w:p w:rsidR="00FF66D3" w:rsidRDefault="00FF66D3">
            <w:pPr>
              <w:pStyle w:val="ConsPlusNormal"/>
            </w:pPr>
            <w:r>
              <w:t>H02</w:t>
            </w:r>
          </w:p>
        </w:tc>
        <w:tc>
          <w:tcPr>
            <w:tcW w:w="2948" w:type="dxa"/>
          </w:tcPr>
          <w:p w:rsidR="00FF66D3" w:rsidRDefault="00FF66D3">
            <w:pPr>
              <w:pStyle w:val="ConsPlusNormal"/>
            </w:pPr>
            <w:r>
              <w:t>кортикостероиды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H02A</w:t>
            </w:r>
          </w:p>
        </w:tc>
        <w:tc>
          <w:tcPr>
            <w:tcW w:w="2948" w:type="dxa"/>
          </w:tcPr>
          <w:p w:rsidR="00FF66D3" w:rsidRDefault="00FF66D3">
            <w:pPr>
              <w:pStyle w:val="ConsPlusNormal"/>
            </w:pPr>
            <w:r>
              <w:t>кортикостероиды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H02AA</w:t>
            </w:r>
          </w:p>
        </w:tc>
        <w:tc>
          <w:tcPr>
            <w:tcW w:w="2948" w:type="dxa"/>
          </w:tcPr>
          <w:p w:rsidR="00FF66D3" w:rsidRDefault="00FF66D3">
            <w:pPr>
              <w:pStyle w:val="ConsPlusNormal"/>
            </w:pPr>
            <w:r>
              <w:t>минералокортикоиды</w:t>
            </w:r>
          </w:p>
        </w:tc>
        <w:tc>
          <w:tcPr>
            <w:tcW w:w="3231" w:type="dxa"/>
          </w:tcPr>
          <w:p w:rsidR="00FF66D3" w:rsidRDefault="00FF66D3">
            <w:pPr>
              <w:pStyle w:val="ConsPlusNormal"/>
            </w:pPr>
            <w:r>
              <w:t xml:space="preserve">флудрокортизон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t>H02AB</w:t>
            </w:r>
          </w:p>
        </w:tc>
        <w:tc>
          <w:tcPr>
            <w:tcW w:w="2948" w:type="dxa"/>
            <w:vMerge w:val="restart"/>
          </w:tcPr>
          <w:p w:rsidR="00FF66D3" w:rsidRDefault="00FF66D3">
            <w:pPr>
              <w:pStyle w:val="ConsPlusNormal"/>
            </w:pPr>
            <w:r>
              <w:t>глюкокортикоиды</w:t>
            </w:r>
          </w:p>
        </w:tc>
        <w:tc>
          <w:tcPr>
            <w:tcW w:w="3231" w:type="dxa"/>
          </w:tcPr>
          <w:p w:rsidR="00FF66D3" w:rsidRDefault="00FF66D3">
            <w:pPr>
              <w:pStyle w:val="ConsPlusNormal"/>
            </w:pPr>
            <w:r>
              <w:t xml:space="preserve">бетаметазон </w:t>
            </w:r>
            <w:hyperlink w:anchor="Par5272" w:history="1">
              <w:r>
                <w:rPr>
                  <w:color w:val="0000FF"/>
                </w:rPr>
                <w:t>&lt;*&gt;</w:t>
              </w:r>
            </w:hyperlink>
          </w:p>
        </w:tc>
        <w:tc>
          <w:tcPr>
            <w:tcW w:w="2721" w:type="dxa"/>
          </w:tcPr>
          <w:p w:rsidR="00FF66D3" w:rsidRDefault="00FF66D3">
            <w:pPr>
              <w:pStyle w:val="ConsPlusNormal"/>
            </w:pPr>
            <w:r>
              <w:t>крем для наружного применения;</w:t>
            </w:r>
          </w:p>
          <w:p w:rsidR="00FF66D3" w:rsidRDefault="00FF66D3">
            <w:pPr>
              <w:pStyle w:val="ConsPlusNormal"/>
            </w:pPr>
            <w:r>
              <w:t>мазь для наружного применения;</w:t>
            </w:r>
          </w:p>
          <w:p w:rsidR="00FF66D3" w:rsidRDefault="00FF66D3">
            <w:pPr>
              <w:pStyle w:val="ConsPlusNormal"/>
            </w:pPr>
            <w:r>
              <w:t>суспензия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гидрокортизон </w:t>
            </w:r>
            <w:hyperlink w:anchor="Par5272" w:history="1">
              <w:r>
                <w:rPr>
                  <w:color w:val="0000FF"/>
                </w:rPr>
                <w:t>&lt;*&gt;</w:t>
              </w:r>
            </w:hyperlink>
          </w:p>
        </w:tc>
        <w:tc>
          <w:tcPr>
            <w:tcW w:w="2721" w:type="dxa"/>
          </w:tcPr>
          <w:p w:rsidR="00FF66D3" w:rsidRDefault="00FF66D3">
            <w:pPr>
              <w:pStyle w:val="ConsPlusNormal"/>
            </w:pPr>
            <w:r>
              <w:t>крем для наружного применения;</w:t>
            </w:r>
          </w:p>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мазь глазная;</w:t>
            </w:r>
          </w:p>
          <w:p w:rsidR="00FF66D3" w:rsidRDefault="00FF66D3">
            <w:pPr>
              <w:pStyle w:val="ConsPlusNormal"/>
            </w:pPr>
            <w:r>
              <w:t>мазь для наружного применения;</w:t>
            </w:r>
          </w:p>
          <w:p w:rsidR="00FF66D3" w:rsidRDefault="00FF66D3">
            <w:pPr>
              <w:pStyle w:val="ConsPlusNormal"/>
            </w:pPr>
            <w:r>
              <w:t>раствор для наружного применения;</w:t>
            </w:r>
          </w:p>
          <w:p w:rsidR="00FF66D3" w:rsidRDefault="00FF66D3">
            <w:pPr>
              <w:pStyle w:val="ConsPlusNormal"/>
            </w:pPr>
            <w:r>
              <w:t>суспензия для внутримышечного и внутрисуставного введения;</w:t>
            </w:r>
          </w:p>
          <w:p w:rsidR="00FF66D3" w:rsidRDefault="00FF66D3">
            <w:pPr>
              <w:pStyle w:val="ConsPlusNormal"/>
            </w:pPr>
            <w:r>
              <w:t>таблетки;</w:t>
            </w:r>
          </w:p>
          <w:p w:rsidR="00FF66D3" w:rsidRDefault="00FF66D3">
            <w:pPr>
              <w:pStyle w:val="ConsPlusNormal"/>
            </w:pPr>
            <w:r>
              <w:t>эмульсия для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дексаметазон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p w:rsidR="00FF66D3" w:rsidRDefault="00FF66D3">
            <w:pPr>
              <w:pStyle w:val="ConsPlusNormal"/>
            </w:pPr>
            <w:r>
              <w:t>таблетки;</w:t>
            </w:r>
          </w:p>
          <w:p w:rsidR="00FF66D3" w:rsidRDefault="00FF66D3">
            <w:pPr>
              <w:pStyle w:val="ConsPlusNormal"/>
            </w:pPr>
            <w:r>
              <w:t>капли глазные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метилпреднизолон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суспензия для инъекций;</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преднизолон </w:t>
            </w:r>
            <w:hyperlink w:anchor="Par5272" w:history="1">
              <w:r>
                <w:rPr>
                  <w:color w:val="0000FF"/>
                </w:rPr>
                <w:t>&lt;*&gt;</w:t>
              </w:r>
            </w:hyperlink>
          </w:p>
        </w:tc>
        <w:tc>
          <w:tcPr>
            <w:tcW w:w="2721" w:type="dxa"/>
          </w:tcPr>
          <w:p w:rsidR="00FF66D3" w:rsidRDefault="00FF66D3">
            <w:pPr>
              <w:pStyle w:val="ConsPlusNormal"/>
            </w:pPr>
            <w:r>
              <w:t>мазь для наружного применения;</w:t>
            </w:r>
          </w:p>
          <w:p w:rsidR="00FF66D3" w:rsidRDefault="00FF66D3">
            <w:pPr>
              <w:pStyle w:val="ConsPlusNormal"/>
            </w:pPr>
            <w:r>
              <w:t xml:space="preserve">раствор для внутривенного и </w:t>
            </w:r>
            <w:r>
              <w:lastRenderedPageBreak/>
              <w:t>внутримышечного введения;</w:t>
            </w:r>
          </w:p>
          <w:p w:rsidR="00FF66D3" w:rsidRDefault="00FF66D3">
            <w:pPr>
              <w:pStyle w:val="ConsPlusNormal"/>
            </w:pPr>
            <w:r>
              <w:t>раствор для инъекций; 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триамцинолон </w:t>
            </w:r>
            <w:hyperlink w:anchor="Par5272" w:history="1">
              <w:r>
                <w:rPr>
                  <w:color w:val="0000FF"/>
                </w:rPr>
                <w:t>&lt;*&gt;</w:t>
              </w:r>
            </w:hyperlink>
          </w:p>
        </w:tc>
        <w:tc>
          <w:tcPr>
            <w:tcW w:w="2721" w:type="dxa"/>
          </w:tcPr>
          <w:p w:rsidR="00FF66D3" w:rsidRDefault="00FF66D3">
            <w:pPr>
              <w:pStyle w:val="ConsPlusNormal"/>
            </w:pPr>
            <w:r>
              <w:t>суспензия для инъекций</w:t>
            </w:r>
          </w:p>
        </w:tc>
      </w:tr>
      <w:tr w:rsidR="00FF66D3">
        <w:tc>
          <w:tcPr>
            <w:tcW w:w="1020" w:type="dxa"/>
          </w:tcPr>
          <w:p w:rsidR="00FF66D3" w:rsidRDefault="00FF66D3">
            <w:pPr>
              <w:pStyle w:val="ConsPlusNormal"/>
            </w:pPr>
            <w:r>
              <w:t>H03</w:t>
            </w:r>
          </w:p>
        </w:tc>
        <w:tc>
          <w:tcPr>
            <w:tcW w:w="2948" w:type="dxa"/>
          </w:tcPr>
          <w:p w:rsidR="00FF66D3" w:rsidRDefault="00FF66D3">
            <w:pPr>
              <w:pStyle w:val="ConsPlusNormal"/>
            </w:pPr>
            <w:r>
              <w:t>препараты для лечения заболеваний щитовидной железы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H03A</w:t>
            </w:r>
          </w:p>
        </w:tc>
        <w:tc>
          <w:tcPr>
            <w:tcW w:w="2948" w:type="dxa"/>
          </w:tcPr>
          <w:p w:rsidR="00FF66D3" w:rsidRDefault="00FF66D3">
            <w:pPr>
              <w:pStyle w:val="ConsPlusNormal"/>
            </w:pPr>
            <w:r>
              <w:t>препараты щитовидной железы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H03AA</w:t>
            </w:r>
          </w:p>
        </w:tc>
        <w:tc>
          <w:tcPr>
            <w:tcW w:w="2948" w:type="dxa"/>
          </w:tcPr>
          <w:p w:rsidR="00FF66D3" w:rsidRDefault="00FF66D3">
            <w:pPr>
              <w:pStyle w:val="ConsPlusNormal"/>
            </w:pPr>
            <w:r>
              <w:t>гормоны щитовидной железы</w:t>
            </w:r>
          </w:p>
        </w:tc>
        <w:tc>
          <w:tcPr>
            <w:tcW w:w="3231" w:type="dxa"/>
          </w:tcPr>
          <w:p w:rsidR="00FF66D3" w:rsidRDefault="00FF66D3">
            <w:pPr>
              <w:pStyle w:val="ConsPlusNormal"/>
            </w:pPr>
            <w:r>
              <w:t xml:space="preserve">левотироксин натрия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H03B</w:t>
            </w:r>
          </w:p>
        </w:tc>
        <w:tc>
          <w:tcPr>
            <w:tcW w:w="2948" w:type="dxa"/>
          </w:tcPr>
          <w:p w:rsidR="00FF66D3" w:rsidRDefault="00FF66D3">
            <w:pPr>
              <w:pStyle w:val="ConsPlusNormal"/>
            </w:pPr>
            <w:r>
              <w:t>антитиреоидные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H03BB</w:t>
            </w:r>
          </w:p>
        </w:tc>
        <w:tc>
          <w:tcPr>
            <w:tcW w:w="2948" w:type="dxa"/>
          </w:tcPr>
          <w:p w:rsidR="00FF66D3" w:rsidRDefault="00FF66D3">
            <w:pPr>
              <w:pStyle w:val="ConsPlusNormal"/>
            </w:pPr>
            <w:r>
              <w:t>серосодержащие производные имидазола</w:t>
            </w:r>
          </w:p>
        </w:tc>
        <w:tc>
          <w:tcPr>
            <w:tcW w:w="3231" w:type="dxa"/>
          </w:tcPr>
          <w:p w:rsidR="00FF66D3" w:rsidRDefault="00FF66D3">
            <w:pPr>
              <w:pStyle w:val="ConsPlusNormal"/>
            </w:pPr>
            <w:r>
              <w:t xml:space="preserve">тиамазол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H03C</w:t>
            </w:r>
          </w:p>
        </w:tc>
        <w:tc>
          <w:tcPr>
            <w:tcW w:w="2948" w:type="dxa"/>
          </w:tcPr>
          <w:p w:rsidR="00FF66D3" w:rsidRDefault="00FF66D3">
            <w:pPr>
              <w:pStyle w:val="ConsPlusNormal"/>
            </w:pPr>
            <w:r>
              <w:t>препараты йода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H03CA</w:t>
            </w:r>
          </w:p>
        </w:tc>
        <w:tc>
          <w:tcPr>
            <w:tcW w:w="2948" w:type="dxa"/>
          </w:tcPr>
          <w:p w:rsidR="00FF66D3" w:rsidRDefault="00FF66D3">
            <w:pPr>
              <w:pStyle w:val="ConsPlusNormal"/>
            </w:pPr>
            <w:r>
              <w:t>препараты йода</w:t>
            </w:r>
          </w:p>
        </w:tc>
        <w:tc>
          <w:tcPr>
            <w:tcW w:w="3231" w:type="dxa"/>
          </w:tcPr>
          <w:p w:rsidR="00FF66D3" w:rsidRDefault="00FF66D3">
            <w:pPr>
              <w:pStyle w:val="ConsPlusNormal"/>
            </w:pPr>
            <w:r>
              <w:t xml:space="preserve">калия йодид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жевательные;</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H04</w:t>
            </w:r>
          </w:p>
        </w:tc>
        <w:tc>
          <w:tcPr>
            <w:tcW w:w="2948" w:type="dxa"/>
          </w:tcPr>
          <w:p w:rsidR="00FF66D3" w:rsidRDefault="00FF66D3">
            <w:pPr>
              <w:pStyle w:val="ConsPlusNormal"/>
            </w:pPr>
            <w:r>
              <w:t>гормоны поджелудочной железы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H04A</w:t>
            </w:r>
          </w:p>
        </w:tc>
        <w:tc>
          <w:tcPr>
            <w:tcW w:w="2948" w:type="dxa"/>
          </w:tcPr>
          <w:p w:rsidR="00FF66D3" w:rsidRDefault="00FF66D3">
            <w:pPr>
              <w:pStyle w:val="ConsPlusNormal"/>
            </w:pPr>
            <w:r>
              <w:t>гормоны, расщепляющие гликоген</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H04AA</w:t>
            </w:r>
          </w:p>
        </w:tc>
        <w:tc>
          <w:tcPr>
            <w:tcW w:w="2948" w:type="dxa"/>
          </w:tcPr>
          <w:p w:rsidR="00FF66D3" w:rsidRDefault="00FF66D3">
            <w:pPr>
              <w:pStyle w:val="ConsPlusNormal"/>
            </w:pPr>
            <w:r>
              <w:t>гормоны, расщепляющие гликоген</w:t>
            </w:r>
          </w:p>
        </w:tc>
        <w:tc>
          <w:tcPr>
            <w:tcW w:w="3231" w:type="dxa"/>
          </w:tcPr>
          <w:p w:rsidR="00FF66D3" w:rsidRDefault="00FF66D3">
            <w:pPr>
              <w:pStyle w:val="ConsPlusNormal"/>
            </w:pPr>
            <w:r>
              <w:t xml:space="preserve">глюкагон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tc>
      </w:tr>
      <w:tr w:rsidR="00FF66D3">
        <w:tc>
          <w:tcPr>
            <w:tcW w:w="1020" w:type="dxa"/>
          </w:tcPr>
          <w:p w:rsidR="00FF66D3" w:rsidRDefault="00FF66D3">
            <w:pPr>
              <w:pStyle w:val="ConsPlusNormal"/>
            </w:pPr>
            <w:r>
              <w:t>H05</w:t>
            </w:r>
          </w:p>
        </w:tc>
        <w:tc>
          <w:tcPr>
            <w:tcW w:w="2948" w:type="dxa"/>
          </w:tcPr>
          <w:p w:rsidR="00FF66D3" w:rsidRDefault="00FF66D3">
            <w:pPr>
              <w:pStyle w:val="ConsPlusNormal"/>
            </w:pPr>
            <w:r>
              <w:t>препараты, регулирующие обмен кальция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H05A</w:t>
            </w:r>
          </w:p>
        </w:tc>
        <w:tc>
          <w:tcPr>
            <w:tcW w:w="2948" w:type="dxa"/>
          </w:tcPr>
          <w:p w:rsidR="00FF66D3" w:rsidRDefault="00FF66D3">
            <w:pPr>
              <w:pStyle w:val="ConsPlusNormal"/>
            </w:pPr>
            <w:r>
              <w:t>паратиреоидные гормоны и их аналоги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H05AA</w:t>
            </w:r>
          </w:p>
        </w:tc>
        <w:tc>
          <w:tcPr>
            <w:tcW w:w="2948" w:type="dxa"/>
          </w:tcPr>
          <w:p w:rsidR="00FF66D3" w:rsidRDefault="00FF66D3">
            <w:pPr>
              <w:pStyle w:val="ConsPlusNormal"/>
            </w:pPr>
            <w:r>
              <w:t>паратиреоидные гормоны и их аналоги</w:t>
            </w:r>
          </w:p>
        </w:tc>
        <w:tc>
          <w:tcPr>
            <w:tcW w:w="3231" w:type="dxa"/>
          </w:tcPr>
          <w:p w:rsidR="00FF66D3" w:rsidRDefault="00FF66D3">
            <w:pPr>
              <w:pStyle w:val="ConsPlusNormal"/>
            </w:pPr>
            <w:r>
              <w:t xml:space="preserve">терипаратид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H05B</w:t>
            </w:r>
          </w:p>
        </w:tc>
        <w:tc>
          <w:tcPr>
            <w:tcW w:w="2948" w:type="dxa"/>
          </w:tcPr>
          <w:p w:rsidR="00FF66D3" w:rsidRDefault="00FF66D3">
            <w:pPr>
              <w:pStyle w:val="ConsPlusNormal"/>
            </w:pPr>
            <w:r>
              <w:t>антипаратиреоидные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H05BA</w:t>
            </w:r>
          </w:p>
        </w:tc>
        <w:tc>
          <w:tcPr>
            <w:tcW w:w="2948" w:type="dxa"/>
          </w:tcPr>
          <w:p w:rsidR="00FF66D3" w:rsidRDefault="00FF66D3">
            <w:pPr>
              <w:pStyle w:val="ConsPlusNormal"/>
            </w:pPr>
            <w:r>
              <w:t>препараты кальцитонина</w:t>
            </w:r>
          </w:p>
        </w:tc>
        <w:tc>
          <w:tcPr>
            <w:tcW w:w="3231" w:type="dxa"/>
          </w:tcPr>
          <w:p w:rsidR="00FF66D3" w:rsidRDefault="00FF66D3">
            <w:pPr>
              <w:pStyle w:val="ConsPlusNormal"/>
            </w:pPr>
            <w:r>
              <w:t xml:space="preserve">кальцитонин </w:t>
            </w:r>
            <w:hyperlink w:anchor="Par5272" w:history="1">
              <w:r>
                <w:rPr>
                  <w:color w:val="0000FF"/>
                </w:rPr>
                <w:t>&lt;*&gt;</w:t>
              </w:r>
            </w:hyperlink>
          </w:p>
        </w:tc>
        <w:tc>
          <w:tcPr>
            <w:tcW w:w="2721" w:type="dxa"/>
          </w:tcPr>
          <w:p w:rsidR="00FF66D3" w:rsidRDefault="00FF66D3">
            <w:pPr>
              <w:pStyle w:val="ConsPlusNormal"/>
            </w:pPr>
            <w:r>
              <w:t>раствор для инъекций;</w:t>
            </w:r>
          </w:p>
          <w:p w:rsidR="00FF66D3" w:rsidRDefault="00FF66D3">
            <w:pPr>
              <w:pStyle w:val="ConsPlusNormal"/>
            </w:pPr>
            <w:r>
              <w:t>спрей назальный дозированный</w:t>
            </w:r>
          </w:p>
        </w:tc>
      </w:tr>
      <w:tr w:rsidR="00FF66D3">
        <w:tc>
          <w:tcPr>
            <w:tcW w:w="1020" w:type="dxa"/>
            <w:vMerge w:val="restart"/>
          </w:tcPr>
          <w:p w:rsidR="00FF66D3" w:rsidRDefault="00FF66D3">
            <w:pPr>
              <w:pStyle w:val="ConsPlusNormal"/>
            </w:pPr>
            <w:r>
              <w:t>H05BX</w:t>
            </w:r>
          </w:p>
        </w:tc>
        <w:tc>
          <w:tcPr>
            <w:tcW w:w="2948" w:type="dxa"/>
            <w:vMerge w:val="restart"/>
          </w:tcPr>
          <w:p w:rsidR="00FF66D3" w:rsidRDefault="00FF66D3">
            <w:pPr>
              <w:pStyle w:val="ConsPlusNormal"/>
            </w:pPr>
            <w:r>
              <w:t xml:space="preserve">прочие антипаратиреоидные </w:t>
            </w:r>
            <w:r>
              <w:lastRenderedPageBreak/>
              <w:t>препараты</w:t>
            </w:r>
          </w:p>
        </w:tc>
        <w:tc>
          <w:tcPr>
            <w:tcW w:w="3231" w:type="dxa"/>
          </w:tcPr>
          <w:p w:rsidR="00FF66D3" w:rsidRDefault="00FF66D3">
            <w:pPr>
              <w:pStyle w:val="ConsPlusNormal"/>
            </w:pPr>
            <w:r>
              <w:lastRenderedPageBreak/>
              <w:t xml:space="preserve">парикальцитол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lastRenderedPageBreak/>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цинакалцет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outlineLvl w:val="3"/>
            </w:pPr>
            <w:r>
              <w:t>J</w:t>
            </w:r>
          </w:p>
        </w:tc>
        <w:tc>
          <w:tcPr>
            <w:tcW w:w="2948" w:type="dxa"/>
          </w:tcPr>
          <w:p w:rsidR="00FF66D3" w:rsidRDefault="00FF66D3">
            <w:pPr>
              <w:pStyle w:val="ConsPlusNormal"/>
            </w:pPr>
            <w:r>
              <w:t>противомикробные препараты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w:t>
            </w:r>
          </w:p>
        </w:tc>
        <w:tc>
          <w:tcPr>
            <w:tcW w:w="2948" w:type="dxa"/>
          </w:tcPr>
          <w:p w:rsidR="00FF66D3" w:rsidRDefault="00FF66D3">
            <w:pPr>
              <w:pStyle w:val="ConsPlusNormal"/>
            </w:pPr>
            <w:r>
              <w:t>антибактериальные препараты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J01A</w:t>
            </w:r>
          </w:p>
        </w:tc>
        <w:tc>
          <w:tcPr>
            <w:tcW w:w="2948" w:type="dxa"/>
          </w:tcPr>
          <w:p w:rsidR="00FF66D3" w:rsidRDefault="00FF66D3">
            <w:pPr>
              <w:pStyle w:val="ConsPlusNormal"/>
            </w:pPr>
            <w:r>
              <w:t>тетрациклины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J01AA</w:t>
            </w:r>
          </w:p>
        </w:tc>
        <w:tc>
          <w:tcPr>
            <w:tcW w:w="2948" w:type="dxa"/>
            <w:vMerge w:val="restart"/>
          </w:tcPr>
          <w:p w:rsidR="00FF66D3" w:rsidRDefault="00FF66D3">
            <w:pPr>
              <w:pStyle w:val="ConsPlusNormal"/>
            </w:pPr>
            <w:r>
              <w:t>тетрациклины</w:t>
            </w:r>
          </w:p>
        </w:tc>
        <w:tc>
          <w:tcPr>
            <w:tcW w:w="3231" w:type="dxa"/>
          </w:tcPr>
          <w:p w:rsidR="00FF66D3" w:rsidRDefault="00FF66D3">
            <w:pPr>
              <w:pStyle w:val="ConsPlusNormal"/>
            </w:pPr>
            <w:r>
              <w:t xml:space="preserve">доксициклин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инфузий;</w:t>
            </w:r>
          </w:p>
          <w:p w:rsidR="00FF66D3" w:rsidRDefault="00FF66D3">
            <w:pPr>
              <w:pStyle w:val="ConsPlusNormal"/>
            </w:pPr>
            <w:r>
              <w:t>таблетки;</w:t>
            </w:r>
          </w:p>
          <w:p w:rsidR="00FF66D3" w:rsidRDefault="00FF66D3">
            <w:pPr>
              <w:pStyle w:val="ConsPlusNormal"/>
            </w:pPr>
            <w:r>
              <w:t>таблетки диспергируемые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тигециклин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tcPr>
          <w:p w:rsidR="00FF66D3" w:rsidRDefault="00FF66D3">
            <w:pPr>
              <w:pStyle w:val="ConsPlusNormal"/>
            </w:pPr>
            <w:r>
              <w:t>J01B</w:t>
            </w:r>
          </w:p>
        </w:tc>
        <w:tc>
          <w:tcPr>
            <w:tcW w:w="2948" w:type="dxa"/>
          </w:tcPr>
          <w:p w:rsidR="00FF66D3" w:rsidRDefault="00FF66D3">
            <w:pPr>
              <w:pStyle w:val="ConsPlusNormal"/>
            </w:pPr>
            <w:r>
              <w:t>амфениколы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J01BA</w:t>
            </w:r>
          </w:p>
        </w:tc>
        <w:tc>
          <w:tcPr>
            <w:tcW w:w="2948" w:type="dxa"/>
          </w:tcPr>
          <w:p w:rsidR="00FF66D3" w:rsidRDefault="00FF66D3">
            <w:pPr>
              <w:pStyle w:val="ConsPlusNormal"/>
            </w:pPr>
            <w:r>
              <w:t>амфениколы</w:t>
            </w:r>
          </w:p>
        </w:tc>
        <w:tc>
          <w:tcPr>
            <w:tcW w:w="3231" w:type="dxa"/>
          </w:tcPr>
          <w:p w:rsidR="00FF66D3" w:rsidRDefault="00FF66D3">
            <w:pPr>
              <w:pStyle w:val="ConsPlusNormal"/>
            </w:pPr>
            <w:r>
              <w:t xml:space="preserve">хлорамфеникол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порошок для приготовления раствора для внутривенного и внутримышечного введения</w:t>
            </w:r>
          </w:p>
        </w:tc>
      </w:tr>
      <w:tr w:rsidR="00FF66D3">
        <w:tc>
          <w:tcPr>
            <w:tcW w:w="1020" w:type="dxa"/>
          </w:tcPr>
          <w:p w:rsidR="00FF66D3" w:rsidRDefault="00FF66D3">
            <w:pPr>
              <w:pStyle w:val="ConsPlusNormal"/>
            </w:pPr>
            <w:r>
              <w:t>J01C</w:t>
            </w:r>
          </w:p>
        </w:tc>
        <w:tc>
          <w:tcPr>
            <w:tcW w:w="2948" w:type="dxa"/>
          </w:tcPr>
          <w:p w:rsidR="00FF66D3" w:rsidRDefault="00FF66D3">
            <w:pPr>
              <w:pStyle w:val="ConsPlusNormal"/>
            </w:pPr>
            <w:r>
              <w:t>бета-лактамные антибактериальные препараты: пенициллины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J01CA</w:t>
            </w:r>
          </w:p>
        </w:tc>
        <w:tc>
          <w:tcPr>
            <w:tcW w:w="2948" w:type="dxa"/>
            <w:vMerge w:val="restart"/>
          </w:tcPr>
          <w:p w:rsidR="00FF66D3" w:rsidRDefault="00FF66D3">
            <w:pPr>
              <w:pStyle w:val="ConsPlusNormal"/>
            </w:pPr>
            <w:r>
              <w:t>пенициллины широкого спектра действия</w:t>
            </w:r>
          </w:p>
        </w:tc>
        <w:tc>
          <w:tcPr>
            <w:tcW w:w="3231" w:type="dxa"/>
          </w:tcPr>
          <w:p w:rsidR="00FF66D3" w:rsidRDefault="00FF66D3">
            <w:pPr>
              <w:pStyle w:val="ConsPlusNormal"/>
            </w:pPr>
            <w:r>
              <w:t xml:space="preserve">амоксициллин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капсулы;</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таблетки;</w:t>
            </w:r>
          </w:p>
          <w:p w:rsidR="00FF66D3" w:rsidRDefault="00FF66D3">
            <w:pPr>
              <w:pStyle w:val="ConsPlusNormal"/>
            </w:pPr>
            <w:r>
              <w:t>таблетки диспергируемые;</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ампициллин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t>J01CE</w:t>
            </w:r>
          </w:p>
        </w:tc>
        <w:tc>
          <w:tcPr>
            <w:tcW w:w="2948" w:type="dxa"/>
            <w:vMerge w:val="restart"/>
          </w:tcPr>
          <w:p w:rsidR="00FF66D3" w:rsidRDefault="00FF66D3">
            <w:pPr>
              <w:pStyle w:val="ConsPlusNormal"/>
            </w:pPr>
            <w:r>
              <w:t>пенициллины, чувствительные к бета-лактамазам</w:t>
            </w:r>
          </w:p>
        </w:tc>
        <w:tc>
          <w:tcPr>
            <w:tcW w:w="3231" w:type="dxa"/>
          </w:tcPr>
          <w:p w:rsidR="00FF66D3" w:rsidRDefault="00FF66D3">
            <w:pPr>
              <w:pStyle w:val="ConsPlusNormal"/>
            </w:pPr>
            <w:r>
              <w:t xml:space="preserve">бензатина бензилпенициллин </w:t>
            </w:r>
            <w:hyperlink w:anchor="Par5272" w:history="1">
              <w:r>
                <w:rPr>
                  <w:color w:val="0000FF"/>
                </w:rPr>
                <w:t>&lt;*&gt;</w:t>
              </w:r>
            </w:hyperlink>
          </w:p>
        </w:tc>
        <w:tc>
          <w:tcPr>
            <w:tcW w:w="2721" w:type="dxa"/>
          </w:tcPr>
          <w:p w:rsidR="00FF66D3" w:rsidRDefault="00FF66D3">
            <w:pPr>
              <w:pStyle w:val="ConsPlusNormal"/>
            </w:pPr>
            <w:r>
              <w:t>порошок для приготовления суспензии для внутримышечного введения;</w:t>
            </w:r>
          </w:p>
          <w:p w:rsidR="00FF66D3" w:rsidRDefault="00FF66D3">
            <w:pPr>
              <w:pStyle w:val="ConsPlusNormal"/>
            </w:pPr>
            <w:r>
              <w:t>порошок для приготовления суспензии для внутримышечного введения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бензилпенициллин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и подкожного введения;</w:t>
            </w:r>
          </w:p>
          <w:p w:rsidR="00FF66D3" w:rsidRDefault="00FF66D3">
            <w:pPr>
              <w:pStyle w:val="ConsPlusNormal"/>
            </w:pPr>
            <w:r>
              <w:t>порошок для приготовления раствора для инъекций;</w:t>
            </w:r>
          </w:p>
          <w:p w:rsidR="00FF66D3" w:rsidRDefault="00FF66D3">
            <w:pPr>
              <w:pStyle w:val="ConsPlusNormal"/>
            </w:pPr>
            <w:r>
              <w:t>порошок для приготовления раствора для инъекций и местного применения;</w:t>
            </w:r>
          </w:p>
          <w:p w:rsidR="00FF66D3" w:rsidRDefault="00FF66D3">
            <w:pPr>
              <w:pStyle w:val="ConsPlusNormal"/>
            </w:pPr>
            <w:r>
              <w:t>порошок для приготовления суспензии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феноксиметилпенициллин </w:t>
            </w:r>
            <w:hyperlink w:anchor="Par5272" w:history="1">
              <w:r>
                <w:rPr>
                  <w:color w:val="0000FF"/>
                </w:rPr>
                <w:t>&lt;*&gt;</w:t>
              </w:r>
            </w:hyperlink>
          </w:p>
        </w:tc>
        <w:tc>
          <w:tcPr>
            <w:tcW w:w="2721" w:type="dxa"/>
          </w:tcPr>
          <w:p w:rsidR="00FF66D3" w:rsidRDefault="00FF66D3">
            <w:pPr>
              <w:pStyle w:val="ConsPlusNormal"/>
            </w:pPr>
            <w:r>
              <w:t>порошок для приготовления суспензии для приема внутрь; таблетки</w:t>
            </w:r>
          </w:p>
        </w:tc>
      </w:tr>
      <w:tr w:rsidR="00FF66D3">
        <w:tc>
          <w:tcPr>
            <w:tcW w:w="1020" w:type="dxa"/>
          </w:tcPr>
          <w:p w:rsidR="00FF66D3" w:rsidRDefault="00FF66D3">
            <w:pPr>
              <w:pStyle w:val="ConsPlusNormal"/>
            </w:pPr>
            <w:r>
              <w:t>J01CF</w:t>
            </w:r>
          </w:p>
        </w:tc>
        <w:tc>
          <w:tcPr>
            <w:tcW w:w="2948" w:type="dxa"/>
          </w:tcPr>
          <w:p w:rsidR="00FF66D3" w:rsidRDefault="00FF66D3">
            <w:pPr>
              <w:pStyle w:val="ConsPlusNormal"/>
            </w:pPr>
            <w:r>
              <w:t>пенициллины, устойчивые к бета-лактамазам</w:t>
            </w:r>
          </w:p>
        </w:tc>
        <w:tc>
          <w:tcPr>
            <w:tcW w:w="3231" w:type="dxa"/>
          </w:tcPr>
          <w:p w:rsidR="00FF66D3" w:rsidRDefault="00FF66D3">
            <w:pPr>
              <w:pStyle w:val="ConsPlusNormal"/>
            </w:pPr>
            <w:r>
              <w:t xml:space="preserve">оксациллин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J01CR</w:t>
            </w:r>
          </w:p>
        </w:tc>
        <w:tc>
          <w:tcPr>
            <w:tcW w:w="2948" w:type="dxa"/>
          </w:tcPr>
          <w:p w:rsidR="00FF66D3" w:rsidRDefault="00FF66D3">
            <w:pPr>
              <w:pStyle w:val="ConsPlusNormal"/>
            </w:pPr>
            <w:r>
              <w:t>комбинации пенициллинов, включая комбинации с ингибиторами бета-лактамаз</w:t>
            </w:r>
          </w:p>
        </w:tc>
        <w:tc>
          <w:tcPr>
            <w:tcW w:w="3231" w:type="dxa"/>
          </w:tcPr>
          <w:p w:rsidR="00FF66D3" w:rsidRDefault="00FF66D3">
            <w:pPr>
              <w:pStyle w:val="ConsPlusNormal"/>
            </w:pPr>
            <w:r>
              <w:t xml:space="preserve">амоксициллин + клавулановая кислота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 xml:space="preserve">порошок для приготовления </w:t>
            </w:r>
            <w:r>
              <w:lastRenderedPageBreak/>
              <w:t>суспензии для приема внутрь;</w:t>
            </w:r>
          </w:p>
          <w:p w:rsidR="00FF66D3" w:rsidRDefault="00FF66D3">
            <w:pPr>
              <w:pStyle w:val="ConsPlusNormal"/>
            </w:pPr>
            <w:r>
              <w:t>таблетки диспергируемые;</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с модифицированным высвобождением, покрытые пленочной оболочкой</w:t>
            </w:r>
          </w:p>
        </w:tc>
      </w:tr>
      <w:tr w:rsidR="00FF66D3">
        <w:tc>
          <w:tcPr>
            <w:tcW w:w="1020" w:type="dxa"/>
          </w:tcPr>
          <w:p w:rsidR="00FF66D3" w:rsidRDefault="00FF66D3">
            <w:pPr>
              <w:pStyle w:val="ConsPlusNormal"/>
            </w:pPr>
            <w:r>
              <w:lastRenderedPageBreak/>
              <w:t>J01D</w:t>
            </w:r>
          </w:p>
        </w:tc>
        <w:tc>
          <w:tcPr>
            <w:tcW w:w="2948" w:type="dxa"/>
          </w:tcPr>
          <w:p w:rsidR="00FF66D3" w:rsidRDefault="00FF66D3">
            <w:pPr>
              <w:pStyle w:val="ConsPlusNormal"/>
            </w:pPr>
            <w:r>
              <w:t>другие бета-лактамные антибактериальные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J01DB</w:t>
            </w:r>
          </w:p>
        </w:tc>
        <w:tc>
          <w:tcPr>
            <w:tcW w:w="2948" w:type="dxa"/>
            <w:vMerge w:val="restart"/>
          </w:tcPr>
          <w:p w:rsidR="00FF66D3" w:rsidRDefault="00FF66D3">
            <w:pPr>
              <w:pStyle w:val="ConsPlusNormal"/>
            </w:pPr>
            <w:r>
              <w:t>цефалоспорины 1-го поколения</w:t>
            </w:r>
          </w:p>
        </w:tc>
        <w:tc>
          <w:tcPr>
            <w:tcW w:w="3231" w:type="dxa"/>
          </w:tcPr>
          <w:p w:rsidR="00FF66D3" w:rsidRDefault="00FF66D3">
            <w:pPr>
              <w:pStyle w:val="ConsPlusNormal"/>
            </w:pPr>
            <w:r>
              <w:t xml:space="preserve">цефазолин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цефалексин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капсулы;</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J01DC</w:t>
            </w:r>
          </w:p>
        </w:tc>
        <w:tc>
          <w:tcPr>
            <w:tcW w:w="2948" w:type="dxa"/>
          </w:tcPr>
          <w:p w:rsidR="00FF66D3" w:rsidRDefault="00FF66D3">
            <w:pPr>
              <w:pStyle w:val="ConsPlusNormal"/>
            </w:pPr>
            <w:r>
              <w:t>цефалоспорины 2-го поколения</w:t>
            </w:r>
          </w:p>
        </w:tc>
        <w:tc>
          <w:tcPr>
            <w:tcW w:w="3231" w:type="dxa"/>
          </w:tcPr>
          <w:p w:rsidR="00FF66D3" w:rsidRDefault="00FF66D3">
            <w:pPr>
              <w:pStyle w:val="ConsPlusNormal"/>
            </w:pPr>
            <w:r>
              <w:t xml:space="preserve">цефуроксим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порошок для приготовления раствора для инфузий;</w:t>
            </w:r>
          </w:p>
          <w:p w:rsidR="00FF66D3" w:rsidRDefault="00FF66D3">
            <w:pPr>
              <w:pStyle w:val="ConsPlusNormal"/>
            </w:pPr>
            <w:r>
              <w:t>порошок для приготовления раствора для инъекций;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J01DD</w:t>
            </w:r>
          </w:p>
        </w:tc>
        <w:tc>
          <w:tcPr>
            <w:tcW w:w="2948" w:type="dxa"/>
            <w:vMerge w:val="restart"/>
          </w:tcPr>
          <w:p w:rsidR="00FF66D3" w:rsidRDefault="00FF66D3">
            <w:pPr>
              <w:pStyle w:val="ConsPlusNormal"/>
            </w:pPr>
            <w:r>
              <w:t>цефалоспорины 3-го поколения</w:t>
            </w:r>
          </w:p>
        </w:tc>
        <w:tc>
          <w:tcPr>
            <w:tcW w:w="3231" w:type="dxa"/>
          </w:tcPr>
          <w:p w:rsidR="00FF66D3" w:rsidRDefault="00FF66D3">
            <w:pPr>
              <w:pStyle w:val="ConsPlusNormal"/>
            </w:pPr>
            <w:r>
              <w:t xml:space="preserve">цефотаксим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lastRenderedPageBreak/>
              <w:t>порошок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цефтазидим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инфузий;</w:t>
            </w:r>
          </w:p>
          <w:p w:rsidR="00FF66D3" w:rsidRDefault="00FF66D3">
            <w:pPr>
              <w:pStyle w:val="ConsPlusNormal"/>
            </w:pPr>
            <w:r>
              <w:t>порошок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цефтриаксон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порошок для приготовления раствора для внутримышечного и внутривенного введения;</w:t>
            </w:r>
          </w:p>
          <w:p w:rsidR="00FF66D3" w:rsidRDefault="00FF66D3">
            <w:pPr>
              <w:pStyle w:val="ConsPlusNormal"/>
            </w:pPr>
            <w:r>
              <w:t>порошок для приготовления раствора для инфузий;</w:t>
            </w:r>
          </w:p>
          <w:p w:rsidR="00FF66D3" w:rsidRDefault="00FF66D3">
            <w:pPr>
              <w:pStyle w:val="ConsPlusNormal"/>
            </w:pPr>
            <w:r>
              <w:t>порошок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цефоперазон + сульбактам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tc>
      </w:tr>
      <w:tr w:rsidR="00FF66D3">
        <w:tc>
          <w:tcPr>
            <w:tcW w:w="1020" w:type="dxa"/>
          </w:tcPr>
          <w:p w:rsidR="00FF66D3" w:rsidRDefault="00FF66D3">
            <w:pPr>
              <w:pStyle w:val="ConsPlusNormal"/>
            </w:pPr>
            <w:r>
              <w:t>J01DE</w:t>
            </w:r>
          </w:p>
        </w:tc>
        <w:tc>
          <w:tcPr>
            <w:tcW w:w="2948" w:type="dxa"/>
          </w:tcPr>
          <w:p w:rsidR="00FF66D3" w:rsidRDefault="00FF66D3">
            <w:pPr>
              <w:pStyle w:val="ConsPlusNormal"/>
            </w:pPr>
            <w:r>
              <w:t>цефалоспорины 4-го поколения</w:t>
            </w:r>
          </w:p>
        </w:tc>
        <w:tc>
          <w:tcPr>
            <w:tcW w:w="3231" w:type="dxa"/>
          </w:tcPr>
          <w:p w:rsidR="00FF66D3" w:rsidRDefault="00FF66D3">
            <w:pPr>
              <w:pStyle w:val="ConsPlusNormal"/>
            </w:pPr>
            <w:r>
              <w:t xml:space="preserve">цефепим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tc>
      </w:tr>
      <w:tr w:rsidR="00FF66D3">
        <w:tc>
          <w:tcPr>
            <w:tcW w:w="1020" w:type="dxa"/>
            <w:vMerge w:val="restart"/>
          </w:tcPr>
          <w:p w:rsidR="00FF66D3" w:rsidRDefault="00FF66D3">
            <w:pPr>
              <w:pStyle w:val="ConsPlusNormal"/>
            </w:pPr>
            <w:r>
              <w:t>J01DH</w:t>
            </w:r>
          </w:p>
        </w:tc>
        <w:tc>
          <w:tcPr>
            <w:tcW w:w="2948" w:type="dxa"/>
            <w:vMerge w:val="restart"/>
          </w:tcPr>
          <w:p w:rsidR="00FF66D3" w:rsidRDefault="00FF66D3">
            <w:pPr>
              <w:pStyle w:val="ConsPlusNormal"/>
            </w:pPr>
            <w:r>
              <w:t>карбапенемы</w:t>
            </w:r>
          </w:p>
        </w:tc>
        <w:tc>
          <w:tcPr>
            <w:tcW w:w="3231" w:type="dxa"/>
          </w:tcPr>
          <w:p w:rsidR="00FF66D3" w:rsidRDefault="00FF66D3">
            <w:pPr>
              <w:pStyle w:val="ConsPlusNormal"/>
            </w:pPr>
            <w:r>
              <w:t xml:space="preserve">имипенем + циластатин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порошок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меропенем </w:t>
            </w:r>
            <w:hyperlink w:anchor="Par5272" w:history="1">
              <w:r>
                <w:rPr>
                  <w:color w:val="0000FF"/>
                </w:rPr>
                <w:t>&lt;*&gt;</w:t>
              </w:r>
            </w:hyperlink>
          </w:p>
        </w:tc>
        <w:tc>
          <w:tcPr>
            <w:tcW w:w="2721" w:type="dxa"/>
          </w:tcPr>
          <w:p w:rsidR="00FF66D3" w:rsidRDefault="00FF66D3">
            <w:pPr>
              <w:pStyle w:val="ConsPlusNormal"/>
            </w:pPr>
            <w:r>
              <w:t xml:space="preserve">порошок для приготовления </w:t>
            </w:r>
            <w:r>
              <w:lastRenderedPageBreak/>
              <w:t>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эртапенем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tc>
      </w:tr>
      <w:tr w:rsidR="00FF66D3">
        <w:tc>
          <w:tcPr>
            <w:tcW w:w="1020" w:type="dxa"/>
          </w:tcPr>
          <w:p w:rsidR="00FF66D3" w:rsidRDefault="00FF66D3">
            <w:pPr>
              <w:pStyle w:val="ConsPlusNormal"/>
            </w:pPr>
            <w:r>
              <w:t>J01DI</w:t>
            </w:r>
          </w:p>
        </w:tc>
        <w:tc>
          <w:tcPr>
            <w:tcW w:w="2948" w:type="dxa"/>
          </w:tcPr>
          <w:p w:rsidR="00FF66D3" w:rsidRDefault="00FF66D3">
            <w:pPr>
              <w:pStyle w:val="ConsPlusNormal"/>
            </w:pPr>
            <w:r>
              <w:t>другие цефалоспорины и пенемы</w:t>
            </w:r>
          </w:p>
        </w:tc>
        <w:tc>
          <w:tcPr>
            <w:tcW w:w="3231" w:type="dxa"/>
          </w:tcPr>
          <w:p w:rsidR="00FF66D3" w:rsidRDefault="00FF66D3">
            <w:pPr>
              <w:pStyle w:val="ConsPlusNormal"/>
            </w:pPr>
            <w:r>
              <w:t xml:space="preserve">цефтаролина фосамил </w:t>
            </w:r>
            <w:hyperlink w:anchor="Par5272" w:history="1">
              <w:r>
                <w:rPr>
                  <w:color w:val="0000FF"/>
                </w:rPr>
                <w:t>&lt;*&gt;</w:t>
              </w:r>
            </w:hyperlink>
          </w:p>
        </w:tc>
        <w:tc>
          <w:tcPr>
            <w:tcW w:w="2721" w:type="dxa"/>
          </w:tcPr>
          <w:p w:rsidR="00FF66D3" w:rsidRDefault="00FF66D3">
            <w:pPr>
              <w:pStyle w:val="ConsPlusNormal"/>
            </w:pPr>
            <w:r>
              <w:t>порошок для приготовления концентрата для приготовления раствора для инфузий</w:t>
            </w:r>
          </w:p>
        </w:tc>
      </w:tr>
      <w:tr w:rsidR="00FF66D3">
        <w:tc>
          <w:tcPr>
            <w:tcW w:w="1020" w:type="dxa"/>
          </w:tcPr>
          <w:p w:rsidR="00FF66D3" w:rsidRDefault="00FF66D3">
            <w:pPr>
              <w:pStyle w:val="ConsPlusNormal"/>
            </w:pPr>
            <w:r>
              <w:t>J01E</w:t>
            </w:r>
          </w:p>
        </w:tc>
        <w:tc>
          <w:tcPr>
            <w:tcW w:w="2948" w:type="dxa"/>
          </w:tcPr>
          <w:p w:rsidR="00FF66D3" w:rsidRDefault="00FF66D3">
            <w:pPr>
              <w:pStyle w:val="ConsPlusNormal"/>
            </w:pPr>
            <w:r>
              <w:t>сульфаниламиды и триметоприм</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J01EB</w:t>
            </w:r>
          </w:p>
        </w:tc>
        <w:tc>
          <w:tcPr>
            <w:tcW w:w="2948" w:type="dxa"/>
          </w:tcPr>
          <w:p w:rsidR="00FF66D3" w:rsidRDefault="00FF66D3">
            <w:pPr>
              <w:pStyle w:val="ConsPlusNormal"/>
            </w:pPr>
            <w:r>
              <w:t>производные сульфаниламидов</w:t>
            </w:r>
          </w:p>
        </w:tc>
        <w:tc>
          <w:tcPr>
            <w:tcW w:w="3231" w:type="dxa"/>
          </w:tcPr>
          <w:p w:rsidR="00FF66D3" w:rsidRDefault="00FF66D3">
            <w:pPr>
              <w:pStyle w:val="ConsPlusNormal"/>
            </w:pPr>
            <w:r>
              <w:t xml:space="preserve">сульфацетамид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J01EE</w:t>
            </w:r>
          </w:p>
        </w:tc>
        <w:tc>
          <w:tcPr>
            <w:tcW w:w="2948" w:type="dxa"/>
          </w:tcPr>
          <w:p w:rsidR="00FF66D3" w:rsidRDefault="00FF66D3">
            <w:pPr>
              <w:pStyle w:val="ConsPlusNormal"/>
            </w:pPr>
            <w:r>
              <w:t>комбинированные препараты сульфаниламидов и триметоприма, включая производные</w:t>
            </w:r>
          </w:p>
        </w:tc>
        <w:tc>
          <w:tcPr>
            <w:tcW w:w="3231" w:type="dxa"/>
          </w:tcPr>
          <w:p w:rsidR="00FF66D3" w:rsidRDefault="00FF66D3">
            <w:pPr>
              <w:pStyle w:val="ConsPlusNormal"/>
            </w:pPr>
            <w:r>
              <w:t xml:space="preserve">ко-тримоксазол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суспензия для приема внутрь;</w:t>
            </w:r>
          </w:p>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t>J01F</w:t>
            </w:r>
          </w:p>
        </w:tc>
        <w:tc>
          <w:tcPr>
            <w:tcW w:w="2948" w:type="dxa"/>
          </w:tcPr>
          <w:p w:rsidR="00FF66D3" w:rsidRDefault="00FF66D3">
            <w:pPr>
              <w:pStyle w:val="ConsPlusNormal"/>
            </w:pPr>
            <w:r>
              <w:t>макролиды, линкозамиды и стрептограмины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J01FA</w:t>
            </w:r>
          </w:p>
        </w:tc>
        <w:tc>
          <w:tcPr>
            <w:tcW w:w="2948" w:type="dxa"/>
            <w:vMerge w:val="restart"/>
          </w:tcPr>
          <w:p w:rsidR="00FF66D3" w:rsidRDefault="00FF66D3">
            <w:pPr>
              <w:pStyle w:val="ConsPlusNormal"/>
            </w:pPr>
            <w:r>
              <w:t>макролиды</w:t>
            </w:r>
          </w:p>
        </w:tc>
        <w:tc>
          <w:tcPr>
            <w:tcW w:w="3231" w:type="dxa"/>
          </w:tcPr>
          <w:p w:rsidR="00FF66D3" w:rsidRDefault="00FF66D3">
            <w:pPr>
              <w:pStyle w:val="ConsPlusNormal"/>
            </w:pPr>
            <w:r>
              <w:t xml:space="preserve">азитромицин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инфузий;</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порошок для приготовления суспензии для приема внутрь (для детей);</w:t>
            </w:r>
          </w:p>
          <w:p w:rsidR="00FF66D3" w:rsidRDefault="00FF66D3">
            <w:pPr>
              <w:pStyle w:val="ConsPlusNormal"/>
            </w:pPr>
            <w:r>
              <w:t>порошок для приготовления суспензии пролонгированного действия для приема внутрь;</w:t>
            </w:r>
          </w:p>
          <w:p w:rsidR="00FF66D3" w:rsidRDefault="00FF66D3">
            <w:pPr>
              <w:pStyle w:val="ConsPlusNormal"/>
            </w:pPr>
            <w:r>
              <w:t>таблетки диспергируемые;</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джозамицин </w:t>
            </w:r>
            <w:hyperlink w:anchor="Par5272" w:history="1">
              <w:r>
                <w:rPr>
                  <w:color w:val="0000FF"/>
                </w:rPr>
                <w:t>&lt;*&gt;</w:t>
              </w:r>
            </w:hyperlink>
          </w:p>
        </w:tc>
        <w:tc>
          <w:tcPr>
            <w:tcW w:w="2721" w:type="dxa"/>
          </w:tcPr>
          <w:p w:rsidR="00FF66D3" w:rsidRDefault="00FF66D3">
            <w:pPr>
              <w:pStyle w:val="ConsPlusNormal"/>
            </w:pPr>
            <w:r>
              <w:t>таблетки диспергируемые;</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кларитромицин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капсулы;</w:t>
            </w:r>
          </w:p>
          <w:p w:rsidR="00FF66D3" w:rsidRDefault="00FF66D3">
            <w:pPr>
              <w:pStyle w:val="ConsPlusNormal"/>
            </w:pPr>
            <w:r>
              <w:t xml:space="preserve">лиофилизат для приготовления концентрата для приготовления </w:t>
            </w:r>
            <w:r>
              <w:lastRenderedPageBreak/>
              <w:t>раствора для инфузий;</w:t>
            </w:r>
          </w:p>
          <w:p w:rsidR="00FF66D3" w:rsidRDefault="00FF66D3">
            <w:pPr>
              <w:pStyle w:val="ConsPlusNormal"/>
            </w:pPr>
            <w:r>
              <w:t>лиофилизат для приготовления раствора для инфузий;</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эритромицин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pPr>
            <w:r>
              <w:t>J01FF</w:t>
            </w:r>
          </w:p>
        </w:tc>
        <w:tc>
          <w:tcPr>
            <w:tcW w:w="2948" w:type="dxa"/>
          </w:tcPr>
          <w:p w:rsidR="00FF66D3" w:rsidRDefault="00FF66D3">
            <w:pPr>
              <w:pStyle w:val="ConsPlusNormal"/>
            </w:pPr>
            <w:r>
              <w:t>линкозамиды</w:t>
            </w:r>
          </w:p>
        </w:tc>
        <w:tc>
          <w:tcPr>
            <w:tcW w:w="3231" w:type="dxa"/>
          </w:tcPr>
          <w:p w:rsidR="00FF66D3" w:rsidRDefault="00FF66D3">
            <w:pPr>
              <w:pStyle w:val="ConsPlusNormal"/>
            </w:pPr>
            <w:r>
              <w:t xml:space="preserve">клиндамицин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J01G</w:t>
            </w:r>
          </w:p>
        </w:tc>
        <w:tc>
          <w:tcPr>
            <w:tcW w:w="2948" w:type="dxa"/>
          </w:tcPr>
          <w:p w:rsidR="00FF66D3" w:rsidRDefault="00FF66D3">
            <w:pPr>
              <w:pStyle w:val="ConsPlusNormal"/>
            </w:pPr>
            <w:r>
              <w:t>аминогликозиды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J01GA</w:t>
            </w:r>
          </w:p>
        </w:tc>
        <w:tc>
          <w:tcPr>
            <w:tcW w:w="2948" w:type="dxa"/>
          </w:tcPr>
          <w:p w:rsidR="00FF66D3" w:rsidRDefault="00FF66D3">
            <w:pPr>
              <w:pStyle w:val="ConsPlusNormal"/>
            </w:pPr>
            <w:r>
              <w:t>стрептомицины</w:t>
            </w:r>
          </w:p>
        </w:tc>
        <w:tc>
          <w:tcPr>
            <w:tcW w:w="3231" w:type="dxa"/>
          </w:tcPr>
          <w:p w:rsidR="00FF66D3" w:rsidRDefault="00FF66D3">
            <w:pPr>
              <w:pStyle w:val="ConsPlusNormal"/>
            </w:pPr>
            <w:r>
              <w:t>cтрептомицин</w:t>
            </w:r>
          </w:p>
        </w:tc>
        <w:tc>
          <w:tcPr>
            <w:tcW w:w="2721" w:type="dxa"/>
          </w:tcPr>
          <w:p w:rsidR="00FF66D3" w:rsidRDefault="00FF66D3">
            <w:pPr>
              <w:pStyle w:val="ConsPlusNormal"/>
            </w:pPr>
            <w:r>
              <w:t>порошок для приготовления раствора для внутримышечного введения</w:t>
            </w:r>
          </w:p>
        </w:tc>
      </w:tr>
      <w:tr w:rsidR="00FF66D3">
        <w:tc>
          <w:tcPr>
            <w:tcW w:w="1020" w:type="dxa"/>
            <w:vMerge w:val="restart"/>
          </w:tcPr>
          <w:p w:rsidR="00FF66D3" w:rsidRDefault="00FF66D3">
            <w:pPr>
              <w:pStyle w:val="ConsPlusNormal"/>
            </w:pPr>
            <w:r>
              <w:t>J01GB</w:t>
            </w:r>
          </w:p>
        </w:tc>
        <w:tc>
          <w:tcPr>
            <w:tcW w:w="2948" w:type="dxa"/>
            <w:vMerge w:val="restart"/>
          </w:tcPr>
          <w:p w:rsidR="00FF66D3" w:rsidRDefault="00FF66D3">
            <w:pPr>
              <w:pStyle w:val="ConsPlusNormal"/>
            </w:pPr>
            <w:r>
              <w:t>другие аминогликозиды</w:t>
            </w:r>
          </w:p>
        </w:tc>
        <w:tc>
          <w:tcPr>
            <w:tcW w:w="3231" w:type="dxa"/>
          </w:tcPr>
          <w:p w:rsidR="00FF66D3" w:rsidRDefault="00FF66D3">
            <w:pPr>
              <w:pStyle w:val="ConsPlusNormal"/>
            </w:pPr>
            <w:r>
              <w:t xml:space="preserve">амикацин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инфузий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гентамицин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порошок для приготовления раствора для внутримышечного введения;</w:t>
            </w:r>
          </w:p>
          <w:p w:rsidR="00FF66D3" w:rsidRDefault="00FF66D3">
            <w:pPr>
              <w:pStyle w:val="ConsPlusNormal"/>
            </w:pPr>
            <w:r>
              <w:t>раствор для внутривенного</w:t>
            </w:r>
          </w:p>
          <w:p w:rsidR="00FF66D3" w:rsidRDefault="00FF66D3">
            <w:pPr>
              <w:pStyle w:val="ConsPlusNormal"/>
            </w:pPr>
            <w:r>
              <w:t>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канамицин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тобрамицин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капсулы с порошком для ингаляций;</w:t>
            </w:r>
          </w:p>
          <w:p w:rsidR="00FF66D3" w:rsidRDefault="00FF66D3">
            <w:pPr>
              <w:pStyle w:val="ConsPlusNormal"/>
            </w:pPr>
            <w:r>
              <w:t>мазь глазная;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ингаляций</w:t>
            </w:r>
          </w:p>
        </w:tc>
      </w:tr>
      <w:tr w:rsidR="00FF66D3">
        <w:tc>
          <w:tcPr>
            <w:tcW w:w="1020" w:type="dxa"/>
          </w:tcPr>
          <w:p w:rsidR="00FF66D3" w:rsidRDefault="00FF66D3">
            <w:pPr>
              <w:pStyle w:val="ConsPlusNormal"/>
            </w:pPr>
            <w:r>
              <w:t>J01M</w:t>
            </w:r>
          </w:p>
        </w:tc>
        <w:tc>
          <w:tcPr>
            <w:tcW w:w="2948" w:type="dxa"/>
          </w:tcPr>
          <w:p w:rsidR="00FF66D3" w:rsidRDefault="00FF66D3">
            <w:pPr>
              <w:pStyle w:val="ConsPlusNormal"/>
            </w:pPr>
            <w:r>
              <w:t>антибактериальные препараты, производные хинолона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J01MA</w:t>
            </w:r>
          </w:p>
        </w:tc>
        <w:tc>
          <w:tcPr>
            <w:tcW w:w="2948" w:type="dxa"/>
            <w:vMerge w:val="restart"/>
          </w:tcPr>
          <w:p w:rsidR="00FF66D3" w:rsidRDefault="00FF66D3">
            <w:pPr>
              <w:pStyle w:val="ConsPlusNormal"/>
            </w:pPr>
            <w:r>
              <w:t>фторхинолоны</w:t>
            </w:r>
          </w:p>
        </w:tc>
        <w:tc>
          <w:tcPr>
            <w:tcW w:w="3231" w:type="dxa"/>
          </w:tcPr>
          <w:p w:rsidR="00FF66D3" w:rsidRDefault="00FF66D3">
            <w:pPr>
              <w:pStyle w:val="ConsPlusNormal"/>
            </w:pPr>
            <w:r>
              <w:t xml:space="preserve">гатифлоксацин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левофлоксацин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раствор для инфузий; 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ломефлоксацин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моксифлоксацин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раствор для инфузий;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офлоксацин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капли глазные и ушные;</w:t>
            </w:r>
          </w:p>
          <w:p w:rsidR="00FF66D3" w:rsidRDefault="00FF66D3">
            <w:pPr>
              <w:pStyle w:val="ConsPlusNormal"/>
            </w:pPr>
            <w:r>
              <w:t>мазь глазная;</w:t>
            </w:r>
          </w:p>
          <w:p w:rsidR="00FF66D3" w:rsidRDefault="00FF66D3">
            <w:pPr>
              <w:pStyle w:val="ConsPlusNormal"/>
            </w:pPr>
            <w:r>
              <w:t>раствор для инфузий;</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спарфлоксацин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ципрофлоксацин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капли глазные и ушные;</w:t>
            </w:r>
          </w:p>
          <w:p w:rsidR="00FF66D3" w:rsidRDefault="00FF66D3">
            <w:pPr>
              <w:pStyle w:val="ConsPlusNormal"/>
            </w:pPr>
            <w:r>
              <w:t>капли ушные;</w:t>
            </w:r>
          </w:p>
          <w:p w:rsidR="00FF66D3" w:rsidRDefault="00FF66D3">
            <w:pPr>
              <w:pStyle w:val="ConsPlusNormal"/>
            </w:pPr>
            <w:r>
              <w:t>концентрат для приготовления раствора для инфузий;</w:t>
            </w:r>
          </w:p>
          <w:p w:rsidR="00FF66D3" w:rsidRDefault="00FF66D3">
            <w:pPr>
              <w:pStyle w:val="ConsPlusNormal"/>
            </w:pPr>
            <w:r>
              <w:t>мазь глазная;</w:t>
            </w:r>
          </w:p>
          <w:p w:rsidR="00FF66D3" w:rsidRDefault="00FF66D3">
            <w:pPr>
              <w:pStyle w:val="ConsPlusNormal"/>
            </w:pPr>
            <w:r>
              <w:t>раствор для инфузий;</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tcPr>
          <w:p w:rsidR="00FF66D3" w:rsidRDefault="00FF66D3">
            <w:pPr>
              <w:pStyle w:val="ConsPlusNormal"/>
            </w:pPr>
            <w:r>
              <w:t>J01MB</w:t>
            </w:r>
          </w:p>
        </w:tc>
        <w:tc>
          <w:tcPr>
            <w:tcW w:w="2948" w:type="dxa"/>
          </w:tcPr>
          <w:p w:rsidR="00FF66D3" w:rsidRDefault="00FF66D3">
            <w:pPr>
              <w:pStyle w:val="ConsPlusNormal"/>
            </w:pPr>
            <w:r>
              <w:t>производные хиноксалина</w:t>
            </w:r>
          </w:p>
        </w:tc>
        <w:tc>
          <w:tcPr>
            <w:tcW w:w="3231" w:type="dxa"/>
          </w:tcPr>
          <w:p w:rsidR="00FF66D3" w:rsidRDefault="00FF66D3">
            <w:pPr>
              <w:pStyle w:val="ConsPlusNormal"/>
            </w:pPr>
            <w:r>
              <w:t xml:space="preserve">гидроксиметилхиноксалиндиоксид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 и местного применения;</w:t>
            </w:r>
          </w:p>
          <w:p w:rsidR="00FF66D3" w:rsidRDefault="00FF66D3">
            <w:pPr>
              <w:pStyle w:val="ConsPlusNormal"/>
            </w:pPr>
            <w:r>
              <w:t>раствор для внутриполостного и наружного применения</w:t>
            </w:r>
          </w:p>
        </w:tc>
      </w:tr>
      <w:tr w:rsidR="00FF66D3">
        <w:tc>
          <w:tcPr>
            <w:tcW w:w="1020" w:type="dxa"/>
          </w:tcPr>
          <w:p w:rsidR="00FF66D3" w:rsidRDefault="00FF66D3">
            <w:pPr>
              <w:pStyle w:val="ConsPlusNormal"/>
            </w:pPr>
            <w:r>
              <w:t>J01X</w:t>
            </w:r>
          </w:p>
        </w:tc>
        <w:tc>
          <w:tcPr>
            <w:tcW w:w="2948" w:type="dxa"/>
          </w:tcPr>
          <w:p w:rsidR="00FF66D3" w:rsidRDefault="00FF66D3">
            <w:pPr>
              <w:pStyle w:val="ConsPlusNormal"/>
            </w:pPr>
            <w:r>
              <w:t>другие антибактериальные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J01XA</w:t>
            </w:r>
          </w:p>
        </w:tc>
        <w:tc>
          <w:tcPr>
            <w:tcW w:w="2948" w:type="dxa"/>
          </w:tcPr>
          <w:p w:rsidR="00FF66D3" w:rsidRDefault="00FF66D3">
            <w:pPr>
              <w:pStyle w:val="ConsPlusNormal"/>
            </w:pPr>
            <w:r>
              <w:t>антибиотики гликопептидной структуры</w:t>
            </w:r>
          </w:p>
        </w:tc>
        <w:tc>
          <w:tcPr>
            <w:tcW w:w="3231" w:type="dxa"/>
          </w:tcPr>
          <w:p w:rsidR="00FF66D3" w:rsidRDefault="00FF66D3">
            <w:pPr>
              <w:pStyle w:val="ConsPlusNormal"/>
            </w:pPr>
            <w:r>
              <w:t xml:space="preserve">ванкомицин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p w:rsidR="00FF66D3" w:rsidRDefault="00FF66D3">
            <w:pPr>
              <w:pStyle w:val="ConsPlusNormal"/>
            </w:pPr>
            <w:r>
              <w:t>порошок для приготовления раствора для инфузий</w:t>
            </w:r>
          </w:p>
        </w:tc>
      </w:tr>
      <w:tr w:rsidR="00FF66D3">
        <w:tc>
          <w:tcPr>
            <w:tcW w:w="1020" w:type="dxa"/>
          </w:tcPr>
          <w:p w:rsidR="00FF66D3" w:rsidRDefault="00FF66D3">
            <w:pPr>
              <w:pStyle w:val="ConsPlusNormal"/>
            </w:pPr>
            <w:r>
              <w:t>J01XX</w:t>
            </w:r>
          </w:p>
        </w:tc>
        <w:tc>
          <w:tcPr>
            <w:tcW w:w="2948" w:type="dxa"/>
          </w:tcPr>
          <w:p w:rsidR="00FF66D3" w:rsidRDefault="00FF66D3">
            <w:pPr>
              <w:pStyle w:val="ConsPlusNormal"/>
            </w:pPr>
            <w:r>
              <w:t>прочие антибактериальные препараты</w:t>
            </w:r>
          </w:p>
        </w:tc>
        <w:tc>
          <w:tcPr>
            <w:tcW w:w="3231" w:type="dxa"/>
          </w:tcPr>
          <w:p w:rsidR="00FF66D3" w:rsidRDefault="00FF66D3">
            <w:pPr>
              <w:pStyle w:val="ConsPlusNormal"/>
            </w:pPr>
            <w:r>
              <w:t xml:space="preserve">линезолид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раствор для инфузий;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J02</w:t>
            </w:r>
          </w:p>
        </w:tc>
        <w:tc>
          <w:tcPr>
            <w:tcW w:w="2948" w:type="dxa"/>
          </w:tcPr>
          <w:p w:rsidR="00FF66D3" w:rsidRDefault="00FF66D3">
            <w:pPr>
              <w:pStyle w:val="ConsPlusNormal"/>
            </w:pPr>
            <w:r>
              <w:t>противогрибковые препараты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J02A</w:t>
            </w:r>
          </w:p>
        </w:tc>
        <w:tc>
          <w:tcPr>
            <w:tcW w:w="2948" w:type="dxa"/>
          </w:tcPr>
          <w:p w:rsidR="00FF66D3" w:rsidRDefault="00FF66D3">
            <w:pPr>
              <w:pStyle w:val="ConsPlusNormal"/>
            </w:pPr>
            <w:r>
              <w:t>противогрибковые препараты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J02AA</w:t>
            </w:r>
          </w:p>
        </w:tc>
        <w:tc>
          <w:tcPr>
            <w:tcW w:w="2948" w:type="dxa"/>
            <w:vMerge w:val="restart"/>
          </w:tcPr>
          <w:p w:rsidR="00FF66D3" w:rsidRDefault="00FF66D3">
            <w:pPr>
              <w:pStyle w:val="ConsPlusNormal"/>
            </w:pPr>
            <w:r>
              <w:t>антибиотики</w:t>
            </w:r>
          </w:p>
        </w:tc>
        <w:tc>
          <w:tcPr>
            <w:tcW w:w="3231" w:type="dxa"/>
          </w:tcPr>
          <w:p w:rsidR="00FF66D3" w:rsidRDefault="00FF66D3">
            <w:pPr>
              <w:pStyle w:val="ConsPlusNormal"/>
            </w:pPr>
            <w:r>
              <w:t xml:space="preserve">амфотерицин В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нистатин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J02AC</w:t>
            </w:r>
          </w:p>
        </w:tc>
        <w:tc>
          <w:tcPr>
            <w:tcW w:w="2948" w:type="dxa"/>
            <w:vMerge w:val="restart"/>
          </w:tcPr>
          <w:p w:rsidR="00FF66D3" w:rsidRDefault="00FF66D3">
            <w:pPr>
              <w:pStyle w:val="ConsPlusNormal"/>
            </w:pPr>
            <w:r>
              <w:t>производные триазола</w:t>
            </w:r>
          </w:p>
        </w:tc>
        <w:tc>
          <w:tcPr>
            <w:tcW w:w="3231" w:type="dxa"/>
          </w:tcPr>
          <w:p w:rsidR="00FF66D3" w:rsidRDefault="00FF66D3">
            <w:pPr>
              <w:pStyle w:val="ConsPlusNormal"/>
            </w:pPr>
            <w:r>
              <w:t xml:space="preserve">вориконазол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p w:rsidR="00FF66D3" w:rsidRDefault="00FF66D3">
            <w:pPr>
              <w:pStyle w:val="ConsPlusNormal"/>
            </w:pPr>
            <w:r>
              <w:lastRenderedPageBreak/>
              <w:t>порошок для приготовления суспензии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флуконазол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порошок для приготовления суспензии для приема внутрь;</w:t>
            </w:r>
          </w:p>
          <w:p w:rsidR="00FF66D3" w:rsidRDefault="00FF66D3">
            <w:pPr>
              <w:pStyle w:val="ConsPlusNormal"/>
            </w:pPr>
            <w:r>
              <w:t>раствор для внутривенного введения;</w:t>
            </w:r>
          </w:p>
          <w:p w:rsidR="00FF66D3" w:rsidRDefault="00FF66D3">
            <w:pPr>
              <w:pStyle w:val="ConsPlusNormal"/>
            </w:pPr>
            <w:r>
              <w:t>раствор для инфузий;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J02AX</w:t>
            </w:r>
          </w:p>
        </w:tc>
        <w:tc>
          <w:tcPr>
            <w:tcW w:w="2948" w:type="dxa"/>
            <w:vMerge w:val="restart"/>
          </w:tcPr>
          <w:p w:rsidR="00FF66D3" w:rsidRDefault="00FF66D3">
            <w:pPr>
              <w:pStyle w:val="ConsPlusNormal"/>
            </w:pPr>
            <w:r>
              <w:t>другие противогрибковые препараты системного действия</w:t>
            </w:r>
          </w:p>
        </w:tc>
        <w:tc>
          <w:tcPr>
            <w:tcW w:w="3231" w:type="dxa"/>
          </w:tcPr>
          <w:p w:rsidR="00FF66D3" w:rsidRDefault="00FF66D3">
            <w:pPr>
              <w:pStyle w:val="ConsPlusNormal"/>
            </w:pPr>
            <w:r>
              <w:t xml:space="preserve">каспофунгин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микафунгин </w:t>
            </w:r>
            <w:hyperlink w:anchor="Par5273" w:history="1">
              <w:r>
                <w:rPr>
                  <w:color w:val="0000FF"/>
                </w:rPr>
                <w:t>&lt;**&gt;</w:t>
              </w:r>
            </w:hyperlink>
          </w:p>
        </w:tc>
        <w:tc>
          <w:tcPr>
            <w:tcW w:w="2721" w:type="dxa"/>
          </w:tcPr>
          <w:p w:rsidR="00FF66D3" w:rsidRDefault="00FF66D3">
            <w:pPr>
              <w:pStyle w:val="ConsPlusNormal"/>
            </w:pPr>
            <w:r>
              <w:t>лиофилизат</w:t>
            </w:r>
          </w:p>
          <w:p w:rsidR="00FF66D3" w:rsidRDefault="00FF66D3">
            <w:pPr>
              <w:pStyle w:val="ConsPlusNormal"/>
            </w:pPr>
            <w:r>
              <w:t>для приготовления раствора для инфузий</w:t>
            </w:r>
          </w:p>
        </w:tc>
      </w:tr>
      <w:tr w:rsidR="00FF66D3">
        <w:tc>
          <w:tcPr>
            <w:tcW w:w="1020" w:type="dxa"/>
          </w:tcPr>
          <w:p w:rsidR="00FF66D3" w:rsidRDefault="00FF66D3">
            <w:pPr>
              <w:pStyle w:val="ConsPlusNormal"/>
            </w:pPr>
            <w:r>
              <w:t>J04</w:t>
            </w:r>
          </w:p>
        </w:tc>
        <w:tc>
          <w:tcPr>
            <w:tcW w:w="2948" w:type="dxa"/>
          </w:tcPr>
          <w:p w:rsidR="00FF66D3" w:rsidRDefault="00FF66D3">
            <w:pPr>
              <w:pStyle w:val="ConsPlusNormal"/>
            </w:pPr>
            <w:r>
              <w:t>препараты, активные в отношении микобактерий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J04A</w:t>
            </w:r>
          </w:p>
        </w:tc>
        <w:tc>
          <w:tcPr>
            <w:tcW w:w="2948" w:type="dxa"/>
          </w:tcPr>
          <w:p w:rsidR="00FF66D3" w:rsidRDefault="00FF66D3">
            <w:pPr>
              <w:pStyle w:val="ConsPlusNormal"/>
            </w:pPr>
            <w:r>
              <w:t>противотуберкулезные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J04AA</w:t>
            </w:r>
          </w:p>
        </w:tc>
        <w:tc>
          <w:tcPr>
            <w:tcW w:w="2948" w:type="dxa"/>
          </w:tcPr>
          <w:p w:rsidR="00FF66D3" w:rsidRDefault="00FF66D3">
            <w:pPr>
              <w:pStyle w:val="ConsPlusNormal"/>
            </w:pPr>
            <w:r>
              <w:t>аминосалициловая кислота и ее производные</w:t>
            </w:r>
          </w:p>
        </w:tc>
        <w:tc>
          <w:tcPr>
            <w:tcW w:w="3231" w:type="dxa"/>
          </w:tcPr>
          <w:p w:rsidR="00FF66D3" w:rsidRDefault="00FF66D3">
            <w:pPr>
              <w:pStyle w:val="ConsPlusNormal"/>
            </w:pPr>
            <w:r>
              <w:t>аминосалициловая кислота</w:t>
            </w:r>
          </w:p>
        </w:tc>
        <w:tc>
          <w:tcPr>
            <w:tcW w:w="2721" w:type="dxa"/>
          </w:tcPr>
          <w:p w:rsidR="00FF66D3" w:rsidRDefault="00FF66D3">
            <w:pPr>
              <w:pStyle w:val="ConsPlusNormal"/>
            </w:pPr>
            <w:r>
              <w:t>гранулы замедленного высвобождения для приема внутрь;</w:t>
            </w:r>
          </w:p>
          <w:p w:rsidR="00FF66D3" w:rsidRDefault="00FF66D3">
            <w:pPr>
              <w:pStyle w:val="ConsPlusNormal"/>
            </w:pPr>
            <w:r>
              <w:t>гранулы, покрытые кишечнорастворимой оболочкой;</w:t>
            </w:r>
          </w:p>
          <w:p w:rsidR="00FF66D3" w:rsidRDefault="00FF66D3">
            <w:pPr>
              <w:pStyle w:val="ConsPlusNormal"/>
            </w:pPr>
            <w:r>
              <w:t>гранулы, покрытые оболочкой для приема внутрь;</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инфузий;</w:t>
            </w:r>
          </w:p>
          <w:p w:rsidR="00FF66D3" w:rsidRDefault="00FF66D3">
            <w:pPr>
              <w:pStyle w:val="ConsPlusNormal"/>
            </w:pPr>
            <w:r>
              <w:t>таблетки, покрытые кишечнорастворимой оболочкой</w:t>
            </w:r>
          </w:p>
        </w:tc>
      </w:tr>
      <w:tr w:rsidR="00FF66D3">
        <w:tc>
          <w:tcPr>
            <w:tcW w:w="1020" w:type="dxa"/>
            <w:vMerge w:val="restart"/>
          </w:tcPr>
          <w:p w:rsidR="00FF66D3" w:rsidRDefault="00FF66D3">
            <w:pPr>
              <w:pStyle w:val="ConsPlusNormal"/>
            </w:pPr>
            <w:r>
              <w:t>J04AB</w:t>
            </w:r>
          </w:p>
        </w:tc>
        <w:tc>
          <w:tcPr>
            <w:tcW w:w="2948" w:type="dxa"/>
            <w:vMerge w:val="restart"/>
          </w:tcPr>
          <w:p w:rsidR="00FF66D3" w:rsidRDefault="00FF66D3">
            <w:pPr>
              <w:pStyle w:val="ConsPlusNormal"/>
            </w:pPr>
            <w:r>
              <w:t>антибиотики</w:t>
            </w:r>
          </w:p>
        </w:tc>
        <w:tc>
          <w:tcPr>
            <w:tcW w:w="3231" w:type="dxa"/>
          </w:tcPr>
          <w:p w:rsidR="00FF66D3" w:rsidRDefault="00FF66D3">
            <w:pPr>
              <w:pStyle w:val="ConsPlusNormal"/>
            </w:pPr>
            <w:r>
              <w:t>капреомицин</w:t>
            </w:r>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 xml:space="preserve">порошок для приготовления раствора для инфузий и </w:t>
            </w:r>
            <w:r>
              <w:lastRenderedPageBreak/>
              <w:t>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рифабутин</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рифампицин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инфузий; лиофилизат для приготовления раствора для инъекций;</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циклосерин</w:t>
            </w:r>
          </w:p>
        </w:tc>
        <w:tc>
          <w:tcPr>
            <w:tcW w:w="2721" w:type="dxa"/>
          </w:tcPr>
          <w:p w:rsidR="00FF66D3" w:rsidRDefault="00FF66D3">
            <w:pPr>
              <w:pStyle w:val="ConsPlusNormal"/>
            </w:pPr>
            <w:r>
              <w:t>капсулы</w:t>
            </w:r>
          </w:p>
        </w:tc>
      </w:tr>
      <w:tr w:rsidR="00FF66D3">
        <w:tc>
          <w:tcPr>
            <w:tcW w:w="1020" w:type="dxa"/>
          </w:tcPr>
          <w:p w:rsidR="00FF66D3" w:rsidRDefault="00FF66D3">
            <w:pPr>
              <w:pStyle w:val="ConsPlusNormal"/>
            </w:pPr>
            <w:r>
              <w:t>J04AC</w:t>
            </w:r>
          </w:p>
        </w:tc>
        <w:tc>
          <w:tcPr>
            <w:tcW w:w="2948" w:type="dxa"/>
          </w:tcPr>
          <w:p w:rsidR="00FF66D3" w:rsidRDefault="00FF66D3">
            <w:pPr>
              <w:pStyle w:val="ConsPlusNormal"/>
            </w:pPr>
            <w:r>
              <w:t>гидразиды</w:t>
            </w:r>
          </w:p>
        </w:tc>
        <w:tc>
          <w:tcPr>
            <w:tcW w:w="3231" w:type="dxa"/>
          </w:tcPr>
          <w:p w:rsidR="00FF66D3" w:rsidRDefault="00FF66D3">
            <w:pPr>
              <w:pStyle w:val="ConsPlusNormal"/>
            </w:pPr>
            <w:r>
              <w:t>изониазид</w:t>
            </w:r>
          </w:p>
        </w:tc>
        <w:tc>
          <w:tcPr>
            <w:tcW w:w="2721" w:type="dxa"/>
          </w:tcPr>
          <w:p w:rsidR="00FF66D3" w:rsidRDefault="00FF66D3">
            <w:pPr>
              <w:pStyle w:val="ConsPlusNormal"/>
            </w:pPr>
            <w:r>
              <w:t>раствор для внутривенного, внутримышечного, ингаляционного и эндотрахеального введения;</w:t>
            </w:r>
          </w:p>
          <w:p w:rsidR="00FF66D3" w:rsidRDefault="00FF66D3">
            <w:pPr>
              <w:pStyle w:val="ConsPlusNormal"/>
            </w:pPr>
            <w:r>
              <w:t>раствор для инъекций;</w:t>
            </w:r>
          </w:p>
          <w:p w:rsidR="00FF66D3" w:rsidRDefault="00FF66D3">
            <w:pPr>
              <w:pStyle w:val="ConsPlusNormal"/>
            </w:pPr>
            <w:r>
              <w:t>раствор для инъекций и ингаляций;</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t>J04AD</w:t>
            </w:r>
          </w:p>
        </w:tc>
        <w:tc>
          <w:tcPr>
            <w:tcW w:w="2948" w:type="dxa"/>
            <w:vMerge w:val="restart"/>
          </w:tcPr>
          <w:p w:rsidR="00FF66D3" w:rsidRDefault="00FF66D3">
            <w:pPr>
              <w:pStyle w:val="ConsPlusNormal"/>
            </w:pPr>
            <w:r>
              <w:t>производные тиокарбамида</w:t>
            </w:r>
          </w:p>
        </w:tc>
        <w:tc>
          <w:tcPr>
            <w:tcW w:w="3231" w:type="dxa"/>
          </w:tcPr>
          <w:p w:rsidR="00FF66D3" w:rsidRDefault="00FF66D3">
            <w:pPr>
              <w:pStyle w:val="ConsPlusNormal"/>
            </w:pPr>
            <w:r>
              <w:t>протионамид</w:t>
            </w:r>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этионамид</w:t>
            </w:r>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J04AK</w:t>
            </w:r>
          </w:p>
        </w:tc>
        <w:tc>
          <w:tcPr>
            <w:tcW w:w="2948" w:type="dxa"/>
            <w:vMerge w:val="restart"/>
          </w:tcPr>
          <w:p w:rsidR="00FF66D3" w:rsidRDefault="00FF66D3">
            <w:pPr>
              <w:pStyle w:val="ConsPlusNormal"/>
            </w:pPr>
            <w:r>
              <w:t>другие противотуберкулезные препараты</w:t>
            </w:r>
          </w:p>
        </w:tc>
        <w:tc>
          <w:tcPr>
            <w:tcW w:w="3231" w:type="dxa"/>
          </w:tcPr>
          <w:p w:rsidR="00FF66D3" w:rsidRDefault="00FF66D3">
            <w:pPr>
              <w:pStyle w:val="ConsPlusNormal"/>
            </w:pPr>
            <w:r>
              <w:t>бедаквилин</w:t>
            </w:r>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пиразинамид</w:t>
            </w:r>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теризидон</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тиоуреидоиминометилпиридиния перхлорат</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этамбутол</w:t>
            </w:r>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J04AM</w:t>
            </w:r>
          </w:p>
        </w:tc>
        <w:tc>
          <w:tcPr>
            <w:tcW w:w="2948" w:type="dxa"/>
            <w:vMerge w:val="restart"/>
          </w:tcPr>
          <w:p w:rsidR="00FF66D3" w:rsidRDefault="00FF66D3">
            <w:pPr>
              <w:pStyle w:val="ConsPlusNormal"/>
            </w:pPr>
            <w:r>
              <w:t>комбинированные противотуберкулезные препараты</w:t>
            </w:r>
          </w:p>
        </w:tc>
        <w:tc>
          <w:tcPr>
            <w:tcW w:w="3231" w:type="dxa"/>
          </w:tcPr>
          <w:p w:rsidR="00FF66D3" w:rsidRDefault="00FF66D3">
            <w:pPr>
              <w:pStyle w:val="ConsPlusNormal"/>
            </w:pPr>
            <w:r>
              <w:t>изониазид + ломефлоксацин + пиразинамид + этамбутол + пиридоксин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пиразинамид</w:t>
            </w:r>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пиразинамид + рифампицин</w:t>
            </w:r>
          </w:p>
        </w:tc>
        <w:tc>
          <w:tcPr>
            <w:tcW w:w="2721" w:type="dxa"/>
          </w:tcPr>
          <w:p w:rsidR="00FF66D3" w:rsidRDefault="00FF66D3">
            <w:pPr>
              <w:pStyle w:val="ConsPlusNormal"/>
            </w:pPr>
            <w:r>
              <w:t>таблетки диспергируемые;</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пиразинамид + рифампицин + этамбутол + пиридоксин</w:t>
            </w:r>
          </w:p>
        </w:tc>
        <w:tc>
          <w:tcPr>
            <w:tcW w:w="2721" w:type="dxa"/>
          </w:tcPr>
          <w:p w:rsidR="00FF66D3" w:rsidRDefault="00FF66D3">
            <w:pPr>
              <w:pStyle w:val="ConsPlusNormal"/>
            </w:pPr>
            <w:r>
              <w:t>таблетки, покрытые пленочной оболочкой;</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рифампицин</w:t>
            </w:r>
          </w:p>
        </w:tc>
        <w:tc>
          <w:tcPr>
            <w:tcW w:w="2721" w:type="dxa"/>
          </w:tcPr>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пиразинамид + рифампицин + этамбутол</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изониазид + этамбутол</w:t>
            </w:r>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ломефлоксацин + пиразинамид + протионамид + этамбутол + пиридоксин</w:t>
            </w:r>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J04В</w:t>
            </w:r>
          </w:p>
        </w:tc>
        <w:tc>
          <w:tcPr>
            <w:tcW w:w="2948" w:type="dxa"/>
          </w:tcPr>
          <w:p w:rsidR="00FF66D3" w:rsidRDefault="00FF66D3">
            <w:pPr>
              <w:pStyle w:val="ConsPlusNormal"/>
            </w:pPr>
            <w:r>
              <w:t>противолепрозные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J04BA</w:t>
            </w:r>
          </w:p>
        </w:tc>
        <w:tc>
          <w:tcPr>
            <w:tcW w:w="2948" w:type="dxa"/>
          </w:tcPr>
          <w:p w:rsidR="00FF66D3" w:rsidRDefault="00FF66D3">
            <w:pPr>
              <w:pStyle w:val="ConsPlusNormal"/>
            </w:pPr>
            <w:r>
              <w:t>противолепрозные препараты</w:t>
            </w:r>
          </w:p>
        </w:tc>
        <w:tc>
          <w:tcPr>
            <w:tcW w:w="3231" w:type="dxa"/>
          </w:tcPr>
          <w:p w:rsidR="00FF66D3" w:rsidRDefault="00FF66D3">
            <w:pPr>
              <w:pStyle w:val="ConsPlusNormal"/>
            </w:pPr>
            <w:r>
              <w:t>дапсон</w:t>
            </w:r>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J05</w:t>
            </w:r>
          </w:p>
        </w:tc>
        <w:tc>
          <w:tcPr>
            <w:tcW w:w="2948" w:type="dxa"/>
          </w:tcPr>
          <w:p w:rsidR="00FF66D3" w:rsidRDefault="00FF66D3">
            <w:pPr>
              <w:pStyle w:val="ConsPlusNormal"/>
            </w:pPr>
            <w:r>
              <w:t>противовирусные препараты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J05A</w:t>
            </w:r>
          </w:p>
        </w:tc>
        <w:tc>
          <w:tcPr>
            <w:tcW w:w="2948" w:type="dxa"/>
          </w:tcPr>
          <w:p w:rsidR="00FF66D3" w:rsidRDefault="00FF66D3">
            <w:pPr>
              <w:pStyle w:val="ConsPlusNormal"/>
            </w:pPr>
            <w:r>
              <w:t>противовирусные препараты прямого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J05AB</w:t>
            </w:r>
          </w:p>
        </w:tc>
        <w:tc>
          <w:tcPr>
            <w:tcW w:w="2948" w:type="dxa"/>
            <w:vMerge w:val="restart"/>
          </w:tcPr>
          <w:p w:rsidR="00FF66D3" w:rsidRDefault="00FF66D3">
            <w:pPr>
              <w:pStyle w:val="ConsPlusNormal"/>
            </w:pPr>
            <w:r>
              <w:t>нуклеозиды и нуклеотиды, кроме ингибиторов обратной транскриптазы</w:t>
            </w:r>
          </w:p>
        </w:tc>
        <w:tc>
          <w:tcPr>
            <w:tcW w:w="3231" w:type="dxa"/>
          </w:tcPr>
          <w:p w:rsidR="00FF66D3" w:rsidRDefault="00FF66D3">
            <w:pPr>
              <w:pStyle w:val="ConsPlusNormal"/>
            </w:pPr>
            <w:r>
              <w:t xml:space="preserve">ацикловир </w:t>
            </w:r>
            <w:hyperlink w:anchor="Par5272" w:history="1">
              <w:r>
                <w:rPr>
                  <w:color w:val="0000FF"/>
                </w:rPr>
                <w:t>&lt;*&gt;</w:t>
              </w:r>
            </w:hyperlink>
          </w:p>
        </w:tc>
        <w:tc>
          <w:tcPr>
            <w:tcW w:w="2721" w:type="dxa"/>
          </w:tcPr>
          <w:p w:rsidR="00FF66D3" w:rsidRDefault="00FF66D3">
            <w:pPr>
              <w:pStyle w:val="ConsPlusNormal"/>
            </w:pPr>
            <w:r>
              <w:t>крем для местного и наружного применения;</w:t>
            </w:r>
          </w:p>
          <w:p w:rsidR="00FF66D3" w:rsidRDefault="00FF66D3">
            <w:pPr>
              <w:pStyle w:val="ConsPlusNormal"/>
            </w:pPr>
            <w:r>
              <w:t>крем для наружного применения;</w:t>
            </w:r>
          </w:p>
          <w:p w:rsidR="00FF66D3" w:rsidRDefault="00FF66D3">
            <w:pPr>
              <w:pStyle w:val="ConsPlusNormal"/>
            </w:pPr>
            <w:r>
              <w:t>лиофилизат для приготовления раствора для инфузий;</w:t>
            </w:r>
          </w:p>
          <w:p w:rsidR="00FF66D3" w:rsidRDefault="00FF66D3">
            <w:pPr>
              <w:pStyle w:val="ConsPlusNormal"/>
            </w:pPr>
            <w:r>
              <w:t>мазь глазная;</w:t>
            </w:r>
          </w:p>
          <w:p w:rsidR="00FF66D3" w:rsidRDefault="00FF66D3">
            <w:pPr>
              <w:pStyle w:val="ConsPlusNormal"/>
            </w:pPr>
            <w:r>
              <w:t>мазь для местного и наружного применения;</w:t>
            </w:r>
          </w:p>
          <w:p w:rsidR="00FF66D3" w:rsidRDefault="00FF66D3">
            <w:pPr>
              <w:pStyle w:val="ConsPlusNormal"/>
            </w:pPr>
            <w:r>
              <w:t>мазь для наружного применения;</w:t>
            </w:r>
          </w:p>
          <w:p w:rsidR="00FF66D3" w:rsidRDefault="00FF66D3">
            <w:pPr>
              <w:pStyle w:val="ConsPlusNormal"/>
            </w:pPr>
            <w:r>
              <w:t>порошок для приготовления раствора для инфузий;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валганцикловир</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ганцикловир</w:t>
            </w:r>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рибавирин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суспензии для приема внутрь;</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t>J05AE</w:t>
            </w:r>
          </w:p>
        </w:tc>
        <w:tc>
          <w:tcPr>
            <w:tcW w:w="2948" w:type="dxa"/>
            <w:vMerge w:val="restart"/>
          </w:tcPr>
          <w:p w:rsidR="00FF66D3" w:rsidRDefault="00FF66D3">
            <w:pPr>
              <w:pStyle w:val="ConsPlusNormal"/>
            </w:pPr>
            <w:r>
              <w:t>ингибиторы ВИЧ-протеаз</w:t>
            </w:r>
          </w:p>
        </w:tc>
        <w:tc>
          <w:tcPr>
            <w:tcW w:w="3231" w:type="dxa"/>
          </w:tcPr>
          <w:p w:rsidR="00FF66D3" w:rsidRDefault="00FF66D3">
            <w:pPr>
              <w:pStyle w:val="ConsPlusNormal"/>
            </w:pPr>
            <w:r>
              <w:t>атазанавир</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дарунавир</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индинавир</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нелфинавир</w:t>
            </w:r>
          </w:p>
        </w:tc>
        <w:tc>
          <w:tcPr>
            <w:tcW w:w="2721" w:type="dxa"/>
          </w:tcPr>
          <w:p w:rsidR="00FF66D3" w:rsidRDefault="00FF66D3">
            <w:pPr>
              <w:pStyle w:val="ConsPlusNormal"/>
            </w:pPr>
            <w:r>
              <w:t>порошок для приема внутрь</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ритонавир</w:t>
            </w:r>
          </w:p>
        </w:tc>
        <w:tc>
          <w:tcPr>
            <w:tcW w:w="2721" w:type="dxa"/>
          </w:tcPr>
          <w:p w:rsidR="00FF66D3" w:rsidRDefault="00FF66D3">
            <w:pPr>
              <w:pStyle w:val="ConsPlusNormal"/>
            </w:pPr>
            <w:r>
              <w:t>капсулы;</w:t>
            </w:r>
          </w:p>
          <w:p w:rsidR="00FF66D3" w:rsidRDefault="00FF66D3">
            <w:pPr>
              <w:pStyle w:val="ConsPlusNormal"/>
            </w:pPr>
            <w:r>
              <w:t>капсулы мягкие;</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саквинавир</w:t>
            </w:r>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симепревир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фосампренавир</w:t>
            </w:r>
          </w:p>
        </w:tc>
        <w:tc>
          <w:tcPr>
            <w:tcW w:w="2721" w:type="dxa"/>
          </w:tcPr>
          <w:p w:rsidR="00FF66D3" w:rsidRDefault="00FF66D3">
            <w:pPr>
              <w:pStyle w:val="ConsPlusNormal"/>
            </w:pPr>
            <w:r>
              <w:t>суспензия для приема внутрь;</w:t>
            </w:r>
          </w:p>
          <w:p w:rsidR="00FF66D3" w:rsidRDefault="00FF66D3">
            <w:pPr>
              <w:pStyle w:val="ConsPlusNormal"/>
            </w:pPr>
            <w:r>
              <w:t>таблетки, покрытые оболочкой</w:t>
            </w:r>
          </w:p>
        </w:tc>
      </w:tr>
      <w:tr w:rsidR="00FF66D3">
        <w:tc>
          <w:tcPr>
            <w:tcW w:w="1020" w:type="dxa"/>
            <w:vMerge w:val="restart"/>
          </w:tcPr>
          <w:p w:rsidR="00FF66D3" w:rsidRDefault="00FF66D3">
            <w:pPr>
              <w:pStyle w:val="ConsPlusNormal"/>
            </w:pPr>
            <w:r>
              <w:t>J05AF</w:t>
            </w:r>
          </w:p>
        </w:tc>
        <w:tc>
          <w:tcPr>
            <w:tcW w:w="2948" w:type="dxa"/>
            <w:vMerge w:val="restart"/>
          </w:tcPr>
          <w:p w:rsidR="00FF66D3" w:rsidRDefault="00FF66D3">
            <w:pPr>
              <w:pStyle w:val="ConsPlusNormal"/>
            </w:pPr>
            <w:r>
              <w:t>нуклеозиды и нуклеотиды - ингибиторы обратной транскриптазы</w:t>
            </w:r>
          </w:p>
        </w:tc>
        <w:tc>
          <w:tcPr>
            <w:tcW w:w="3231" w:type="dxa"/>
          </w:tcPr>
          <w:p w:rsidR="00FF66D3" w:rsidRDefault="00FF66D3">
            <w:pPr>
              <w:pStyle w:val="ConsPlusNormal"/>
            </w:pPr>
            <w:r>
              <w:t>абакавир</w:t>
            </w:r>
          </w:p>
        </w:tc>
        <w:tc>
          <w:tcPr>
            <w:tcW w:w="2721" w:type="dxa"/>
          </w:tcPr>
          <w:p w:rsidR="00FF66D3" w:rsidRDefault="00FF66D3">
            <w:pPr>
              <w:pStyle w:val="ConsPlusNormal"/>
            </w:pPr>
            <w:r>
              <w:t>раствор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диданозин</w:t>
            </w:r>
          </w:p>
        </w:tc>
        <w:tc>
          <w:tcPr>
            <w:tcW w:w="2721" w:type="dxa"/>
          </w:tcPr>
          <w:p w:rsidR="00FF66D3" w:rsidRDefault="00FF66D3">
            <w:pPr>
              <w:pStyle w:val="ConsPlusNormal"/>
            </w:pPr>
            <w:r>
              <w:t>капсулы кишечнорастворимые;</w:t>
            </w:r>
          </w:p>
          <w:p w:rsidR="00FF66D3" w:rsidRDefault="00FF66D3">
            <w:pPr>
              <w:pStyle w:val="ConsPlusNormal"/>
            </w:pPr>
            <w:r>
              <w:t>порошок для приготовления раствора для приема внутрь для детей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зидовудин</w:t>
            </w:r>
          </w:p>
        </w:tc>
        <w:tc>
          <w:tcPr>
            <w:tcW w:w="2721" w:type="dxa"/>
          </w:tcPr>
          <w:p w:rsidR="00FF66D3" w:rsidRDefault="00FF66D3">
            <w:pPr>
              <w:pStyle w:val="ConsPlusNormal"/>
            </w:pPr>
            <w:r>
              <w:t>капсулы;</w:t>
            </w:r>
          </w:p>
          <w:p w:rsidR="00FF66D3" w:rsidRDefault="00FF66D3">
            <w:pPr>
              <w:pStyle w:val="ConsPlusNormal"/>
            </w:pPr>
            <w:r>
              <w:t>раствор для инфузий; раствор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ламивудин</w:t>
            </w:r>
          </w:p>
        </w:tc>
        <w:tc>
          <w:tcPr>
            <w:tcW w:w="2721" w:type="dxa"/>
          </w:tcPr>
          <w:p w:rsidR="00FF66D3" w:rsidRDefault="00FF66D3">
            <w:pPr>
              <w:pStyle w:val="ConsPlusNormal"/>
            </w:pPr>
            <w:r>
              <w:t>раствор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ставудин</w:t>
            </w:r>
          </w:p>
        </w:tc>
        <w:tc>
          <w:tcPr>
            <w:tcW w:w="2721" w:type="dxa"/>
          </w:tcPr>
          <w:p w:rsidR="00FF66D3" w:rsidRDefault="00FF66D3">
            <w:pPr>
              <w:pStyle w:val="ConsPlusNormal"/>
            </w:pPr>
            <w:r>
              <w:t>капсулы;</w:t>
            </w:r>
          </w:p>
          <w:p w:rsidR="00FF66D3" w:rsidRDefault="00FF66D3">
            <w:pPr>
              <w:pStyle w:val="ConsPlusNormal"/>
            </w:pPr>
            <w:r>
              <w:t>порошок для приготовления раствора для приема внутрь</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телбивудин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тенофовир</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фосфазид</w:t>
            </w:r>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энтекавир</w:t>
            </w:r>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J05AG</w:t>
            </w:r>
          </w:p>
        </w:tc>
        <w:tc>
          <w:tcPr>
            <w:tcW w:w="2948" w:type="dxa"/>
            <w:vMerge w:val="restart"/>
          </w:tcPr>
          <w:p w:rsidR="00FF66D3" w:rsidRDefault="00FF66D3">
            <w:pPr>
              <w:pStyle w:val="ConsPlusNormal"/>
            </w:pPr>
            <w:r>
              <w:t>ненуклеозидные ингибиторы обратной транскриптазы</w:t>
            </w:r>
          </w:p>
        </w:tc>
        <w:tc>
          <w:tcPr>
            <w:tcW w:w="3231" w:type="dxa"/>
          </w:tcPr>
          <w:p w:rsidR="00FF66D3" w:rsidRDefault="00FF66D3">
            <w:pPr>
              <w:pStyle w:val="ConsPlusNormal"/>
            </w:pPr>
            <w:r>
              <w:t>невирапин</w:t>
            </w:r>
          </w:p>
        </w:tc>
        <w:tc>
          <w:tcPr>
            <w:tcW w:w="2721" w:type="dxa"/>
          </w:tcPr>
          <w:p w:rsidR="00FF66D3" w:rsidRDefault="00FF66D3">
            <w:pPr>
              <w:pStyle w:val="ConsPlusNormal"/>
            </w:pPr>
            <w:r>
              <w:t>суспензия для приема внутрь;</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этравирин</w:t>
            </w:r>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эфавиренз</w:t>
            </w:r>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J05AH</w:t>
            </w:r>
          </w:p>
        </w:tc>
        <w:tc>
          <w:tcPr>
            <w:tcW w:w="2948" w:type="dxa"/>
          </w:tcPr>
          <w:p w:rsidR="00FF66D3" w:rsidRDefault="00FF66D3">
            <w:pPr>
              <w:pStyle w:val="ConsPlusNormal"/>
            </w:pPr>
            <w:r>
              <w:t>ингибиторы нейроаминидазы</w:t>
            </w:r>
          </w:p>
        </w:tc>
        <w:tc>
          <w:tcPr>
            <w:tcW w:w="3231" w:type="dxa"/>
          </w:tcPr>
          <w:p w:rsidR="00FF66D3" w:rsidRDefault="00FF66D3">
            <w:pPr>
              <w:pStyle w:val="ConsPlusNormal"/>
            </w:pPr>
            <w:r>
              <w:t xml:space="preserve">осельтамивир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порошок для приготовления суспензии для приема внутрь</w:t>
            </w:r>
          </w:p>
        </w:tc>
      </w:tr>
      <w:tr w:rsidR="00FF66D3">
        <w:tc>
          <w:tcPr>
            <w:tcW w:w="1020" w:type="dxa"/>
            <w:vMerge w:val="restart"/>
          </w:tcPr>
          <w:p w:rsidR="00FF66D3" w:rsidRDefault="00FF66D3">
            <w:pPr>
              <w:pStyle w:val="ConsPlusNormal"/>
            </w:pPr>
            <w:r>
              <w:t>J05AX</w:t>
            </w:r>
          </w:p>
        </w:tc>
        <w:tc>
          <w:tcPr>
            <w:tcW w:w="2948" w:type="dxa"/>
            <w:vMerge w:val="restart"/>
          </w:tcPr>
          <w:p w:rsidR="00FF66D3" w:rsidRDefault="00FF66D3">
            <w:pPr>
              <w:pStyle w:val="ConsPlusNormal"/>
            </w:pPr>
            <w:r>
              <w:t>прочие противовирусные препараты</w:t>
            </w:r>
          </w:p>
        </w:tc>
        <w:tc>
          <w:tcPr>
            <w:tcW w:w="3231" w:type="dxa"/>
          </w:tcPr>
          <w:p w:rsidR="00FF66D3" w:rsidRDefault="00FF66D3">
            <w:pPr>
              <w:pStyle w:val="ConsPlusNormal"/>
            </w:pPr>
            <w:r>
              <w:t xml:space="preserve">имидазолилэтанамид пентандиовой кислоты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кагоцел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ралтегравир</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умифеновир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энфувиртид</w:t>
            </w:r>
          </w:p>
        </w:tc>
        <w:tc>
          <w:tcPr>
            <w:tcW w:w="2721" w:type="dxa"/>
          </w:tcPr>
          <w:p w:rsidR="00FF66D3" w:rsidRDefault="00FF66D3">
            <w:pPr>
              <w:pStyle w:val="ConsPlusNormal"/>
            </w:pPr>
            <w:r>
              <w:t xml:space="preserve">лиофилизат для приготовления раствора для подкожного </w:t>
            </w:r>
            <w:r>
              <w:lastRenderedPageBreak/>
              <w:t>введения</w:t>
            </w:r>
          </w:p>
        </w:tc>
      </w:tr>
      <w:tr w:rsidR="00FF66D3">
        <w:tc>
          <w:tcPr>
            <w:tcW w:w="1020" w:type="dxa"/>
            <w:vMerge w:val="restart"/>
          </w:tcPr>
          <w:p w:rsidR="00FF66D3" w:rsidRDefault="00FF66D3">
            <w:pPr>
              <w:pStyle w:val="ConsPlusNormal"/>
            </w:pPr>
            <w:r>
              <w:lastRenderedPageBreak/>
              <w:t>J05AR</w:t>
            </w:r>
          </w:p>
        </w:tc>
        <w:tc>
          <w:tcPr>
            <w:tcW w:w="2948" w:type="dxa"/>
            <w:vMerge w:val="restart"/>
          </w:tcPr>
          <w:p w:rsidR="00FF66D3" w:rsidRDefault="00FF66D3">
            <w:pPr>
              <w:pStyle w:val="ConsPlusNormal"/>
            </w:pPr>
            <w:r>
              <w:t>комбинированные противовирусные препараты для лечения ВИЧ-инфекции</w:t>
            </w:r>
          </w:p>
        </w:tc>
        <w:tc>
          <w:tcPr>
            <w:tcW w:w="3231" w:type="dxa"/>
          </w:tcPr>
          <w:p w:rsidR="00FF66D3" w:rsidRDefault="00FF66D3">
            <w:pPr>
              <w:pStyle w:val="ConsPlusNormal"/>
            </w:pPr>
            <w:r>
              <w:t>абакавир + ламивудин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абакавир + ламивудин + зидовудин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зидовудин + ламивудин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лопинавир + ритонавир</w:t>
            </w:r>
          </w:p>
        </w:tc>
        <w:tc>
          <w:tcPr>
            <w:tcW w:w="2721" w:type="dxa"/>
          </w:tcPr>
          <w:p w:rsidR="00FF66D3" w:rsidRDefault="00FF66D3">
            <w:pPr>
              <w:pStyle w:val="ConsPlusNormal"/>
            </w:pPr>
            <w:r>
              <w:t>раствор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рилпивирин + тенофовир + эмтрицитабин</w:t>
            </w:r>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J06</w:t>
            </w:r>
          </w:p>
        </w:tc>
        <w:tc>
          <w:tcPr>
            <w:tcW w:w="2948" w:type="dxa"/>
          </w:tcPr>
          <w:p w:rsidR="00FF66D3" w:rsidRDefault="00FF66D3">
            <w:pPr>
              <w:pStyle w:val="ConsPlusNormal"/>
            </w:pPr>
            <w:r>
              <w:t>иммунные сыворотки и иммуноглобулины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J06A</w:t>
            </w:r>
          </w:p>
        </w:tc>
        <w:tc>
          <w:tcPr>
            <w:tcW w:w="2948" w:type="dxa"/>
          </w:tcPr>
          <w:p w:rsidR="00FF66D3" w:rsidRDefault="00FF66D3">
            <w:pPr>
              <w:pStyle w:val="ConsPlusNormal"/>
            </w:pPr>
            <w:r>
              <w:t>иммунные сыворотки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J06AA</w:t>
            </w:r>
          </w:p>
        </w:tc>
        <w:tc>
          <w:tcPr>
            <w:tcW w:w="2948" w:type="dxa"/>
            <w:vMerge w:val="restart"/>
          </w:tcPr>
          <w:p w:rsidR="00FF66D3" w:rsidRDefault="00FF66D3">
            <w:pPr>
              <w:pStyle w:val="ConsPlusNormal"/>
            </w:pPr>
            <w:r>
              <w:t>иммунные сыворотки</w:t>
            </w:r>
          </w:p>
        </w:tc>
        <w:tc>
          <w:tcPr>
            <w:tcW w:w="3231" w:type="dxa"/>
          </w:tcPr>
          <w:p w:rsidR="00FF66D3" w:rsidRDefault="00FF66D3">
            <w:pPr>
              <w:pStyle w:val="ConsPlusNormal"/>
            </w:pPr>
            <w:r>
              <w:t xml:space="preserve">анатоксин дифтерийный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анатоксин дифтерийно-столбнячный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анатоксин столбнячный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антитоксин яда гадюки обыкновенной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сыворотка противоботулиническая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сыворотка противогангренозная поливалентная очищенная концентрированная лошадиная жидкая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сыворотка противодифтерийная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сыворотка противостолбнячная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tcPr>
          <w:p w:rsidR="00FF66D3" w:rsidRDefault="00FF66D3">
            <w:pPr>
              <w:pStyle w:val="ConsPlusNormal"/>
            </w:pPr>
            <w:r>
              <w:t>J06B</w:t>
            </w:r>
          </w:p>
        </w:tc>
        <w:tc>
          <w:tcPr>
            <w:tcW w:w="2948" w:type="dxa"/>
          </w:tcPr>
          <w:p w:rsidR="00FF66D3" w:rsidRDefault="00FF66D3">
            <w:pPr>
              <w:pStyle w:val="ConsPlusNormal"/>
            </w:pPr>
            <w:r>
              <w:t>иммуноглобулины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J06BA</w:t>
            </w:r>
          </w:p>
        </w:tc>
        <w:tc>
          <w:tcPr>
            <w:tcW w:w="2948" w:type="dxa"/>
          </w:tcPr>
          <w:p w:rsidR="00FF66D3" w:rsidRDefault="00FF66D3">
            <w:pPr>
              <w:pStyle w:val="ConsPlusNormal"/>
            </w:pPr>
            <w:r>
              <w:t>иммуноглобулины нормальные человеческие</w:t>
            </w:r>
          </w:p>
        </w:tc>
        <w:tc>
          <w:tcPr>
            <w:tcW w:w="3231" w:type="dxa"/>
          </w:tcPr>
          <w:p w:rsidR="00FF66D3" w:rsidRDefault="00FF66D3">
            <w:pPr>
              <w:pStyle w:val="ConsPlusNormal"/>
            </w:pPr>
            <w:r>
              <w:t xml:space="preserve">иммуноглобулин человека нормальный </w:t>
            </w:r>
            <w:hyperlink w:anchor="Par5273" w:history="1">
              <w:r>
                <w:rPr>
                  <w:color w:val="0000FF"/>
                </w:rPr>
                <w:t>&lt;**&gt;</w:t>
              </w:r>
            </w:hyperlink>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lastRenderedPageBreak/>
              <w:t>J06BB</w:t>
            </w:r>
          </w:p>
        </w:tc>
        <w:tc>
          <w:tcPr>
            <w:tcW w:w="2948" w:type="dxa"/>
            <w:vMerge w:val="restart"/>
          </w:tcPr>
          <w:p w:rsidR="00FF66D3" w:rsidRDefault="00FF66D3">
            <w:pPr>
              <w:pStyle w:val="ConsPlusNormal"/>
            </w:pPr>
            <w:r>
              <w:t>специфические иммуноглобулины</w:t>
            </w:r>
          </w:p>
        </w:tc>
        <w:tc>
          <w:tcPr>
            <w:tcW w:w="3231" w:type="dxa"/>
          </w:tcPr>
          <w:p w:rsidR="00FF66D3" w:rsidRDefault="00FF66D3">
            <w:pPr>
              <w:pStyle w:val="ConsPlusNormal"/>
            </w:pPr>
            <w:r>
              <w:t xml:space="preserve">иммуноглобулин антирабический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иммуноглобулин против клещевого энцефалита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иммуноглобулин противостолбнячный человека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иммуноглобулин человека антирезус RHO[D]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раствор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иммуноглобулин человека противостафилококковый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паливизумаб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tc>
      </w:tr>
      <w:tr w:rsidR="00FF66D3">
        <w:tc>
          <w:tcPr>
            <w:tcW w:w="1020" w:type="dxa"/>
          </w:tcPr>
          <w:p w:rsidR="00FF66D3" w:rsidRDefault="00FF66D3">
            <w:pPr>
              <w:pStyle w:val="ConsPlusNormal"/>
            </w:pPr>
            <w:r>
              <w:t>J06BC</w:t>
            </w:r>
          </w:p>
        </w:tc>
        <w:tc>
          <w:tcPr>
            <w:tcW w:w="2948" w:type="dxa"/>
          </w:tcPr>
          <w:p w:rsidR="00FF66D3" w:rsidRDefault="00FF66D3">
            <w:pPr>
              <w:pStyle w:val="ConsPlusNormal"/>
            </w:pPr>
            <w:r>
              <w:t>другие иммуноглобулины</w:t>
            </w:r>
          </w:p>
        </w:tc>
        <w:tc>
          <w:tcPr>
            <w:tcW w:w="3231" w:type="dxa"/>
          </w:tcPr>
          <w:p w:rsidR="00FF66D3" w:rsidRDefault="00FF66D3">
            <w:pPr>
              <w:pStyle w:val="ConsPlusNormal"/>
            </w:pPr>
            <w:r>
              <w:t>иммуноглобулин антитимоцитарный</w:t>
            </w:r>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инфузий</w:t>
            </w:r>
          </w:p>
        </w:tc>
      </w:tr>
      <w:tr w:rsidR="00FF66D3">
        <w:tc>
          <w:tcPr>
            <w:tcW w:w="1020" w:type="dxa"/>
          </w:tcPr>
          <w:p w:rsidR="00FF66D3" w:rsidRDefault="00FF66D3">
            <w:pPr>
              <w:pStyle w:val="ConsPlusNormal"/>
            </w:pPr>
            <w:r>
              <w:t>J07</w:t>
            </w:r>
          </w:p>
        </w:tc>
        <w:tc>
          <w:tcPr>
            <w:tcW w:w="2948" w:type="dxa"/>
          </w:tcPr>
          <w:p w:rsidR="00FF66D3" w:rsidRDefault="00FF66D3">
            <w:pPr>
              <w:pStyle w:val="ConsPlusNormal"/>
            </w:pPr>
            <w:r>
              <w:t>вакцины</w:t>
            </w:r>
          </w:p>
        </w:tc>
        <w:tc>
          <w:tcPr>
            <w:tcW w:w="3231" w:type="dxa"/>
          </w:tcPr>
          <w:p w:rsidR="00FF66D3" w:rsidRDefault="00FF66D3">
            <w:pPr>
              <w:pStyle w:val="ConsPlusNormal"/>
            </w:pPr>
            <w:r>
              <w:t>вакцины в соответствии с национальным календарем профилактических прививок</w:t>
            </w:r>
          </w:p>
        </w:tc>
        <w:tc>
          <w:tcPr>
            <w:tcW w:w="2721" w:type="dxa"/>
          </w:tcPr>
          <w:p w:rsidR="00FF66D3" w:rsidRDefault="00FF66D3">
            <w:pPr>
              <w:pStyle w:val="ConsPlusNormal"/>
            </w:pPr>
          </w:p>
        </w:tc>
      </w:tr>
      <w:tr w:rsidR="00FF66D3">
        <w:tc>
          <w:tcPr>
            <w:tcW w:w="1020" w:type="dxa"/>
          </w:tcPr>
          <w:p w:rsidR="00FF66D3" w:rsidRDefault="00FF66D3">
            <w:pPr>
              <w:pStyle w:val="ConsPlusNormal"/>
            </w:pPr>
            <w:r>
              <w:t>J07B</w:t>
            </w:r>
          </w:p>
        </w:tc>
        <w:tc>
          <w:tcPr>
            <w:tcW w:w="2948" w:type="dxa"/>
          </w:tcPr>
          <w:p w:rsidR="00FF66D3" w:rsidRDefault="00FF66D3">
            <w:pPr>
              <w:pStyle w:val="ConsPlusNormal"/>
            </w:pPr>
            <w:r>
              <w:t>вакцины вирусные</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J07BG</w:t>
            </w:r>
          </w:p>
        </w:tc>
        <w:tc>
          <w:tcPr>
            <w:tcW w:w="2948" w:type="dxa"/>
          </w:tcPr>
          <w:p w:rsidR="00FF66D3" w:rsidRDefault="00FF66D3">
            <w:pPr>
              <w:pStyle w:val="ConsPlusNormal"/>
            </w:pPr>
            <w:r>
              <w:t>бешенства вирус цельный инактивированный</w:t>
            </w:r>
          </w:p>
        </w:tc>
        <w:tc>
          <w:tcPr>
            <w:tcW w:w="3231" w:type="dxa"/>
          </w:tcPr>
          <w:p w:rsidR="00FF66D3" w:rsidRDefault="00FF66D3">
            <w:pPr>
              <w:pStyle w:val="ConsPlusNormal"/>
            </w:pPr>
            <w:r>
              <w:t xml:space="preserve">вакцина антирабическая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лиофилизат для приготовления раствора для подкожного и внутримышечного введения</w:t>
            </w:r>
          </w:p>
        </w:tc>
      </w:tr>
      <w:tr w:rsidR="00FF66D3">
        <w:tc>
          <w:tcPr>
            <w:tcW w:w="1020" w:type="dxa"/>
          </w:tcPr>
          <w:p w:rsidR="00FF66D3" w:rsidRDefault="00FF66D3">
            <w:pPr>
              <w:pStyle w:val="ConsPlusNormal"/>
              <w:outlineLvl w:val="3"/>
            </w:pPr>
            <w:r>
              <w:t>L</w:t>
            </w:r>
          </w:p>
        </w:tc>
        <w:tc>
          <w:tcPr>
            <w:tcW w:w="2948" w:type="dxa"/>
          </w:tcPr>
          <w:p w:rsidR="00FF66D3" w:rsidRDefault="00FF66D3">
            <w:pPr>
              <w:pStyle w:val="ConsPlusNormal"/>
            </w:pPr>
            <w:r>
              <w:t>противоопухолевые препараты и иммуномодуляторы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L01</w:t>
            </w:r>
          </w:p>
        </w:tc>
        <w:tc>
          <w:tcPr>
            <w:tcW w:w="2948" w:type="dxa"/>
          </w:tcPr>
          <w:p w:rsidR="00FF66D3" w:rsidRDefault="00FF66D3">
            <w:pPr>
              <w:pStyle w:val="ConsPlusNormal"/>
            </w:pPr>
            <w:r>
              <w:t>противоопухолевые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L01A</w:t>
            </w:r>
          </w:p>
        </w:tc>
        <w:tc>
          <w:tcPr>
            <w:tcW w:w="2948" w:type="dxa"/>
          </w:tcPr>
          <w:p w:rsidR="00FF66D3" w:rsidRDefault="00FF66D3">
            <w:pPr>
              <w:pStyle w:val="ConsPlusNormal"/>
            </w:pPr>
            <w:r>
              <w:t>алкилирующие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L01AA</w:t>
            </w:r>
          </w:p>
        </w:tc>
        <w:tc>
          <w:tcPr>
            <w:tcW w:w="2948" w:type="dxa"/>
            <w:vMerge w:val="restart"/>
          </w:tcPr>
          <w:p w:rsidR="00FF66D3" w:rsidRDefault="00FF66D3">
            <w:pPr>
              <w:pStyle w:val="ConsPlusNormal"/>
            </w:pPr>
            <w:r>
              <w:t>аналоги азотистого иприта</w:t>
            </w:r>
          </w:p>
        </w:tc>
        <w:tc>
          <w:tcPr>
            <w:tcW w:w="3231" w:type="dxa"/>
          </w:tcPr>
          <w:p w:rsidR="00FF66D3" w:rsidRDefault="00FF66D3">
            <w:pPr>
              <w:pStyle w:val="ConsPlusNormal"/>
            </w:pPr>
            <w:r>
              <w:t xml:space="preserve">бендамустин </w:t>
            </w:r>
            <w:hyperlink w:anchor="Par5272" w:history="1">
              <w:r>
                <w:rPr>
                  <w:color w:val="0000FF"/>
                </w:rPr>
                <w:t>&lt;*&gt;</w:t>
              </w:r>
            </w:hyperlink>
          </w:p>
        </w:tc>
        <w:tc>
          <w:tcPr>
            <w:tcW w:w="2721" w:type="dxa"/>
          </w:tcPr>
          <w:p w:rsidR="00FF66D3" w:rsidRDefault="00FF66D3">
            <w:pPr>
              <w:pStyle w:val="ConsPlusNormal"/>
            </w:pPr>
            <w:r>
              <w:t>порошок для приготовления концентрата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ифосфамид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порошок для приготовления раствора для инфузий;</w:t>
            </w:r>
          </w:p>
          <w:p w:rsidR="00FF66D3" w:rsidRDefault="00FF66D3">
            <w:pPr>
              <w:pStyle w:val="ConsPlusNormal"/>
            </w:pPr>
            <w:r>
              <w:t>порошок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мелфалан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внутрисосудистого введения;</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хлорамбуцил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циклофосфамид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порошок для приготовления раствора для внутривенного введения;</w:t>
            </w:r>
          </w:p>
          <w:p w:rsidR="00FF66D3" w:rsidRDefault="00FF66D3">
            <w:pPr>
              <w:pStyle w:val="ConsPlusNormal"/>
            </w:pPr>
            <w:r>
              <w:t>порошок для приготовления раствора для внутривенного и внутримышечного введения;</w:t>
            </w:r>
          </w:p>
          <w:p w:rsidR="00FF66D3" w:rsidRDefault="00FF66D3">
            <w:pPr>
              <w:pStyle w:val="ConsPlusNormal"/>
            </w:pPr>
            <w:r>
              <w:t>таблетки, покрытые сахарной оболочкой</w:t>
            </w:r>
          </w:p>
        </w:tc>
      </w:tr>
      <w:tr w:rsidR="00FF66D3">
        <w:tc>
          <w:tcPr>
            <w:tcW w:w="1020" w:type="dxa"/>
          </w:tcPr>
          <w:p w:rsidR="00FF66D3" w:rsidRDefault="00FF66D3">
            <w:pPr>
              <w:pStyle w:val="ConsPlusNormal"/>
            </w:pPr>
            <w:r>
              <w:t>L01AB</w:t>
            </w:r>
          </w:p>
        </w:tc>
        <w:tc>
          <w:tcPr>
            <w:tcW w:w="2948" w:type="dxa"/>
          </w:tcPr>
          <w:p w:rsidR="00FF66D3" w:rsidRDefault="00FF66D3">
            <w:pPr>
              <w:pStyle w:val="ConsPlusNormal"/>
            </w:pPr>
            <w:r>
              <w:t>алкилсульфонаты</w:t>
            </w:r>
          </w:p>
        </w:tc>
        <w:tc>
          <w:tcPr>
            <w:tcW w:w="3231" w:type="dxa"/>
          </w:tcPr>
          <w:p w:rsidR="00FF66D3" w:rsidRDefault="00FF66D3">
            <w:pPr>
              <w:pStyle w:val="ConsPlusNormal"/>
            </w:pPr>
            <w:r>
              <w:t xml:space="preserve">бусульфан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tc>
      </w:tr>
      <w:tr w:rsidR="00FF66D3">
        <w:tc>
          <w:tcPr>
            <w:tcW w:w="1020" w:type="dxa"/>
            <w:vMerge w:val="restart"/>
          </w:tcPr>
          <w:p w:rsidR="00FF66D3" w:rsidRDefault="00FF66D3">
            <w:pPr>
              <w:pStyle w:val="ConsPlusNormal"/>
            </w:pPr>
            <w:r>
              <w:t>L01AD</w:t>
            </w:r>
          </w:p>
        </w:tc>
        <w:tc>
          <w:tcPr>
            <w:tcW w:w="2948" w:type="dxa"/>
            <w:vMerge w:val="restart"/>
          </w:tcPr>
          <w:p w:rsidR="00FF66D3" w:rsidRDefault="00FF66D3">
            <w:pPr>
              <w:pStyle w:val="ConsPlusNormal"/>
            </w:pPr>
            <w:r>
              <w:t>производные нитрозомочевины</w:t>
            </w:r>
          </w:p>
        </w:tc>
        <w:tc>
          <w:tcPr>
            <w:tcW w:w="3231" w:type="dxa"/>
          </w:tcPr>
          <w:p w:rsidR="00FF66D3" w:rsidRDefault="00FF66D3">
            <w:pPr>
              <w:pStyle w:val="ConsPlusNormal"/>
            </w:pPr>
            <w:r>
              <w:t xml:space="preserve">кармустин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ломустин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val="restart"/>
          </w:tcPr>
          <w:p w:rsidR="00FF66D3" w:rsidRDefault="00FF66D3">
            <w:pPr>
              <w:pStyle w:val="ConsPlusNormal"/>
            </w:pPr>
            <w:r>
              <w:t>L01AX</w:t>
            </w:r>
          </w:p>
        </w:tc>
        <w:tc>
          <w:tcPr>
            <w:tcW w:w="2948" w:type="dxa"/>
            <w:vMerge w:val="restart"/>
          </w:tcPr>
          <w:p w:rsidR="00FF66D3" w:rsidRDefault="00FF66D3">
            <w:pPr>
              <w:pStyle w:val="ConsPlusNormal"/>
            </w:pPr>
            <w:r>
              <w:t>другие алкилирующие средства</w:t>
            </w:r>
          </w:p>
        </w:tc>
        <w:tc>
          <w:tcPr>
            <w:tcW w:w="3231" w:type="dxa"/>
          </w:tcPr>
          <w:p w:rsidR="00FF66D3" w:rsidRDefault="00FF66D3">
            <w:pPr>
              <w:pStyle w:val="ConsPlusNormal"/>
            </w:pPr>
            <w:r>
              <w:t xml:space="preserve">дакарбазин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темозоломид </w:t>
            </w:r>
            <w:hyperlink w:anchor="Par5273"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инфузий</w:t>
            </w:r>
          </w:p>
        </w:tc>
      </w:tr>
      <w:tr w:rsidR="00FF66D3">
        <w:tc>
          <w:tcPr>
            <w:tcW w:w="1020" w:type="dxa"/>
          </w:tcPr>
          <w:p w:rsidR="00FF66D3" w:rsidRDefault="00FF66D3">
            <w:pPr>
              <w:pStyle w:val="ConsPlusNormal"/>
            </w:pPr>
            <w:r>
              <w:t>L01B</w:t>
            </w:r>
          </w:p>
        </w:tc>
        <w:tc>
          <w:tcPr>
            <w:tcW w:w="2948" w:type="dxa"/>
          </w:tcPr>
          <w:p w:rsidR="00FF66D3" w:rsidRDefault="00FF66D3">
            <w:pPr>
              <w:pStyle w:val="ConsPlusNormal"/>
            </w:pPr>
            <w:r>
              <w:t>антиметаболиты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L01BA</w:t>
            </w:r>
          </w:p>
        </w:tc>
        <w:tc>
          <w:tcPr>
            <w:tcW w:w="2948" w:type="dxa"/>
            <w:vMerge w:val="restart"/>
          </w:tcPr>
          <w:p w:rsidR="00FF66D3" w:rsidRDefault="00FF66D3">
            <w:pPr>
              <w:pStyle w:val="ConsPlusNormal"/>
            </w:pPr>
            <w:r>
              <w:t>аналоги фолиевой кислоты</w:t>
            </w:r>
          </w:p>
        </w:tc>
        <w:tc>
          <w:tcPr>
            <w:tcW w:w="3231" w:type="dxa"/>
          </w:tcPr>
          <w:p w:rsidR="00FF66D3" w:rsidRDefault="00FF66D3">
            <w:pPr>
              <w:pStyle w:val="ConsPlusNormal"/>
            </w:pPr>
            <w:r>
              <w:t xml:space="preserve">метотрексат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 xml:space="preserve">лиофилизат для приготовления </w:t>
            </w:r>
            <w:r>
              <w:lastRenderedPageBreak/>
              <w:t>раствора для инъекций;</w:t>
            </w:r>
          </w:p>
          <w:p w:rsidR="00FF66D3" w:rsidRDefault="00FF66D3">
            <w:pPr>
              <w:pStyle w:val="ConsPlusNormal"/>
            </w:pPr>
            <w:r>
              <w:t>раствор для инъекций; 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пеметрексед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ралтитрексид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val="restart"/>
          </w:tcPr>
          <w:p w:rsidR="00FF66D3" w:rsidRDefault="00FF66D3">
            <w:pPr>
              <w:pStyle w:val="ConsPlusNormal"/>
            </w:pPr>
            <w:r>
              <w:t>L01BB</w:t>
            </w:r>
          </w:p>
        </w:tc>
        <w:tc>
          <w:tcPr>
            <w:tcW w:w="2948" w:type="dxa"/>
            <w:vMerge w:val="restart"/>
          </w:tcPr>
          <w:p w:rsidR="00FF66D3" w:rsidRDefault="00FF66D3">
            <w:pPr>
              <w:pStyle w:val="ConsPlusNormal"/>
            </w:pPr>
            <w:r>
              <w:t>аналоги пурина</w:t>
            </w:r>
          </w:p>
        </w:tc>
        <w:tc>
          <w:tcPr>
            <w:tcW w:w="3231" w:type="dxa"/>
          </w:tcPr>
          <w:p w:rsidR="00FF66D3" w:rsidRDefault="00FF66D3">
            <w:pPr>
              <w:pStyle w:val="ConsPlusNormal"/>
            </w:pPr>
            <w:r>
              <w:t xml:space="preserve">меркаптопурин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неларабин </w:t>
            </w:r>
            <w:hyperlink w:anchor="Par5273"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флударабин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введения;</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L01BC</w:t>
            </w:r>
          </w:p>
        </w:tc>
        <w:tc>
          <w:tcPr>
            <w:tcW w:w="2948" w:type="dxa"/>
            <w:vMerge w:val="restart"/>
          </w:tcPr>
          <w:p w:rsidR="00FF66D3" w:rsidRDefault="00FF66D3">
            <w:pPr>
              <w:pStyle w:val="ConsPlusNormal"/>
            </w:pPr>
            <w:r>
              <w:t>аналоги пиримидина</w:t>
            </w:r>
          </w:p>
        </w:tc>
        <w:tc>
          <w:tcPr>
            <w:tcW w:w="3231" w:type="dxa"/>
          </w:tcPr>
          <w:p w:rsidR="00FF66D3" w:rsidRDefault="00FF66D3">
            <w:pPr>
              <w:pStyle w:val="ConsPlusNormal"/>
            </w:pPr>
            <w:r>
              <w:t xml:space="preserve">азацитидин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суспензии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гемцитабин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капецитабин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фторурацил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внутрисосудистого введения;</w:t>
            </w:r>
          </w:p>
          <w:p w:rsidR="00FF66D3" w:rsidRDefault="00FF66D3">
            <w:pPr>
              <w:pStyle w:val="ConsPlusNormal"/>
            </w:pPr>
            <w:r>
              <w:t>раствор для внутрисосудистого и внутриполостного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цитарабин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 раствор для инъекций</w:t>
            </w:r>
          </w:p>
        </w:tc>
      </w:tr>
      <w:tr w:rsidR="00FF66D3">
        <w:tc>
          <w:tcPr>
            <w:tcW w:w="1020" w:type="dxa"/>
          </w:tcPr>
          <w:p w:rsidR="00FF66D3" w:rsidRDefault="00FF66D3">
            <w:pPr>
              <w:pStyle w:val="ConsPlusNormal"/>
            </w:pPr>
            <w:r>
              <w:t>L01C</w:t>
            </w:r>
          </w:p>
        </w:tc>
        <w:tc>
          <w:tcPr>
            <w:tcW w:w="2948" w:type="dxa"/>
          </w:tcPr>
          <w:p w:rsidR="00FF66D3" w:rsidRDefault="00FF66D3">
            <w:pPr>
              <w:pStyle w:val="ConsPlusNormal"/>
            </w:pPr>
            <w:r>
              <w:t xml:space="preserve">алкалоиды растительного происхождения и другие природные </w:t>
            </w:r>
            <w:r>
              <w:lastRenderedPageBreak/>
              <w:t>вещества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lastRenderedPageBreak/>
              <w:t>L01CA</w:t>
            </w:r>
          </w:p>
        </w:tc>
        <w:tc>
          <w:tcPr>
            <w:tcW w:w="2948" w:type="dxa"/>
            <w:vMerge w:val="restart"/>
          </w:tcPr>
          <w:p w:rsidR="00FF66D3" w:rsidRDefault="00FF66D3">
            <w:pPr>
              <w:pStyle w:val="ConsPlusNormal"/>
            </w:pPr>
            <w:r>
              <w:t>алкалоиды барвинка и их аналоги</w:t>
            </w:r>
          </w:p>
        </w:tc>
        <w:tc>
          <w:tcPr>
            <w:tcW w:w="3231" w:type="dxa"/>
          </w:tcPr>
          <w:p w:rsidR="00FF66D3" w:rsidRDefault="00FF66D3">
            <w:pPr>
              <w:pStyle w:val="ConsPlusNormal"/>
            </w:pPr>
            <w:r>
              <w:t xml:space="preserve">винбластин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винкристин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винорелбин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концентрат для приготовления раствора для инфузий</w:t>
            </w:r>
          </w:p>
        </w:tc>
      </w:tr>
      <w:tr w:rsidR="00FF66D3">
        <w:tc>
          <w:tcPr>
            <w:tcW w:w="1020" w:type="dxa"/>
          </w:tcPr>
          <w:p w:rsidR="00FF66D3" w:rsidRDefault="00FF66D3">
            <w:pPr>
              <w:pStyle w:val="ConsPlusNormal"/>
            </w:pPr>
            <w:r>
              <w:t>L01CB</w:t>
            </w:r>
          </w:p>
        </w:tc>
        <w:tc>
          <w:tcPr>
            <w:tcW w:w="2948" w:type="dxa"/>
          </w:tcPr>
          <w:p w:rsidR="00FF66D3" w:rsidRDefault="00FF66D3">
            <w:pPr>
              <w:pStyle w:val="ConsPlusNormal"/>
            </w:pPr>
            <w:r>
              <w:t>производные подофиллотоксина</w:t>
            </w:r>
          </w:p>
        </w:tc>
        <w:tc>
          <w:tcPr>
            <w:tcW w:w="3231" w:type="dxa"/>
          </w:tcPr>
          <w:p w:rsidR="00FF66D3" w:rsidRDefault="00FF66D3">
            <w:pPr>
              <w:pStyle w:val="ConsPlusNormal"/>
            </w:pPr>
            <w:r>
              <w:t xml:space="preserve">этопозид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концентрат для приготовления раствора для инфузий</w:t>
            </w:r>
          </w:p>
        </w:tc>
      </w:tr>
      <w:tr w:rsidR="00FF66D3">
        <w:tc>
          <w:tcPr>
            <w:tcW w:w="1020" w:type="dxa"/>
            <w:vMerge w:val="restart"/>
          </w:tcPr>
          <w:p w:rsidR="00FF66D3" w:rsidRDefault="00FF66D3">
            <w:pPr>
              <w:pStyle w:val="ConsPlusNormal"/>
            </w:pPr>
            <w:r>
              <w:t>L01CD</w:t>
            </w:r>
          </w:p>
        </w:tc>
        <w:tc>
          <w:tcPr>
            <w:tcW w:w="2948" w:type="dxa"/>
            <w:vMerge w:val="restart"/>
          </w:tcPr>
          <w:p w:rsidR="00FF66D3" w:rsidRDefault="00FF66D3">
            <w:pPr>
              <w:pStyle w:val="ConsPlusNormal"/>
            </w:pPr>
            <w:r>
              <w:t>таксаны</w:t>
            </w:r>
          </w:p>
        </w:tc>
        <w:tc>
          <w:tcPr>
            <w:tcW w:w="3231" w:type="dxa"/>
          </w:tcPr>
          <w:p w:rsidR="00FF66D3" w:rsidRDefault="00FF66D3">
            <w:pPr>
              <w:pStyle w:val="ConsPlusNormal"/>
            </w:pPr>
            <w:r>
              <w:t xml:space="preserve">доцетаксел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паклитаксел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суспензии для инфузий</w:t>
            </w:r>
          </w:p>
        </w:tc>
      </w:tr>
      <w:tr w:rsidR="00FF66D3">
        <w:tc>
          <w:tcPr>
            <w:tcW w:w="1020" w:type="dxa"/>
          </w:tcPr>
          <w:p w:rsidR="00FF66D3" w:rsidRDefault="00FF66D3">
            <w:pPr>
              <w:pStyle w:val="ConsPlusNormal"/>
            </w:pPr>
            <w:r>
              <w:t>L01D</w:t>
            </w:r>
          </w:p>
        </w:tc>
        <w:tc>
          <w:tcPr>
            <w:tcW w:w="2948" w:type="dxa"/>
          </w:tcPr>
          <w:p w:rsidR="00FF66D3" w:rsidRDefault="00FF66D3">
            <w:pPr>
              <w:pStyle w:val="ConsPlusNormal"/>
            </w:pPr>
            <w:r>
              <w:t>противоопухолевые антибиотики и родственные соединения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L01DB</w:t>
            </w:r>
          </w:p>
        </w:tc>
        <w:tc>
          <w:tcPr>
            <w:tcW w:w="2948" w:type="dxa"/>
            <w:vMerge w:val="restart"/>
          </w:tcPr>
          <w:p w:rsidR="00FF66D3" w:rsidRDefault="00FF66D3">
            <w:pPr>
              <w:pStyle w:val="ConsPlusNormal"/>
            </w:pPr>
            <w:r>
              <w:t>антрациклины и родственные соединения</w:t>
            </w:r>
          </w:p>
        </w:tc>
        <w:tc>
          <w:tcPr>
            <w:tcW w:w="3231" w:type="dxa"/>
          </w:tcPr>
          <w:p w:rsidR="00FF66D3" w:rsidRDefault="00FF66D3">
            <w:pPr>
              <w:pStyle w:val="ConsPlusNormal"/>
            </w:pPr>
            <w:r>
              <w:t xml:space="preserve">даунорубицин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доксорубицин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введения;</w:t>
            </w:r>
          </w:p>
          <w:p w:rsidR="00FF66D3" w:rsidRDefault="00FF66D3">
            <w:pPr>
              <w:pStyle w:val="ConsPlusNormal"/>
            </w:pPr>
            <w:r>
              <w:t>концентрат для приготовления раствора для внутрисосудистого и внутрипузырного введения;</w:t>
            </w:r>
          </w:p>
          <w:p w:rsidR="00FF66D3" w:rsidRDefault="00FF66D3">
            <w:pPr>
              <w:pStyle w:val="ConsPlusNormal"/>
            </w:pPr>
            <w:r>
              <w:t>лиофилизат для приготовления раствора для внутрисосудистого и внутрипузырного введения;</w:t>
            </w:r>
          </w:p>
          <w:p w:rsidR="00FF66D3" w:rsidRDefault="00FF66D3">
            <w:pPr>
              <w:pStyle w:val="ConsPlusNormal"/>
            </w:pPr>
            <w:r>
              <w:t>раствор для внутрисосудистого и внутрипузырного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идарубицин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митоксантрон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и внутриплеврального введения;</w:t>
            </w:r>
          </w:p>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эпирубицин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внутривенного и внутриполостного введения;</w:t>
            </w:r>
          </w:p>
          <w:p w:rsidR="00FF66D3" w:rsidRDefault="00FF66D3">
            <w:pPr>
              <w:pStyle w:val="ConsPlusNormal"/>
            </w:pPr>
            <w:r>
              <w:t>концентрат для приготовления раствора для внутрисосудистого и внутрипузырного введения;</w:t>
            </w:r>
          </w:p>
          <w:p w:rsidR="00FF66D3" w:rsidRDefault="00FF66D3">
            <w:pPr>
              <w:pStyle w:val="ConsPlusNormal"/>
            </w:pPr>
            <w:r>
              <w:t>лиофилизат для приготовления раствора для внутрисосудистого и внутрипузырного введения</w:t>
            </w:r>
          </w:p>
        </w:tc>
      </w:tr>
      <w:tr w:rsidR="00FF66D3">
        <w:tc>
          <w:tcPr>
            <w:tcW w:w="1020" w:type="dxa"/>
            <w:vMerge w:val="restart"/>
          </w:tcPr>
          <w:p w:rsidR="00FF66D3" w:rsidRDefault="00FF66D3">
            <w:pPr>
              <w:pStyle w:val="ConsPlusNormal"/>
            </w:pPr>
            <w:r>
              <w:t>L01DC</w:t>
            </w:r>
          </w:p>
        </w:tc>
        <w:tc>
          <w:tcPr>
            <w:tcW w:w="2948" w:type="dxa"/>
            <w:vMerge w:val="restart"/>
          </w:tcPr>
          <w:p w:rsidR="00FF66D3" w:rsidRDefault="00FF66D3">
            <w:pPr>
              <w:pStyle w:val="ConsPlusNormal"/>
            </w:pPr>
            <w:r>
              <w:t>другие противоопухолевые антибиотики</w:t>
            </w:r>
          </w:p>
        </w:tc>
        <w:tc>
          <w:tcPr>
            <w:tcW w:w="3231" w:type="dxa"/>
          </w:tcPr>
          <w:p w:rsidR="00FF66D3" w:rsidRDefault="00FF66D3">
            <w:pPr>
              <w:pStyle w:val="ConsPlusNormal"/>
            </w:pPr>
            <w:r>
              <w:t xml:space="preserve">блеомицин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митомицин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w:t>
            </w:r>
          </w:p>
          <w:p w:rsidR="00FF66D3" w:rsidRDefault="00FF66D3">
            <w:pPr>
              <w:pStyle w:val="ConsPlusNormal"/>
            </w:pPr>
            <w:r>
              <w:t>порошок для приготовления раствора для инъекций</w:t>
            </w:r>
          </w:p>
        </w:tc>
      </w:tr>
      <w:tr w:rsidR="00FF66D3">
        <w:tc>
          <w:tcPr>
            <w:tcW w:w="1020" w:type="dxa"/>
          </w:tcPr>
          <w:p w:rsidR="00FF66D3" w:rsidRDefault="00FF66D3">
            <w:pPr>
              <w:pStyle w:val="ConsPlusNormal"/>
            </w:pPr>
            <w:r>
              <w:t>L01X</w:t>
            </w:r>
          </w:p>
        </w:tc>
        <w:tc>
          <w:tcPr>
            <w:tcW w:w="2948" w:type="dxa"/>
          </w:tcPr>
          <w:p w:rsidR="00FF66D3" w:rsidRDefault="00FF66D3">
            <w:pPr>
              <w:pStyle w:val="ConsPlusNormal"/>
            </w:pPr>
            <w:r>
              <w:t>другие противоопухолевые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L01XA</w:t>
            </w:r>
          </w:p>
        </w:tc>
        <w:tc>
          <w:tcPr>
            <w:tcW w:w="2948" w:type="dxa"/>
            <w:vMerge w:val="restart"/>
          </w:tcPr>
          <w:p w:rsidR="00FF66D3" w:rsidRDefault="00FF66D3">
            <w:pPr>
              <w:pStyle w:val="ConsPlusNormal"/>
            </w:pPr>
            <w:r>
              <w:t>препараты платины</w:t>
            </w:r>
          </w:p>
        </w:tc>
        <w:tc>
          <w:tcPr>
            <w:tcW w:w="3231" w:type="dxa"/>
          </w:tcPr>
          <w:p w:rsidR="00FF66D3" w:rsidRDefault="00FF66D3">
            <w:pPr>
              <w:pStyle w:val="ConsPlusNormal"/>
            </w:pPr>
            <w:r>
              <w:t xml:space="preserve">карбоплатин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оксалиплатин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цисплатин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 xml:space="preserve">концентрат для приготовления раствора для инфузий и </w:t>
            </w:r>
            <w:r>
              <w:lastRenderedPageBreak/>
              <w:t>внутрибрюшинного введения;</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lastRenderedPageBreak/>
              <w:t>L01XB</w:t>
            </w:r>
          </w:p>
        </w:tc>
        <w:tc>
          <w:tcPr>
            <w:tcW w:w="2948" w:type="dxa"/>
          </w:tcPr>
          <w:p w:rsidR="00FF66D3" w:rsidRDefault="00FF66D3">
            <w:pPr>
              <w:pStyle w:val="ConsPlusNormal"/>
            </w:pPr>
            <w:r>
              <w:t>метилгидразины</w:t>
            </w:r>
          </w:p>
        </w:tc>
        <w:tc>
          <w:tcPr>
            <w:tcW w:w="3231" w:type="dxa"/>
          </w:tcPr>
          <w:p w:rsidR="00FF66D3" w:rsidRDefault="00FF66D3">
            <w:pPr>
              <w:pStyle w:val="ConsPlusNormal"/>
            </w:pPr>
            <w:r>
              <w:t xml:space="preserve">прокарбазин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val="restart"/>
          </w:tcPr>
          <w:p w:rsidR="00FF66D3" w:rsidRDefault="00FF66D3">
            <w:pPr>
              <w:pStyle w:val="ConsPlusNormal"/>
            </w:pPr>
            <w:r>
              <w:t>L01XC</w:t>
            </w:r>
          </w:p>
        </w:tc>
        <w:tc>
          <w:tcPr>
            <w:tcW w:w="2948" w:type="dxa"/>
            <w:vMerge w:val="restart"/>
          </w:tcPr>
          <w:p w:rsidR="00FF66D3" w:rsidRDefault="00FF66D3">
            <w:pPr>
              <w:pStyle w:val="ConsPlusNormal"/>
            </w:pPr>
            <w:r>
              <w:t>моноклональные антитела</w:t>
            </w:r>
          </w:p>
        </w:tc>
        <w:tc>
          <w:tcPr>
            <w:tcW w:w="3231" w:type="dxa"/>
          </w:tcPr>
          <w:p w:rsidR="00FF66D3" w:rsidRDefault="00FF66D3">
            <w:pPr>
              <w:pStyle w:val="ConsPlusNormal"/>
            </w:pPr>
            <w:r>
              <w:t xml:space="preserve">бевацизумаб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пертузумаб + трастузумаб [набор] </w:t>
            </w:r>
            <w:hyperlink w:anchor="Par5273" w:history="1">
              <w:r>
                <w:rPr>
                  <w:color w:val="0000FF"/>
                </w:rPr>
                <w:t>&lt;**&gt;</w:t>
              </w:r>
            </w:hyperlink>
          </w:p>
        </w:tc>
        <w:tc>
          <w:tcPr>
            <w:tcW w:w="2721" w:type="dxa"/>
          </w:tcPr>
          <w:p w:rsidR="00FF66D3" w:rsidRDefault="00FF66D3">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ритуксимаб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трастузумаб </w:t>
            </w:r>
            <w:hyperlink w:anchor="Par5273" w:history="1">
              <w:r>
                <w:rPr>
                  <w:color w:val="0000FF"/>
                </w:rPr>
                <w:t>&lt;**&gt;</w:t>
              </w:r>
            </w:hyperlink>
          </w:p>
        </w:tc>
        <w:tc>
          <w:tcPr>
            <w:tcW w:w="2721" w:type="dxa"/>
          </w:tcPr>
          <w:p w:rsidR="00FF66D3" w:rsidRDefault="00FF66D3">
            <w:pPr>
              <w:pStyle w:val="ConsPlusNormal"/>
            </w:pPr>
            <w:r>
              <w:t>лиофилизат для приготовления концентрата для приготовления раствора для инфузий;</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цетуксимаб </w:t>
            </w:r>
            <w:hyperlink w:anchor="Par5273" w:history="1">
              <w:r>
                <w:rPr>
                  <w:color w:val="0000FF"/>
                </w:rPr>
                <w:t>&lt;**&gt;</w:t>
              </w:r>
            </w:hyperlink>
          </w:p>
        </w:tc>
        <w:tc>
          <w:tcPr>
            <w:tcW w:w="2721" w:type="dxa"/>
          </w:tcPr>
          <w:p w:rsidR="00FF66D3" w:rsidRDefault="00FF66D3">
            <w:pPr>
              <w:pStyle w:val="ConsPlusNormal"/>
            </w:pPr>
            <w:r>
              <w:t>раствор для инфузий</w:t>
            </w:r>
          </w:p>
        </w:tc>
      </w:tr>
      <w:tr w:rsidR="00FF66D3">
        <w:tc>
          <w:tcPr>
            <w:tcW w:w="1020" w:type="dxa"/>
            <w:vMerge w:val="restart"/>
          </w:tcPr>
          <w:p w:rsidR="00FF66D3" w:rsidRDefault="00FF66D3">
            <w:pPr>
              <w:pStyle w:val="ConsPlusNormal"/>
            </w:pPr>
            <w:r>
              <w:t>L01XE</w:t>
            </w:r>
          </w:p>
        </w:tc>
        <w:tc>
          <w:tcPr>
            <w:tcW w:w="2948" w:type="dxa"/>
            <w:vMerge w:val="restart"/>
          </w:tcPr>
          <w:p w:rsidR="00FF66D3" w:rsidRDefault="00FF66D3">
            <w:pPr>
              <w:pStyle w:val="ConsPlusNormal"/>
            </w:pPr>
            <w:r>
              <w:t>ингибиторы протеинкиназы</w:t>
            </w:r>
          </w:p>
        </w:tc>
        <w:tc>
          <w:tcPr>
            <w:tcW w:w="3231" w:type="dxa"/>
          </w:tcPr>
          <w:p w:rsidR="00FF66D3" w:rsidRDefault="00FF66D3">
            <w:pPr>
              <w:pStyle w:val="ConsPlusNormal"/>
            </w:pPr>
            <w:r>
              <w:t xml:space="preserve">вандетаниб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гефитиниб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дазатиниб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ибрутиниб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иматиниб </w:t>
            </w:r>
            <w:hyperlink w:anchor="Par5273"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нилотиниб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сорафениб </w:t>
            </w:r>
            <w:hyperlink w:anchor="Par5273" w:history="1">
              <w:r>
                <w:rPr>
                  <w:color w:val="0000FF"/>
                </w:rPr>
                <w:t>&lt;**&gt;</w:t>
              </w:r>
            </w:hyperlink>
          </w:p>
        </w:tc>
        <w:tc>
          <w:tcPr>
            <w:tcW w:w="2721" w:type="dxa"/>
          </w:tcPr>
          <w:p w:rsidR="00FF66D3" w:rsidRDefault="00FF66D3">
            <w:pPr>
              <w:pStyle w:val="ConsPlusNormal"/>
            </w:pPr>
            <w:r>
              <w:t xml:space="preserve">таблетки, покрытые пленочной </w:t>
            </w:r>
            <w:r>
              <w:lastRenderedPageBreak/>
              <w:t>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сунитиниб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эрлотиниб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L01XX</w:t>
            </w:r>
          </w:p>
        </w:tc>
        <w:tc>
          <w:tcPr>
            <w:tcW w:w="2948" w:type="dxa"/>
            <w:vMerge w:val="restart"/>
          </w:tcPr>
          <w:p w:rsidR="00FF66D3" w:rsidRDefault="00FF66D3">
            <w:pPr>
              <w:pStyle w:val="ConsPlusNormal"/>
            </w:pPr>
            <w:r>
              <w:t>прочие противоопухолевые препараты</w:t>
            </w:r>
          </w:p>
        </w:tc>
        <w:tc>
          <w:tcPr>
            <w:tcW w:w="3231" w:type="dxa"/>
          </w:tcPr>
          <w:p w:rsidR="00FF66D3" w:rsidRDefault="00FF66D3">
            <w:pPr>
              <w:pStyle w:val="ConsPlusNormal"/>
            </w:pPr>
            <w:r>
              <w:t xml:space="preserve">аспарагиназа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бортезомиб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внутривенного и подкожного введения;</w:t>
            </w:r>
          </w:p>
          <w:p w:rsidR="00FF66D3" w:rsidRDefault="00FF66D3">
            <w:pPr>
              <w:pStyle w:val="ConsPlusNormal"/>
            </w:pPr>
            <w:r>
              <w:t>лиофилизат для приготовления раствора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гидроксикарбамид </w:t>
            </w:r>
            <w:hyperlink w:anchor="Par5272"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иринотекан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третиноин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эрибулин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L02</w:t>
            </w:r>
          </w:p>
        </w:tc>
        <w:tc>
          <w:tcPr>
            <w:tcW w:w="2948" w:type="dxa"/>
          </w:tcPr>
          <w:p w:rsidR="00FF66D3" w:rsidRDefault="00FF66D3">
            <w:pPr>
              <w:pStyle w:val="ConsPlusNormal"/>
            </w:pPr>
            <w:r>
              <w:t>противоопухолевые гормональные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L02A</w:t>
            </w:r>
          </w:p>
        </w:tc>
        <w:tc>
          <w:tcPr>
            <w:tcW w:w="2948" w:type="dxa"/>
          </w:tcPr>
          <w:p w:rsidR="00FF66D3" w:rsidRDefault="00FF66D3">
            <w:pPr>
              <w:pStyle w:val="ConsPlusNormal"/>
            </w:pPr>
            <w:r>
              <w:t>гормоны и родственные соединения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L02AB</w:t>
            </w:r>
          </w:p>
        </w:tc>
        <w:tc>
          <w:tcPr>
            <w:tcW w:w="2948" w:type="dxa"/>
          </w:tcPr>
          <w:p w:rsidR="00FF66D3" w:rsidRDefault="00FF66D3">
            <w:pPr>
              <w:pStyle w:val="ConsPlusNormal"/>
            </w:pPr>
            <w:r>
              <w:t>гестагены</w:t>
            </w:r>
          </w:p>
        </w:tc>
        <w:tc>
          <w:tcPr>
            <w:tcW w:w="3231" w:type="dxa"/>
          </w:tcPr>
          <w:p w:rsidR="00FF66D3" w:rsidRDefault="00FF66D3">
            <w:pPr>
              <w:pStyle w:val="ConsPlusNormal"/>
            </w:pPr>
            <w:r>
              <w:t xml:space="preserve">медроксипрогестерон </w:t>
            </w:r>
            <w:hyperlink w:anchor="Par5272" w:history="1">
              <w:r>
                <w:rPr>
                  <w:color w:val="0000FF"/>
                </w:rPr>
                <w:t>&lt;*&gt;</w:t>
              </w:r>
            </w:hyperlink>
          </w:p>
        </w:tc>
        <w:tc>
          <w:tcPr>
            <w:tcW w:w="2721" w:type="dxa"/>
          </w:tcPr>
          <w:p w:rsidR="00FF66D3" w:rsidRDefault="00FF66D3">
            <w:pPr>
              <w:pStyle w:val="ConsPlusNormal"/>
            </w:pPr>
            <w:r>
              <w:t>суспензия для внутримышечного введения;</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t>L02AE</w:t>
            </w:r>
          </w:p>
        </w:tc>
        <w:tc>
          <w:tcPr>
            <w:tcW w:w="2948" w:type="dxa"/>
            <w:vMerge w:val="restart"/>
          </w:tcPr>
          <w:p w:rsidR="00FF66D3" w:rsidRDefault="00FF66D3">
            <w:pPr>
              <w:pStyle w:val="ConsPlusNormal"/>
            </w:pPr>
            <w:r>
              <w:t>аналоги гонадотропин-рилизинг гормона</w:t>
            </w:r>
          </w:p>
        </w:tc>
        <w:tc>
          <w:tcPr>
            <w:tcW w:w="3231" w:type="dxa"/>
          </w:tcPr>
          <w:p w:rsidR="00FF66D3" w:rsidRDefault="00FF66D3">
            <w:pPr>
              <w:pStyle w:val="ConsPlusNormal"/>
            </w:pPr>
            <w:r>
              <w:t xml:space="preserve">бусерелин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суспензии для внутримышечного введения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гозерелин </w:t>
            </w:r>
            <w:hyperlink w:anchor="Par5272" w:history="1">
              <w:r>
                <w:rPr>
                  <w:color w:val="0000FF"/>
                </w:rPr>
                <w:t>&lt;*&gt;</w:t>
              </w:r>
            </w:hyperlink>
          </w:p>
        </w:tc>
        <w:tc>
          <w:tcPr>
            <w:tcW w:w="2721" w:type="dxa"/>
          </w:tcPr>
          <w:p w:rsidR="00FF66D3" w:rsidRDefault="00FF66D3">
            <w:pPr>
              <w:pStyle w:val="ConsPlusNormal"/>
            </w:pPr>
            <w:r>
              <w:t>капсула для подкожного введения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лейпрорелин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лиофилизат для приготовления суспензии для внутримышечного и подкожного введения пролонгированного действия;</w:t>
            </w:r>
          </w:p>
          <w:p w:rsidR="00FF66D3" w:rsidRDefault="00FF66D3">
            <w:pPr>
              <w:pStyle w:val="ConsPlusNormal"/>
            </w:pPr>
            <w:r>
              <w:t>лиофилизат для приготовления суспензии для подкожного введения пролонгированного действия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трипторелин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лиофилизат для приготовления суспензии для внутримышечного введения пролонгированного действия;</w:t>
            </w:r>
          </w:p>
          <w:p w:rsidR="00FF66D3" w:rsidRDefault="00FF66D3">
            <w:pPr>
              <w:pStyle w:val="ConsPlusNormal"/>
            </w:pPr>
            <w:r>
              <w:t>лиофилизат для приготовления суспензии для внутримышечного и подкожного введения пролонгированного действия;</w:t>
            </w:r>
          </w:p>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L02B</w:t>
            </w:r>
          </w:p>
        </w:tc>
        <w:tc>
          <w:tcPr>
            <w:tcW w:w="2948" w:type="dxa"/>
          </w:tcPr>
          <w:p w:rsidR="00FF66D3" w:rsidRDefault="00FF66D3">
            <w:pPr>
              <w:pStyle w:val="ConsPlusNormal"/>
            </w:pPr>
            <w:r>
              <w:t>антагонисты гормонов и родственные соединения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L02BA</w:t>
            </w:r>
          </w:p>
        </w:tc>
        <w:tc>
          <w:tcPr>
            <w:tcW w:w="2948" w:type="dxa"/>
            <w:vMerge w:val="restart"/>
          </w:tcPr>
          <w:p w:rsidR="00FF66D3" w:rsidRDefault="00FF66D3">
            <w:pPr>
              <w:pStyle w:val="ConsPlusNormal"/>
            </w:pPr>
            <w:r>
              <w:t>антиэстрогены</w:t>
            </w:r>
          </w:p>
        </w:tc>
        <w:tc>
          <w:tcPr>
            <w:tcW w:w="3231" w:type="dxa"/>
          </w:tcPr>
          <w:p w:rsidR="00FF66D3" w:rsidRDefault="00FF66D3">
            <w:pPr>
              <w:pStyle w:val="ConsPlusNormal"/>
            </w:pPr>
            <w:r>
              <w:t xml:space="preserve">тамоксифен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фулвестрант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w:t>
            </w:r>
          </w:p>
        </w:tc>
      </w:tr>
      <w:tr w:rsidR="00FF66D3">
        <w:tc>
          <w:tcPr>
            <w:tcW w:w="1020" w:type="dxa"/>
            <w:vMerge w:val="restart"/>
          </w:tcPr>
          <w:p w:rsidR="00FF66D3" w:rsidRDefault="00FF66D3">
            <w:pPr>
              <w:pStyle w:val="ConsPlusNormal"/>
            </w:pPr>
            <w:r>
              <w:t>L02BB</w:t>
            </w:r>
          </w:p>
        </w:tc>
        <w:tc>
          <w:tcPr>
            <w:tcW w:w="2948" w:type="dxa"/>
            <w:vMerge w:val="restart"/>
          </w:tcPr>
          <w:p w:rsidR="00FF66D3" w:rsidRDefault="00FF66D3">
            <w:pPr>
              <w:pStyle w:val="ConsPlusNormal"/>
            </w:pPr>
            <w:r>
              <w:t>антиандрогены</w:t>
            </w:r>
          </w:p>
        </w:tc>
        <w:tc>
          <w:tcPr>
            <w:tcW w:w="3231" w:type="dxa"/>
          </w:tcPr>
          <w:p w:rsidR="00FF66D3" w:rsidRDefault="00FF66D3">
            <w:pPr>
              <w:pStyle w:val="ConsPlusNormal"/>
            </w:pPr>
            <w:r>
              <w:t xml:space="preserve">бикалутамид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флутамид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L02BG</w:t>
            </w:r>
          </w:p>
        </w:tc>
        <w:tc>
          <w:tcPr>
            <w:tcW w:w="2948" w:type="dxa"/>
          </w:tcPr>
          <w:p w:rsidR="00FF66D3" w:rsidRDefault="00FF66D3">
            <w:pPr>
              <w:pStyle w:val="ConsPlusNormal"/>
            </w:pPr>
            <w:r>
              <w:t>ингибиторы ароматазы</w:t>
            </w:r>
          </w:p>
        </w:tc>
        <w:tc>
          <w:tcPr>
            <w:tcW w:w="3231" w:type="dxa"/>
          </w:tcPr>
          <w:p w:rsidR="00FF66D3" w:rsidRDefault="00FF66D3">
            <w:pPr>
              <w:pStyle w:val="ConsPlusNormal"/>
            </w:pPr>
            <w:r>
              <w:t xml:space="preserve">анастрозол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L02BX</w:t>
            </w:r>
          </w:p>
        </w:tc>
        <w:tc>
          <w:tcPr>
            <w:tcW w:w="2948" w:type="dxa"/>
          </w:tcPr>
          <w:p w:rsidR="00FF66D3" w:rsidRDefault="00FF66D3">
            <w:pPr>
              <w:pStyle w:val="ConsPlusNormal"/>
            </w:pPr>
            <w:r>
              <w:t>другие антагонисты гормонов и родственные соединения</w:t>
            </w:r>
          </w:p>
        </w:tc>
        <w:tc>
          <w:tcPr>
            <w:tcW w:w="3231" w:type="dxa"/>
          </w:tcPr>
          <w:p w:rsidR="00FF66D3" w:rsidRDefault="00FF66D3">
            <w:pPr>
              <w:pStyle w:val="ConsPlusNormal"/>
            </w:pPr>
            <w:r>
              <w:t xml:space="preserve">абиратерон </w:t>
            </w:r>
            <w:hyperlink w:anchor="Par5273"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L03</w:t>
            </w:r>
          </w:p>
        </w:tc>
        <w:tc>
          <w:tcPr>
            <w:tcW w:w="2948" w:type="dxa"/>
          </w:tcPr>
          <w:p w:rsidR="00FF66D3" w:rsidRDefault="00FF66D3">
            <w:pPr>
              <w:pStyle w:val="ConsPlusNormal"/>
            </w:pPr>
            <w:r>
              <w:t>иммуностимуляторы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L03A</w:t>
            </w:r>
          </w:p>
        </w:tc>
        <w:tc>
          <w:tcPr>
            <w:tcW w:w="2948" w:type="dxa"/>
          </w:tcPr>
          <w:p w:rsidR="00FF66D3" w:rsidRDefault="00FF66D3">
            <w:pPr>
              <w:pStyle w:val="ConsPlusNormal"/>
            </w:pPr>
            <w:r>
              <w:t>иммуностимуляторы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L03AA</w:t>
            </w:r>
          </w:p>
        </w:tc>
        <w:tc>
          <w:tcPr>
            <w:tcW w:w="2948" w:type="dxa"/>
          </w:tcPr>
          <w:p w:rsidR="00FF66D3" w:rsidRDefault="00FF66D3">
            <w:pPr>
              <w:pStyle w:val="ConsPlusNormal"/>
            </w:pPr>
            <w:r>
              <w:t>колониестимулирующие факторы</w:t>
            </w:r>
          </w:p>
        </w:tc>
        <w:tc>
          <w:tcPr>
            <w:tcW w:w="3231" w:type="dxa"/>
          </w:tcPr>
          <w:p w:rsidR="00FF66D3" w:rsidRDefault="00FF66D3">
            <w:pPr>
              <w:pStyle w:val="ConsPlusNormal"/>
            </w:pPr>
            <w:r>
              <w:t xml:space="preserve">филграстим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p w:rsidR="00FF66D3" w:rsidRDefault="00FF66D3">
            <w:pPr>
              <w:pStyle w:val="ConsPlusNormal"/>
            </w:pPr>
            <w:r>
              <w:t>раствор для подкожного введения</w:t>
            </w:r>
          </w:p>
        </w:tc>
      </w:tr>
      <w:tr w:rsidR="00FF66D3">
        <w:tc>
          <w:tcPr>
            <w:tcW w:w="1020" w:type="dxa"/>
            <w:vMerge w:val="restart"/>
          </w:tcPr>
          <w:p w:rsidR="00FF66D3" w:rsidRDefault="00FF66D3">
            <w:pPr>
              <w:pStyle w:val="ConsPlusNormal"/>
            </w:pPr>
            <w:r>
              <w:t>L03AB</w:t>
            </w:r>
          </w:p>
        </w:tc>
        <w:tc>
          <w:tcPr>
            <w:tcW w:w="2948" w:type="dxa"/>
            <w:vMerge w:val="restart"/>
          </w:tcPr>
          <w:p w:rsidR="00FF66D3" w:rsidRDefault="00FF66D3">
            <w:pPr>
              <w:pStyle w:val="ConsPlusNormal"/>
            </w:pPr>
            <w:r>
              <w:t>интерфероны</w:t>
            </w:r>
          </w:p>
        </w:tc>
        <w:tc>
          <w:tcPr>
            <w:tcW w:w="3231" w:type="dxa"/>
          </w:tcPr>
          <w:p w:rsidR="00FF66D3" w:rsidRDefault="00FF66D3">
            <w:pPr>
              <w:pStyle w:val="ConsPlusNormal"/>
            </w:pPr>
            <w:r>
              <w:t xml:space="preserve">интерферон альфа </w:t>
            </w:r>
            <w:hyperlink w:anchor="Par5272" w:history="1">
              <w:r>
                <w:rPr>
                  <w:color w:val="0000FF"/>
                </w:rPr>
                <w:t>&lt;*&gt;</w:t>
              </w:r>
            </w:hyperlink>
          </w:p>
        </w:tc>
        <w:tc>
          <w:tcPr>
            <w:tcW w:w="2721" w:type="dxa"/>
          </w:tcPr>
          <w:p w:rsidR="00FF66D3" w:rsidRDefault="00FF66D3">
            <w:pPr>
              <w:pStyle w:val="ConsPlusNormal"/>
            </w:pPr>
            <w:r>
              <w:t>гель для местного и наружного применения;</w:t>
            </w:r>
          </w:p>
          <w:p w:rsidR="00FF66D3" w:rsidRDefault="00FF66D3">
            <w:pPr>
              <w:pStyle w:val="ConsPlusNormal"/>
            </w:pPr>
            <w:r>
              <w:t>капли назальные;</w:t>
            </w:r>
          </w:p>
          <w:p w:rsidR="00FF66D3" w:rsidRDefault="00FF66D3">
            <w:pPr>
              <w:pStyle w:val="ConsPlusNormal"/>
            </w:pPr>
            <w:r>
              <w:t>лиофилизат для приготовления раствора для внутримышечного и подкожного введения;</w:t>
            </w:r>
          </w:p>
          <w:p w:rsidR="00FF66D3" w:rsidRDefault="00FF66D3">
            <w:pPr>
              <w:pStyle w:val="ConsPlusNormal"/>
            </w:pPr>
            <w:r>
              <w:t>лиофилизат для приготовления раствора для внутримышечного, субконъюнктивального введения и закапывания в глаз;</w:t>
            </w:r>
          </w:p>
          <w:p w:rsidR="00FF66D3" w:rsidRDefault="00FF66D3">
            <w:pPr>
              <w:pStyle w:val="ConsPlusNormal"/>
            </w:pPr>
            <w:r>
              <w:t>лиофилизат для приготовления раствора для интраназального введения;</w:t>
            </w:r>
          </w:p>
          <w:p w:rsidR="00FF66D3" w:rsidRDefault="00FF66D3">
            <w:pPr>
              <w:pStyle w:val="ConsPlusNormal"/>
            </w:pPr>
            <w:r>
              <w:t>лиофилизат для приготовления раствора для инъекций;</w:t>
            </w:r>
          </w:p>
          <w:p w:rsidR="00FF66D3" w:rsidRDefault="00FF66D3">
            <w:pPr>
              <w:pStyle w:val="ConsPlusNormal"/>
            </w:pPr>
            <w:r>
              <w:t>лиофилизат для приготовления раствора для инъекций и местного применения;</w:t>
            </w:r>
          </w:p>
          <w:p w:rsidR="00FF66D3" w:rsidRDefault="00FF66D3">
            <w:pPr>
              <w:pStyle w:val="ConsPlusNormal"/>
            </w:pPr>
            <w:r>
              <w:t>лиофилизат для приготовления суспензии для приема внутрь;</w:t>
            </w:r>
          </w:p>
          <w:p w:rsidR="00FF66D3" w:rsidRDefault="00FF66D3">
            <w:pPr>
              <w:pStyle w:val="ConsPlusNormal"/>
            </w:pPr>
            <w:r>
              <w:t>мазь для наружного и местного применения;</w:t>
            </w:r>
          </w:p>
          <w:p w:rsidR="00FF66D3" w:rsidRDefault="00FF66D3">
            <w:pPr>
              <w:pStyle w:val="ConsPlusNormal"/>
            </w:pPr>
            <w:r>
              <w:t>раствор для внутримышечного, субконъюнктивального введения и закапывания в глаз;</w:t>
            </w:r>
          </w:p>
          <w:p w:rsidR="00FF66D3" w:rsidRDefault="00FF66D3">
            <w:pPr>
              <w:pStyle w:val="ConsPlusNormal"/>
            </w:pPr>
            <w:r>
              <w:t>раствор для инъекций;</w:t>
            </w:r>
          </w:p>
          <w:p w:rsidR="00FF66D3" w:rsidRDefault="00FF66D3">
            <w:pPr>
              <w:pStyle w:val="ConsPlusNormal"/>
            </w:pPr>
            <w:r>
              <w:t>раствор для внутривенного и подкожного введения;</w:t>
            </w:r>
          </w:p>
          <w:p w:rsidR="00FF66D3" w:rsidRDefault="00FF66D3">
            <w:pPr>
              <w:pStyle w:val="ConsPlusNormal"/>
            </w:pPr>
            <w:r>
              <w:t>раствор для подкожного введения;</w:t>
            </w:r>
          </w:p>
          <w:p w:rsidR="00FF66D3" w:rsidRDefault="00FF66D3">
            <w:pPr>
              <w:pStyle w:val="ConsPlusNormal"/>
            </w:pPr>
            <w:r>
              <w:t>суппозитории ректальные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интерферон бета-1a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раствор для внутримышечного введения;</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интерферон бета-1b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интерферон гамма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и подкожного введения;</w:t>
            </w:r>
          </w:p>
          <w:p w:rsidR="00FF66D3" w:rsidRDefault="00FF66D3">
            <w:pPr>
              <w:pStyle w:val="ConsPlusNormal"/>
            </w:pPr>
            <w:r>
              <w:t>лиофилизат для приготовления раствора для интраназального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интерферон человеческий рекомбинантный альфа-2 + дифенгидрамин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пэгинтерферон альфа-2a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пэгинтерферон альфа-2b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цепэгинтерферон альфа-2b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val="restart"/>
          </w:tcPr>
          <w:p w:rsidR="00FF66D3" w:rsidRDefault="00FF66D3">
            <w:pPr>
              <w:pStyle w:val="ConsPlusNormal"/>
            </w:pPr>
            <w:r>
              <w:t>L03AX</w:t>
            </w:r>
          </w:p>
        </w:tc>
        <w:tc>
          <w:tcPr>
            <w:tcW w:w="2948" w:type="dxa"/>
            <w:vMerge w:val="restart"/>
          </w:tcPr>
          <w:p w:rsidR="00FF66D3" w:rsidRDefault="00FF66D3">
            <w:pPr>
              <w:pStyle w:val="ConsPlusNormal"/>
            </w:pPr>
            <w:r>
              <w:t>другие иммуностимуляторы</w:t>
            </w:r>
          </w:p>
        </w:tc>
        <w:tc>
          <w:tcPr>
            <w:tcW w:w="3231" w:type="dxa"/>
          </w:tcPr>
          <w:p w:rsidR="00FF66D3" w:rsidRDefault="00FF66D3">
            <w:pPr>
              <w:pStyle w:val="ConsPlusNormal"/>
            </w:pPr>
            <w:r>
              <w:t xml:space="preserve">азоксимера бромид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инъекций и местного применения;</w:t>
            </w:r>
          </w:p>
          <w:p w:rsidR="00FF66D3" w:rsidRDefault="00FF66D3">
            <w:pPr>
              <w:pStyle w:val="ConsPlusNormal"/>
            </w:pPr>
            <w:r>
              <w:t>суппозитории вагинальные и ректальные;</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вакцина для лечения рака мочевого пузыря БЦЖ </w:t>
            </w:r>
            <w:hyperlink w:anchor="Par5272" w:history="1">
              <w:r>
                <w:rPr>
                  <w:color w:val="0000FF"/>
                </w:rPr>
                <w:t>&lt;*&gt;</w:t>
              </w:r>
            </w:hyperlink>
          </w:p>
        </w:tc>
        <w:tc>
          <w:tcPr>
            <w:tcW w:w="2721" w:type="dxa"/>
          </w:tcPr>
          <w:p w:rsidR="00FF66D3" w:rsidRDefault="00FF66D3">
            <w:pPr>
              <w:pStyle w:val="ConsPlusNormal"/>
            </w:pPr>
            <w:r>
              <w:t>лиофилизат для приготовления суспензии для внутрипузырного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глатирамера ацетат </w:t>
            </w:r>
            <w:hyperlink w:anchor="Par5273"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глутамил-цистеинилглицин динатрия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меглюмина акридонацетат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покрытые кишечнорастворимой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тилорон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L04</w:t>
            </w:r>
          </w:p>
        </w:tc>
        <w:tc>
          <w:tcPr>
            <w:tcW w:w="2948" w:type="dxa"/>
          </w:tcPr>
          <w:p w:rsidR="00FF66D3" w:rsidRDefault="00FF66D3">
            <w:pPr>
              <w:pStyle w:val="ConsPlusNormal"/>
            </w:pPr>
            <w:r>
              <w:t>иммунодепрессанты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L04A</w:t>
            </w:r>
          </w:p>
        </w:tc>
        <w:tc>
          <w:tcPr>
            <w:tcW w:w="2948" w:type="dxa"/>
          </w:tcPr>
          <w:p w:rsidR="00FF66D3" w:rsidRDefault="00FF66D3">
            <w:pPr>
              <w:pStyle w:val="ConsPlusNormal"/>
            </w:pPr>
            <w:r>
              <w:t>иммунодепрессанты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lastRenderedPageBreak/>
              <w:t>L04AA</w:t>
            </w:r>
          </w:p>
        </w:tc>
        <w:tc>
          <w:tcPr>
            <w:tcW w:w="2948" w:type="dxa"/>
            <w:vMerge w:val="restart"/>
          </w:tcPr>
          <w:p w:rsidR="00FF66D3" w:rsidRDefault="00FF66D3">
            <w:pPr>
              <w:pStyle w:val="ConsPlusNormal"/>
            </w:pPr>
            <w:r>
              <w:t>селективные иммунодепрессанты</w:t>
            </w:r>
          </w:p>
        </w:tc>
        <w:tc>
          <w:tcPr>
            <w:tcW w:w="3231" w:type="dxa"/>
          </w:tcPr>
          <w:p w:rsidR="00FF66D3" w:rsidRDefault="00FF66D3">
            <w:pPr>
              <w:pStyle w:val="ConsPlusNormal"/>
            </w:pPr>
            <w:r>
              <w:t xml:space="preserve">абатацепт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лефлуномид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микофенолата мофетил</w:t>
            </w:r>
          </w:p>
        </w:tc>
        <w:tc>
          <w:tcPr>
            <w:tcW w:w="2721" w:type="dxa"/>
          </w:tcPr>
          <w:p w:rsidR="00FF66D3" w:rsidRDefault="00FF66D3">
            <w:pPr>
              <w:pStyle w:val="ConsPlusNormal"/>
            </w:pPr>
            <w:r>
              <w:t>капсулы;</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микофеноловая кислота</w:t>
            </w:r>
          </w:p>
        </w:tc>
        <w:tc>
          <w:tcPr>
            <w:tcW w:w="2721" w:type="dxa"/>
          </w:tcPr>
          <w:p w:rsidR="00FF66D3" w:rsidRDefault="00FF66D3">
            <w:pPr>
              <w:pStyle w:val="ConsPlusNormal"/>
            </w:pPr>
            <w:r>
              <w:t>таблетки, покрытые кишечнорастворимой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натализумаб</w:t>
            </w:r>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терифлуномид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финголимод</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эверолимус </w:t>
            </w:r>
            <w:hyperlink w:anchor="Par5273"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диспергируемые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экулизумаб</w:t>
            </w:r>
          </w:p>
        </w:tc>
        <w:tc>
          <w:tcPr>
            <w:tcW w:w="2721" w:type="dxa"/>
          </w:tcPr>
          <w:p w:rsidR="00FF66D3" w:rsidRDefault="00FF66D3">
            <w:pPr>
              <w:pStyle w:val="ConsPlusNormal"/>
            </w:pPr>
            <w:r>
              <w:t>концентрат для приготовления раствора для инфузий</w:t>
            </w:r>
          </w:p>
        </w:tc>
      </w:tr>
      <w:tr w:rsidR="00FF66D3">
        <w:tc>
          <w:tcPr>
            <w:tcW w:w="1020" w:type="dxa"/>
            <w:vMerge w:val="restart"/>
          </w:tcPr>
          <w:p w:rsidR="00FF66D3" w:rsidRDefault="00FF66D3">
            <w:pPr>
              <w:pStyle w:val="ConsPlusNormal"/>
            </w:pPr>
            <w:r>
              <w:t>L04AB</w:t>
            </w:r>
          </w:p>
        </w:tc>
        <w:tc>
          <w:tcPr>
            <w:tcW w:w="2948" w:type="dxa"/>
            <w:vMerge w:val="restart"/>
          </w:tcPr>
          <w:p w:rsidR="00FF66D3" w:rsidRDefault="00FF66D3">
            <w:pPr>
              <w:pStyle w:val="ConsPlusNormal"/>
            </w:pPr>
            <w:r>
              <w:t>ингибиторы фактора некроза опухоли альфа (ФНО-альфа)</w:t>
            </w:r>
          </w:p>
        </w:tc>
        <w:tc>
          <w:tcPr>
            <w:tcW w:w="3231" w:type="dxa"/>
          </w:tcPr>
          <w:p w:rsidR="00FF66D3" w:rsidRDefault="00FF66D3">
            <w:pPr>
              <w:pStyle w:val="ConsPlusNormal"/>
            </w:pPr>
            <w:r>
              <w:t>адалимумаб</w:t>
            </w:r>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голимумаб </w:t>
            </w:r>
            <w:hyperlink w:anchor="Par5273"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инфликсимаб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инфузий;</w:t>
            </w:r>
          </w:p>
          <w:p w:rsidR="00FF66D3" w:rsidRDefault="00FF66D3">
            <w:pPr>
              <w:pStyle w:val="ConsPlusNormal"/>
            </w:pPr>
            <w:r>
              <w:t>лиофилизат для приготовления концентрата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цертолизумаба пэгол</w:t>
            </w:r>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этанерцепт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p w:rsidR="00FF66D3" w:rsidRDefault="00FF66D3">
            <w:pPr>
              <w:pStyle w:val="ConsPlusNormal"/>
            </w:pPr>
            <w:r>
              <w:t>раствор для подкожного введения</w:t>
            </w:r>
          </w:p>
        </w:tc>
      </w:tr>
      <w:tr w:rsidR="00FF66D3">
        <w:tc>
          <w:tcPr>
            <w:tcW w:w="1020" w:type="dxa"/>
            <w:vMerge w:val="restart"/>
          </w:tcPr>
          <w:p w:rsidR="00FF66D3" w:rsidRDefault="00FF66D3">
            <w:pPr>
              <w:pStyle w:val="ConsPlusNormal"/>
            </w:pPr>
            <w:r>
              <w:t>L04AC</w:t>
            </w:r>
          </w:p>
        </w:tc>
        <w:tc>
          <w:tcPr>
            <w:tcW w:w="2948" w:type="dxa"/>
            <w:vMerge w:val="restart"/>
          </w:tcPr>
          <w:p w:rsidR="00FF66D3" w:rsidRDefault="00FF66D3">
            <w:pPr>
              <w:pStyle w:val="ConsPlusNormal"/>
            </w:pPr>
            <w:r>
              <w:t>ингибиторы интерлейкина</w:t>
            </w:r>
          </w:p>
        </w:tc>
        <w:tc>
          <w:tcPr>
            <w:tcW w:w="3231" w:type="dxa"/>
          </w:tcPr>
          <w:p w:rsidR="00FF66D3" w:rsidRDefault="00FF66D3">
            <w:pPr>
              <w:pStyle w:val="ConsPlusNormal"/>
            </w:pPr>
            <w:r>
              <w:t xml:space="preserve">базиликсимаб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тоцилизумаб </w:t>
            </w:r>
            <w:hyperlink w:anchor="Par5273"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устекинумаб</w:t>
            </w:r>
          </w:p>
        </w:tc>
        <w:tc>
          <w:tcPr>
            <w:tcW w:w="2721" w:type="dxa"/>
          </w:tcPr>
          <w:p w:rsidR="00FF66D3" w:rsidRDefault="00FF66D3">
            <w:pPr>
              <w:pStyle w:val="ConsPlusNormal"/>
            </w:pPr>
            <w:r>
              <w:t>раствор для подкожного введения</w:t>
            </w:r>
          </w:p>
        </w:tc>
      </w:tr>
      <w:tr w:rsidR="00FF66D3">
        <w:tc>
          <w:tcPr>
            <w:tcW w:w="1020" w:type="dxa"/>
            <w:vMerge w:val="restart"/>
          </w:tcPr>
          <w:p w:rsidR="00FF66D3" w:rsidRDefault="00FF66D3">
            <w:pPr>
              <w:pStyle w:val="ConsPlusNormal"/>
            </w:pPr>
            <w:r>
              <w:t>L04AD</w:t>
            </w:r>
          </w:p>
        </w:tc>
        <w:tc>
          <w:tcPr>
            <w:tcW w:w="2948" w:type="dxa"/>
            <w:vMerge w:val="restart"/>
          </w:tcPr>
          <w:p w:rsidR="00FF66D3" w:rsidRDefault="00FF66D3">
            <w:pPr>
              <w:pStyle w:val="ConsPlusNormal"/>
            </w:pPr>
            <w:r>
              <w:t>ингибиторы кальциневрина</w:t>
            </w:r>
          </w:p>
        </w:tc>
        <w:tc>
          <w:tcPr>
            <w:tcW w:w="3231" w:type="dxa"/>
          </w:tcPr>
          <w:p w:rsidR="00FF66D3" w:rsidRDefault="00FF66D3">
            <w:pPr>
              <w:pStyle w:val="ConsPlusNormal"/>
            </w:pPr>
            <w:r>
              <w:t xml:space="preserve">такролимус </w:t>
            </w:r>
            <w:hyperlink w:anchor="Par5273"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пролонгированного действия;</w:t>
            </w:r>
          </w:p>
          <w:p w:rsidR="00FF66D3" w:rsidRDefault="00FF66D3">
            <w:pPr>
              <w:pStyle w:val="ConsPlusNormal"/>
            </w:pPr>
            <w:r>
              <w:t>концентрат для приготовления раствора для внутривенного введения;</w:t>
            </w:r>
          </w:p>
          <w:p w:rsidR="00FF66D3" w:rsidRDefault="00FF66D3">
            <w:pPr>
              <w:pStyle w:val="ConsPlusNormal"/>
            </w:pPr>
            <w:r>
              <w:t>мазь для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циклоспорин </w:t>
            </w:r>
            <w:hyperlink w:anchor="Par5273"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мягкие;</w:t>
            </w:r>
          </w:p>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приема внутрь</w:t>
            </w:r>
          </w:p>
        </w:tc>
      </w:tr>
      <w:tr w:rsidR="00FF66D3">
        <w:tc>
          <w:tcPr>
            <w:tcW w:w="1020" w:type="dxa"/>
            <w:vMerge w:val="restart"/>
          </w:tcPr>
          <w:p w:rsidR="00FF66D3" w:rsidRDefault="00FF66D3">
            <w:pPr>
              <w:pStyle w:val="ConsPlusNormal"/>
            </w:pPr>
            <w:r>
              <w:t>L04AX</w:t>
            </w:r>
          </w:p>
        </w:tc>
        <w:tc>
          <w:tcPr>
            <w:tcW w:w="2948" w:type="dxa"/>
            <w:vMerge w:val="restart"/>
          </w:tcPr>
          <w:p w:rsidR="00FF66D3" w:rsidRDefault="00FF66D3">
            <w:pPr>
              <w:pStyle w:val="ConsPlusNormal"/>
            </w:pPr>
            <w:r>
              <w:t>другие иммунодепрессанты</w:t>
            </w:r>
          </w:p>
        </w:tc>
        <w:tc>
          <w:tcPr>
            <w:tcW w:w="3231" w:type="dxa"/>
          </w:tcPr>
          <w:p w:rsidR="00FF66D3" w:rsidRDefault="00FF66D3">
            <w:pPr>
              <w:pStyle w:val="ConsPlusNormal"/>
            </w:pPr>
            <w:r>
              <w:t xml:space="preserve">азатиоприн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леналидомид </w:t>
            </w:r>
            <w:hyperlink w:anchor="Par5273" w:history="1">
              <w:r>
                <w:rPr>
                  <w:color w:val="0000FF"/>
                </w:rPr>
                <w:t>&lt;**&gt;</w:t>
              </w:r>
            </w:hyperlink>
          </w:p>
        </w:tc>
        <w:tc>
          <w:tcPr>
            <w:tcW w:w="2721" w:type="dxa"/>
          </w:tcPr>
          <w:p w:rsidR="00FF66D3" w:rsidRDefault="00FF66D3">
            <w:pPr>
              <w:pStyle w:val="ConsPlusNormal"/>
            </w:pPr>
            <w:r>
              <w:t>капсулы</w:t>
            </w:r>
          </w:p>
        </w:tc>
      </w:tr>
      <w:tr w:rsidR="00FF66D3">
        <w:tc>
          <w:tcPr>
            <w:tcW w:w="1020" w:type="dxa"/>
          </w:tcPr>
          <w:p w:rsidR="00FF66D3" w:rsidRDefault="00FF66D3">
            <w:pPr>
              <w:pStyle w:val="ConsPlusNormal"/>
              <w:outlineLvl w:val="3"/>
            </w:pPr>
            <w:r>
              <w:t>M</w:t>
            </w:r>
          </w:p>
        </w:tc>
        <w:tc>
          <w:tcPr>
            <w:tcW w:w="2948" w:type="dxa"/>
          </w:tcPr>
          <w:p w:rsidR="00FF66D3" w:rsidRDefault="00FF66D3">
            <w:pPr>
              <w:pStyle w:val="ConsPlusNormal"/>
            </w:pPr>
            <w:r>
              <w:t>костно-мышечная система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M01</w:t>
            </w:r>
          </w:p>
        </w:tc>
        <w:tc>
          <w:tcPr>
            <w:tcW w:w="2948" w:type="dxa"/>
          </w:tcPr>
          <w:p w:rsidR="00FF66D3" w:rsidRDefault="00FF66D3">
            <w:pPr>
              <w:pStyle w:val="ConsPlusNormal"/>
            </w:pPr>
            <w:r>
              <w:t>противовоспалительные и противоревматические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M01A</w:t>
            </w:r>
          </w:p>
        </w:tc>
        <w:tc>
          <w:tcPr>
            <w:tcW w:w="2948" w:type="dxa"/>
          </w:tcPr>
          <w:p w:rsidR="00FF66D3" w:rsidRDefault="00FF66D3">
            <w:pPr>
              <w:pStyle w:val="ConsPlusNormal"/>
            </w:pPr>
            <w:r>
              <w:t>нестероидные противовоспалительные и противоревматические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M01AB</w:t>
            </w:r>
          </w:p>
        </w:tc>
        <w:tc>
          <w:tcPr>
            <w:tcW w:w="2948" w:type="dxa"/>
            <w:vMerge w:val="restart"/>
          </w:tcPr>
          <w:p w:rsidR="00FF66D3" w:rsidRDefault="00FF66D3">
            <w:pPr>
              <w:pStyle w:val="ConsPlusNormal"/>
            </w:pPr>
            <w:r>
              <w:t>производные уксусной кислоты и родственные соединения</w:t>
            </w:r>
          </w:p>
        </w:tc>
        <w:tc>
          <w:tcPr>
            <w:tcW w:w="3231" w:type="dxa"/>
          </w:tcPr>
          <w:p w:rsidR="00FF66D3" w:rsidRDefault="00FF66D3">
            <w:pPr>
              <w:pStyle w:val="ConsPlusNormal"/>
            </w:pPr>
            <w:r>
              <w:t xml:space="preserve">диклофенак </w:t>
            </w:r>
            <w:hyperlink w:anchor="Par5272" w:history="1">
              <w:r>
                <w:rPr>
                  <w:color w:val="0000FF"/>
                </w:rPr>
                <w:t>&lt;*&gt;</w:t>
              </w:r>
            </w:hyperlink>
          </w:p>
        </w:tc>
        <w:tc>
          <w:tcPr>
            <w:tcW w:w="2721" w:type="dxa"/>
            <w:vMerge w:val="restart"/>
          </w:tcPr>
          <w:p w:rsidR="00FF66D3" w:rsidRDefault="00FF66D3">
            <w:pPr>
              <w:pStyle w:val="ConsPlusNormal"/>
            </w:pPr>
            <w:r>
              <w:t>капли глазные;</w:t>
            </w:r>
          </w:p>
          <w:p w:rsidR="00FF66D3" w:rsidRDefault="00FF66D3">
            <w:pPr>
              <w:pStyle w:val="ConsPlusNormal"/>
            </w:pPr>
            <w:r>
              <w:t>капсулы;</w:t>
            </w:r>
          </w:p>
          <w:p w:rsidR="00FF66D3" w:rsidRDefault="00FF66D3">
            <w:pPr>
              <w:pStyle w:val="ConsPlusNormal"/>
            </w:pPr>
            <w:r>
              <w:t>капсулы кишечнорастворимые;</w:t>
            </w:r>
          </w:p>
          <w:p w:rsidR="00FF66D3" w:rsidRDefault="00FF66D3">
            <w:pPr>
              <w:pStyle w:val="ConsPlusNormal"/>
            </w:pPr>
            <w:r>
              <w:t>капсулы с модифицированным высвобождением;</w:t>
            </w:r>
          </w:p>
          <w:p w:rsidR="00FF66D3" w:rsidRDefault="00FF66D3">
            <w:pPr>
              <w:pStyle w:val="ConsPlusNormal"/>
            </w:pPr>
            <w:r>
              <w:t>раствор для внутримышечного введения;</w:t>
            </w:r>
          </w:p>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покрытые кишечнорастворимой пленочной оболочкой;</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lastRenderedPageBreak/>
              <w:t>таблетки пролонгированного действия;</w:t>
            </w:r>
          </w:p>
          <w:p w:rsidR="00FF66D3" w:rsidRDefault="00FF66D3">
            <w:pPr>
              <w:pStyle w:val="ConsPlusNormal"/>
            </w:pPr>
            <w:r>
              <w:t>таблетки пролонгированного действия, покрытые кишечнорастворимой оболочкой;</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модифицированным высвобождением</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p>
        </w:tc>
        <w:tc>
          <w:tcPr>
            <w:tcW w:w="2721" w:type="dxa"/>
            <w:vMerge/>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кеторолак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внутримышечного введения;</w:t>
            </w:r>
          </w:p>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M01AC</w:t>
            </w:r>
          </w:p>
        </w:tc>
        <w:tc>
          <w:tcPr>
            <w:tcW w:w="2948" w:type="dxa"/>
          </w:tcPr>
          <w:p w:rsidR="00FF66D3" w:rsidRDefault="00FF66D3">
            <w:pPr>
              <w:pStyle w:val="ConsPlusNormal"/>
            </w:pPr>
            <w:r>
              <w:t>оксикамы</w:t>
            </w:r>
          </w:p>
        </w:tc>
        <w:tc>
          <w:tcPr>
            <w:tcW w:w="3231" w:type="dxa"/>
          </w:tcPr>
          <w:p w:rsidR="00FF66D3" w:rsidRDefault="00FF66D3">
            <w:pPr>
              <w:pStyle w:val="ConsPlusNormal"/>
            </w:pPr>
            <w:r>
              <w:t xml:space="preserve">лорноксикам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M01AE</w:t>
            </w:r>
          </w:p>
        </w:tc>
        <w:tc>
          <w:tcPr>
            <w:tcW w:w="2948" w:type="dxa"/>
            <w:vMerge w:val="restart"/>
          </w:tcPr>
          <w:p w:rsidR="00FF66D3" w:rsidRDefault="00FF66D3">
            <w:pPr>
              <w:pStyle w:val="ConsPlusNormal"/>
            </w:pPr>
            <w:r>
              <w:t>производные пропионовой кислоты</w:t>
            </w:r>
          </w:p>
        </w:tc>
        <w:tc>
          <w:tcPr>
            <w:tcW w:w="3231" w:type="dxa"/>
          </w:tcPr>
          <w:p w:rsidR="00FF66D3" w:rsidRDefault="00FF66D3">
            <w:pPr>
              <w:pStyle w:val="ConsPlusNormal"/>
            </w:pPr>
            <w:r>
              <w:t xml:space="preserve">ибупрофен </w:t>
            </w:r>
            <w:hyperlink w:anchor="Par5272" w:history="1">
              <w:r>
                <w:rPr>
                  <w:color w:val="0000FF"/>
                </w:rPr>
                <w:t>&lt;*&gt;</w:t>
              </w:r>
            </w:hyperlink>
          </w:p>
        </w:tc>
        <w:tc>
          <w:tcPr>
            <w:tcW w:w="2721" w:type="dxa"/>
          </w:tcPr>
          <w:p w:rsidR="00FF66D3" w:rsidRDefault="00FF66D3">
            <w:pPr>
              <w:pStyle w:val="ConsPlusNormal"/>
            </w:pPr>
            <w:r>
              <w:t>гель для наружного применения;</w:t>
            </w:r>
          </w:p>
          <w:p w:rsidR="00FF66D3" w:rsidRDefault="00FF66D3">
            <w:pPr>
              <w:pStyle w:val="ConsPlusNormal"/>
            </w:pPr>
            <w:r>
              <w:t>гранулы для приготовления раствора для приема внутрь;</w:t>
            </w:r>
          </w:p>
          <w:p w:rsidR="00FF66D3" w:rsidRDefault="00FF66D3">
            <w:pPr>
              <w:pStyle w:val="ConsPlusNormal"/>
            </w:pPr>
            <w:r>
              <w:t>капсулы;</w:t>
            </w:r>
          </w:p>
          <w:p w:rsidR="00FF66D3" w:rsidRDefault="00FF66D3">
            <w:pPr>
              <w:pStyle w:val="ConsPlusNormal"/>
            </w:pPr>
            <w:r>
              <w:t>крем для наружного применения;</w:t>
            </w:r>
          </w:p>
          <w:p w:rsidR="00FF66D3" w:rsidRDefault="00FF66D3">
            <w:pPr>
              <w:pStyle w:val="ConsPlusNormal"/>
            </w:pPr>
            <w:r>
              <w:t>мазь для наружного применения;</w:t>
            </w:r>
          </w:p>
          <w:p w:rsidR="00FF66D3" w:rsidRDefault="00FF66D3">
            <w:pPr>
              <w:pStyle w:val="ConsPlusNormal"/>
            </w:pPr>
            <w:r>
              <w:t>раствор для внутривенного введения;</w:t>
            </w:r>
          </w:p>
          <w:p w:rsidR="00FF66D3" w:rsidRDefault="00FF66D3">
            <w:pPr>
              <w:pStyle w:val="ConsPlusNormal"/>
            </w:pPr>
            <w:r>
              <w:t>суппозитории ректальные;</w:t>
            </w:r>
          </w:p>
          <w:p w:rsidR="00FF66D3" w:rsidRDefault="00FF66D3">
            <w:pPr>
              <w:pStyle w:val="ConsPlusNormal"/>
            </w:pPr>
            <w:r>
              <w:t>суппозитории ректальные (для детей);</w:t>
            </w:r>
          </w:p>
          <w:p w:rsidR="00FF66D3" w:rsidRDefault="00FF66D3">
            <w:pPr>
              <w:pStyle w:val="ConsPlusNormal"/>
            </w:pPr>
            <w:r>
              <w:t>суспензия для приема внутрь;</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кетопрофен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капсулы пролонгированного действия;</w:t>
            </w:r>
          </w:p>
          <w:p w:rsidR="00FF66D3" w:rsidRDefault="00FF66D3">
            <w:pPr>
              <w:pStyle w:val="ConsPlusNormal"/>
            </w:pPr>
            <w:r>
              <w:lastRenderedPageBreak/>
              <w:t>капсулы с модифицированным высвобождением;</w:t>
            </w:r>
          </w:p>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инфузий и внутримышечного введения;</w:t>
            </w:r>
          </w:p>
          <w:p w:rsidR="00FF66D3" w:rsidRDefault="00FF66D3">
            <w:pPr>
              <w:pStyle w:val="ConsPlusNormal"/>
            </w:pPr>
            <w:r>
              <w:t>суппозитории ректальные;</w:t>
            </w:r>
          </w:p>
          <w:p w:rsidR="00FF66D3" w:rsidRDefault="00FF66D3">
            <w:pPr>
              <w:pStyle w:val="ConsPlusNormal"/>
            </w:pPr>
            <w:r>
              <w:t>суппозитории ректальные (для детей);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w:t>
            </w:r>
          </w:p>
          <w:p w:rsidR="00FF66D3" w:rsidRDefault="00FF66D3">
            <w:pPr>
              <w:pStyle w:val="ConsPlusNormal"/>
            </w:pPr>
            <w:r>
              <w:t>таблетки с модифицированным высвобождением</w:t>
            </w:r>
          </w:p>
        </w:tc>
      </w:tr>
      <w:tr w:rsidR="00FF66D3">
        <w:tc>
          <w:tcPr>
            <w:tcW w:w="1020" w:type="dxa"/>
          </w:tcPr>
          <w:p w:rsidR="00FF66D3" w:rsidRDefault="00FF66D3">
            <w:pPr>
              <w:pStyle w:val="ConsPlusNormal"/>
            </w:pPr>
            <w:r>
              <w:lastRenderedPageBreak/>
              <w:t>M01C</w:t>
            </w:r>
          </w:p>
        </w:tc>
        <w:tc>
          <w:tcPr>
            <w:tcW w:w="2948" w:type="dxa"/>
          </w:tcPr>
          <w:p w:rsidR="00FF66D3" w:rsidRDefault="00FF66D3">
            <w:pPr>
              <w:pStyle w:val="ConsPlusNormal"/>
            </w:pPr>
            <w:r>
              <w:t>базисные противоревматические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M01CC</w:t>
            </w:r>
          </w:p>
        </w:tc>
        <w:tc>
          <w:tcPr>
            <w:tcW w:w="2948" w:type="dxa"/>
          </w:tcPr>
          <w:p w:rsidR="00FF66D3" w:rsidRDefault="00FF66D3">
            <w:pPr>
              <w:pStyle w:val="ConsPlusNormal"/>
            </w:pPr>
            <w:r>
              <w:t>пеницилламин и подобные препараты</w:t>
            </w:r>
          </w:p>
        </w:tc>
        <w:tc>
          <w:tcPr>
            <w:tcW w:w="3231" w:type="dxa"/>
          </w:tcPr>
          <w:p w:rsidR="00FF66D3" w:rsidRDefault="00FF66D3">
            <w:pPr>
              <w:pStyle w:val="ConsPlusNormal"/>
            </w:pPr>
            <w:r>
              <w:t xml:space="preserve">пеницилламин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M03</w:t>
            </w:r>
          </w:p>
        </w:tc>
        <w:tc>
          <w:tcPr>
            <w:tcW w:w="2948" w:type="dxa"/>
          </w:tcPr>
          <w:p w:rsidR="00FF66D3" w:rsidRDefault="00FF66D3">
            <w:pPr>
              <w:pStyle w:val="ConsPlusNormal"/>
            </w:pPr>
            <w:r>
              <w:t>миорелаксанты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M03A</w:t>
            </w:r>
          </w:p>
        </w:tc>
        <w:tc>
          <w:tcPr>
            <w:tcW w:w="2948" w:type="dxa"/>
          </w:tcPr>
          <w:p w:rsidR="00FF66D3" w:rsidRDefault="00FF66D3">
            <w:pPr>
              <w:pStyle w:val="ConsPlusNormal"/>
            </w:pPr>
            <w:r>
              <w:t>миорелаксанты периферического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M03AB</w:t>
            </w:r>
          </w:p>
        </w:tc>
        <w:tc>
          <w:tcPr>
            <w:tcW w:w="2948" w:type="dxa"/>
          </w:tcPr>
          <w:p w:rsidR="00FF66D3" w:rsidRDefault="00FF66D3">
            <w:pPr>
              <w:pStyle w:val="ConsPlusNormal"/>
            </w:pPr>
            <w:r>
              <w:t>производные холина</w:t>
            </w:r>
          </w:p>
        </w:tc>
        <w:tc>
          <w:tcPr>
            <w:tcW w:w="3231" w:type="dxa"/>
          </w:tcPr>
          <w:p w:rsidR="00FF66D3" w:rsidRDefault="00FF66D3">
            <w:pPr>
              <w:pStyle w:val="ConsPlusNormal"/>
            </w:pPr>
            <w:r>
              <w:t xml:space="preserve">суксаметония йодид и хлорид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val="restart"/>
          </w:tcPr>
          <w:p w:rsidR="00FF66D3" w:rsidRDefault="00FF66D3">
            <w:pPr>
              <w:pStyle w:val="ConsPlusNormal"/>
            </w:pPr>
            <w:r>
              <w:t>M03AC</w:t>
            </w:r>
          </w:p>
        </w:tc>
        <w:tc>
          <w:tcPr>
            <w:tcW w:w="2948" w:type="dxa"/>
            <w:vMerge w:val="restart"/>
          </w:tcPr>
          <w:p w:rsidR="00FF66D3" w:rsidRDefault="00FF66D3">
            <w:pPr>
              <w:pStyle w:val="ConsPlusNormal"/>
            </w:pPr>
            <w:r>
              <w:t>другие четвертичные аммониевые соединения</w:t>
            </w:r>
          </w:p>
        </w:tc>
        <w:tc>
          <w:tcPr>
            <w:tcW w:w="3231" w:type="dxa"/>
          </w:tcPr>
          <w:p w:rsidR="00FF66D3" w:rsidRDefault="00FF66D3">
            <w:pPr>
              <w:pStyle w:val="ConsPlusNormal"/>
            </w:pPr>
            <w:r>
              <w:t xml:space="preserve">пипекурония бромид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рокурония бромид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M03AX</w:t>
            </w:r>
          </w:p>
        </w:tc>
        <w:tc>
          <w:tcPr>
            <w:tcW w:w="2948" w:type="dxa"/>
          </w:tcPr>
          <w:p w:rsidR="00FF66D3" w:rsidRDefault="00FF66D3">
            <w:pPr>
              <w:pStyle w:val="ConsPlusNormal"/>
            </w:pPr>
            <w:r>
              <w:t>другие миорелаксанты периферического действия</w:t>
            </w:r>
          </w:p>
        </w:tc>
        <w:tc>
          <w:tcPr>
            <w:tcW w:w="3231" w:type="dxa"/>
          </w:tcPr>
          <w:p w:rsidR="00FF66D3" w:rsidRDefault="00FF66D3">
            <w:pPr>
              <w:pStyle w:val="ConsPlusNormal"/>
            </w:pPr>
            <w:r>
              <w:t xml:space="preserve">ботулинический токсин типа 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tc>
      </w:tr>
      <w:tr w:rsidR="00FF66D3">
        <w:tc>
          <w:tcPr>
            <w:tcW w:w="1020" w:type="dxa"/>
          </w:tcPr>
          <w:p w:rsidR="00FF66D3" w:rsidRDefault="00FF66D3">
            <w:pPr>
              <w:pStyle w:val="ConsPlusNormal"/>
            </w:pPr>
          </w:p>
        </w:tc>
        <w:tc>
          <w:tcPr>
            <w:tcW w:w="2948" w:type="dxa"/>
          </w:tcPr>
          <w:p w:rsidR="00FF66D3" w:rsidRDefault="00FF66D3">
            <w:pPr>
              <w:pStyle w:val="ConsPlusNormal"/>
            </w:pPr>
          </w:p>
        </w:tc>
        <w:tc>
          <w:tcPr>
            <w:tcW w:w="3231" w:type="dxa"/>
          </w:tcPr>
          <w:p w:rsidR="00FF66D3" w:rsidRDefault="00FF66D3">
            <w:pPr>
              <w:pStyle w:val="ConsPlusNormal"/>
            </w:pPr>
            <w:r>
              <w:t xml:space="preserve">ботулинический токсин типа А-гемагглютинин-комплекс </w:t>
            </w:r>
            <w:hyperlink w:anchor="Par5273"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lastRenderedPageBreak/>
              <w:t>лиофилизат для приготовления раствора для инъекций</w:t>
            </w:r>
          </w:p>
        </w:tc>
      </w:tr>
      <w:tr w:rsidR="00FF66D3">
        <w:tc>
          <w:tcPr>
            <w:tcW w:w="1020" w:type="dxa"/>
          </w:tcPr>
          <w:p w:rsidR="00FF66D3" w:rsidRDefault="00FF66D3">
            <w:pPr>
              <w:pStyle w:val="ConsPlusNormal"/>
            </w:pPr>
            <w:r>
              <w:lastRenderedPageBreak/>
              <w:t>M03B</w:t>
            </w:r>
          </w:p>
        </w:tc>
        <w:tc>
          <w:tcPr>
            <w:tcW w:w="2948" w:type="dxa"/>
          </w:tcPr>
          <w:p w:rsidR="00FF66D3" w:rsidRDefault="00FF66D3">
            <w:pPr>
              <w:pStyle w:val="ConsPlusNormal"/>
            </w:pPr>
            <w:r>
              <w:t>миорелаксанты центрального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M03BX</w:t>
            </w:r>
          </w:p>
        </w:tc>
        <w:tc>
          <w:tcPr>
            <w:tcW w:w="2948" w:type="dxa"/>
            <w:vMerge w:val="restart"/>
          </w:tcPr>
          <w:p w:rsidR="00FF66D3" w:rsidRDefault="00FF66D3">
            <w:pPr>
              <w:pStyle w:val="ConsPlusNormal"/>
            </w:pPr>
            <w:r>
              <w:t>другие миорелаксанты центрального действия</w:t>
            </w:r>
          </w:p>
        </w:tc>
        <w:tc>
          <w:tcPr>
            <w:tcW w:w="3231" w:type="dxa"/>
          </w:tcPr>
          <w:p w:rsidR="00FF66D3" w:rsidRDefault="00FF66D3">
            <w:pPr>
              <w:pStyle w:val="ConsPlusNormal"/>
            </w:pPr>
            <w:r>
              <w:t xml:space="preserve">баклофен </w:t>
            </w:r>
            <w:hyperlink w:anchor="Par5272" w:history="1">
              <w:r>
                <w:rPr>
                  <w:color w:val="0000FF"/>
                </w:rPr>
                <w:t>&lt;*&gt;</w:t>
              </w:r>
            </w:hyperlink>
          </w:p>
        </w:tc>
        <w:tc>
          <w:tcPr>
            <w:tcW w:w="2721" w:type="dxa"/>
          </w:tcPr>
          <w:p w:rsidR="00FF66D3" w:rsidRDefault="00FF66D3">
            <w:pPr>
              <w:pStyle w:val="ConsPlusNormal"/>
            </w:pPr>
            <w:r>
              <w:t>раствор для интратекального введения;</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тизанидин </w:t>
            </w:r>
            <w:hyperlink w:anchor="Par5272" w:history="1">
              <w:r>
                <w:rPr>
                  <w:color w:val="0000FF"/>
                </w:rPr>
                <w:t>&lt;*&gt;</w:t>
              </w:r>
            </w:hyperlink>
          </w:p>
        </w:tc>
        <w:tc>
          <w:tcPr>
            <w:tcW w:w="2721" w:type="dxa"/>
          </w:tcPr>
          <w:p w:rsidR="00FF66D3" w:rsidRDefault="00FF66D3">
            <w:pPr>
              <w:pStyle w:val="ConsPlusNormal"/>
            </w:pPr>
            <w:r>
              <w:t>капсулы с модифицированным высвобождением; 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толперизон + лидокаин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M04</w:t>
            </w:r>
          </w:p>
        </w:tc>
        <w:tc>
          <w:tcPr>
            <w:tcW w:w="2948" w:type="dxa"/>
          </w:tcPr>
          <w:p w:rsidR="00FF66D3" w:rsidRDefault="00FF66D3">
            <w:pPr>
              <w:pStyle w:val="ConsPlusNormal"/>
            </w:pPr>
            <w:r>
              <w:t>противоподагрические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M04A</w:t>
            </w:r>
          </w:p>
        </w:tc>
        <w:tc>
          <w:tcPr>
            <w:tcW w:w="2948" w:type="dxa"/>
          </w:tcPr>
          <w:p w:rsidR="00FF66D3" w:rsidRDefault="00FF66D3">
            <w:pPr>
              <w:pStyle w:val="ConsPlusNormal"/>
            </w:pPr>
            <w:r>
              <w:t>противоподагрические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M04AA</w:t>
            </w:r>
          </w:p>
        </w:tc>
        <w:tc>
          <w:tcPr>
            <w:tcW w:w="2948" w:type="dxa"/>
          </w:tcPr>
          <w:p w:rsidR="00FF66D3" w:rsidRDefault="00FF66D3">
            <w:pPr>
              <w:pStyle w:val="ConsPlusNormal"/>
            </w:pPr>
            <w:r>
              <w:t>ингибиторы образования мочевой кислоты</w:t>
            </w:r>
          </w:p>
        </w:tc>
        <w:tc>
          <w:tcPr>
            <w:tcW w:w="3231" w:type="dxa"/>
          </w:tcPr>
          <w:p w:rsidR="00FF66D3" w:rsidRDefault="00FF66D3">
            <w:pPr>
              <w:pStyle w:val="ConsPlusNormal"/>
            </w:pPr>
            <w:r>
              <w:t xml:space="preserve">аллопуринол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M05</w:t>
            </w:r>
          </w:p>
        </w:tc>
        <w:tc>
          <w:tcPr>
            <w:tcW w:w="2948" w:type="dxa"/>
          </w:tcPr>
          <w:p w:rsidR="00FF66D3" w:rsidRDefault="00FF66D3">
            <w:pPr>
              <w:pStyle w:val="ConsPlusNormal"/>
            </w:pPr>
            <w:r>
              <w:t>препараты для лечения заболеваний костей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M05B</w:t>
            </w:r>
          </w:p>
        </w:tc>
        <w:tc>
          <w:tcPr>
            <w:tcW w:w="2948" w:type="dxa"/>
          </w:tcPr>
          <w:p w:rsidR="00FF66D3" w:rsidRDefault="00FF66D3">
            <w:pPr>
              <w:pStyle w:val="ConsPlusNormal"/>
            </w:pPr>
            <w:r>
              <w:t>препараты, влияющие на структуру и минерализацию костей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M05BA</w:t>
            </w:r>
          </w:p>
        </w:tc>
        <w:tc>
          <w:tcPr>
            <w:tcW w:w="2948" w:type="dxa"/>
            <w:vMerge w:val="restart"/>
          </w:tcPr>
          <w:p w:rsidR="00FF66D3" w:rsidRDefault="00FF66D3">
            <w:pPr>
              <w:pStyle w:val="ConsPlusNormal"/>
            </w:pPr>
            <w:r>
              <w:t>бифосфонаты</w:t>
            </w:r>
          </w:p>
        </w:tc>
        <w:tc>
          <w:tcPr>
            <w:tcW w:w="3231" w:type="dxa"/>
          </w:tcPr>
          <w:p w:rsidR="00FF66D3" w:rsidRDefault="00FF66D3">
            <w:pPr>
              <w:pStyle w:val="ConsPlusNormal"/>
            </w:pPr>
            <w:r>
              <w:t xml:space="preserve">алендроновая кислота </w:t>
            </w:r>
            <w:hyperlink w:anchor="Par5273"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золедроновая кислота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лиофилизат для приготовления раствора для инфузий;</w:t>
            </w:r>
          </w:p>
          <w:p w:rsidR="00FF66D3" w:rsidRDefault="00FF66D3">
            <w:pPr>
              <w:pStyle w:val="ConsPlusNormal"/>
            </w:pPr>
            <w:r>
              <w:t>раствор для инфузий</w:t>
            </w:r>
          </w:p>
        </w:tc>
      </w:tr>
      <w:tr w:rsidR="00FF66D3">
        <w:tc>
          <w:tcPr>
            <w:tcW w:w="1020" w:type="dxa"/>
            <w:vMerge w:val="restart"/>
          </w:tcPr>
          <w:p w:rsidR="00FF66D3" w:rsidRDefault="00FF66D3">
            <w:pPr>
              <w:pStyle w:val="ConsPlusNormal"/>
            </w:pPr>
            <w:r>
              <w:t>M05BX</w:t>
            </w:r>
          </w:p>
        </w:tc>
        <w:tc>
          <w:tcPr>
            <w:tcW w:w="2948" w:type="dxa"/>
            <w:vMerge w:val="restart"/>
          </w:tcPr>
          <w:p w:rsidR="00FF66D3" w:rsidRDefault="00FF66D3">
            <w:pPr>
              <w:pStyle w:val="ConsPlusNormal"/>
            </w:pPr>
            <w:r>
              <w:t>другие препараты, влияющие на структуру и минерализацию костей</w:t>
            </w:r>
          </w:p>
        </w:tc>
        <w:tc>
          <w:tcPr>
            <w:tcW w:w="3231" w:type="dxa"/>
          </w:tcPr>
          <w:p w:rsidR="00FF66D3" w:rsidRDefault="00FF66D3">
            <w:pPr>
              <w:pStyle w:val="ConsPlusNormal"/>
            </w:pPr>
            <w:r>
              <w:t xml:space="preserve">деносумаб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стронция ранелат </w:t>
            </w:r>
            <w:hyperlink w:anchor="Par5273" w:history="1">
              <w:r>
                <w:rPr>
                  <w:color w:val="0000FF"/>
                </w:rPr>
                <w:t>&lt;**&gt;</w:t>
              </w:r>
            </w:hyperlink>
          </w:p>
        </w:tc>
        <w:tc>
          <w:tcPr>
            <w:tcW w:w="2721" w:type="dxa"/>
          </w:tcPr>
          <w:p w:rsidR="00FF66D3" w:rsidRDefault="00FF66D3">
            <w:pPr>
              <w:pStyle w:val="ConsPlusNormal"/>
            </w:pPr>
            <w:r>
              <w:t>порошок для приготовления суспензии для приема внутрь</w:t>
            </w:r>
          </w:p>
        </w:tc>
      </w:tr>
      <w:tr w:rsidR="00FF66D3">
        <w:tc>
          <w:tcPr>
            <w:tcW w:w="1020" w:type="dxa"/>
          </w:tcPr>
          <w:p w:rsidR="00FF66D3" w:rsidRDefault="00FF66D3">
            <w:pPr>
              <w:pStyle w:val="ConsPlusNormal"/>
              <w:outlineLvl w:val="3"/>
            </w:pPr>
            <w:r>
              <w:t>N</w:t>
            </w:r>
          </w:p>
        </w:tc>
        <w:tc>
          <w:tcPr>
            <w:tcW w:w="2948" w:type="dxa"/>
          </w:tcPr>
          <w:p w:rsidR="00FF66D3" w:rsidRDefault="00FF66D3">
            <w:pPr>
              <w:pStyle w:val="ConsPlusNormal"/>
            </w:pPr>
            <w:r>
              <w:t>нервная система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N01</w:t>
            </w:r>
          </w:p>
        </w:tc>
        <w:tc>
          <w:tcPr>
            <w:tcW w:w="2948" w:type="dxa"/>
          </w:tcPr>
          <w:p w:rsidR="00FF66D3" w:rsidRDefault="00FF66D3">
            <w:pPr>
              <w:pStyle w:val="ConsPlusNormal"/>
            </w:pPr>
            <w:r>
              <w:t>анестетики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N01A</w:t>
            </w:r>
          </w:p>
        </w:tc>
        <w:tc>
          <w:tcPr>
            <w:tcW w:w="2948" w:type="dxa"/>
          </w:tcPr>
          <w:p w:rsidR="00FF66D3" w:rsidRDefault="00FF66D3">
            <w:pPr>
              <w:pStyle w:val="ConsPlusNormal"/>
            </w:pPr>
            <w:r>
              <w:t>препараты для общей анестезии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N01AB</w:t>
            </w:r>
          </w:p>
        </w:tc>
        <w:tc>
          <w:tcPr>
            <w:tcW w:w="2948" w:type="dxa"/>
            <w:vMerge w:val="restart"/>
          </w:tcPr>
          <w:p w:rsidR="00FF66D3" w:rsidRDefault="00FF66D3">
            <w:pPr>
              <w:pStyle w:val="ConsPlusNormal"/>
            </w:pPr>
            <w:r>
              <w:t>галогенированные углеводороды</w:t>
            </w:r>
          </w:p>
        </w:tc>
        <w:tc>
          <w:tcPr>
            <w:tcW w:w="3231" w:type="dxa"/>
          </w:tcPr>
          <w:p w:rsidR="00FF66D3" w:rsidRDefault="00FF66D3">
            <w:pPr>
              <w:pStyle w:val="ConsPlusNormal"/>
            </w:pPr>
            <w:r>
              <w:t xml:space="preserve">галотан </w:t>
            </w:r>
            <w:hyperlink w:anchor="Par5272" w:history="1">
              <w:r>
                <w:rPr>
                  <w:color w:val="0000FF"/>
                </w:rPr>
                <w:t>&lt;*&gt;</w:t>
              </w:r>
            </w:hyperlink>
          </w:p>
        </w:tc>
        <w:tc>
          <w:tcPr>
            <w:tcW w:w="2721" w:type="dxa"/>
          </w:tcPr>
          <w:p w:rsidR="00FF66D3" w:rsidRDefault="00FF66D3">
            <w:pPr>
              <w:pStyle w:val="ConsPlusNormal"/>
            </w:pPr>
            <w:r>
              <w:t>жидкость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севофлуран </w:t>
            </w:r>
            <w:hyperlink w:anchor="Par5272" w:history="1">
              <w:r>
                <w:rPr>
                  <w:color w:val="0000FF"/>
                </w:rPr>
                <w:t>&lt;*&gt;</w:t>
              </w:r>
            </w:hyperlink>
          </w:p>
        </w:tc>
        <w:tc>
          <w:tcPr>
            <w:tcW w:w="2721" w:type="dxa"/>
          </w:tcPr>
          <w:p w:rsidR="00FF66D3" w:rsidRDefault="00FF66D3">
            <w:pPr>
              <w:pStyle w:val="ConsPlusNormal"/>
            </w:pPr>
            <w:r>
              <w:t>жидкость для ингаляций</w:t>
            </w:r>
          </w:p>
        </w:tc>
      </w:tr>
      <w:tr w:rsidR="00FF66D3">
        <w:tc>
          <w:tcPr>
            <w:tcW w:w="1020" w:type="dxa"/>
          </w:tcPr>
          <w:p w:rsidR="00FF66D3" w:rsidRDefault="00FF66D3">
            <w:pPr>
              <w:pStyle w:val="ConsPlusNormal"/>
            </w:pPr>
            <w:r>
              <w:t>N01AF</w:t>
            </w:r>
          </w:p>
        </w:tc>
        <w:tc>
          <w:tcPr>
            <w:tcW w:w="2948" w:type="dxa"/>
          </w:tcPr>
          <w:p w:rsidR="00FF66D3" w:rsidRDefault="00FF66D3">
            <w:pPr>
              <w:pStyle w:val="ConsPlusNormal"/>
            </w:pPr>
            <w:r>
              <w:t>барбитураты</w:t>
            </w:r>
          </w:p>
        </w:tc>
        <w:tc>
          <w:tcPr>
            <w:tcW w:w="3231" w:type="dxa"/>
          </w:tcPr>
          <w:p w:rsidR="00FF66D3" w:rsidRDefault="00FF66D3">
            <w:pPr>
              <w:pStyle w:val="ConsPlusNormal"/>
            </w:pPr>
            <w:r>
              <w:t xml:space="preserve">тиопентал натрия </w:t>
            </w:r>
            <w:hyperlink w:anchor="Par5272" w:history="1">
              <w:r>
                <w:rPr>
                  <w:color w:val="0000FF"/>
                </w:rPr>
                <w:t>&lt;*&gt;</w:t>
              </w:r>
            </w:hyperlink>
          </w:p>
        </w:tc>
        <w:tc>
          <w:tcPr>
            <w:tcW w:w="2721" w:type="dxa"/>
          </w:tcPr>
          <w:p w:rsidR="00FF66D3" w:rsidRDefault="00FF66D3">
            <w:pPr>
              <w:pStyle w:val="ConsPlusNormal"/>
            </w:pPr>
            <w:r>
              <w:t>порошок для приготовления раствора для внутривенного введения</w:t>
            </w:r>
          </w:p>
        </w:tc>
      </w:tr>
      <w:tr w:rsidR="00FF66D3">
        <w:tc>
          <w:tcPr>
            <w:tcW w:w="1020" w:type="dxa"/>
          </w:tcPr>
          <w:p w:rsidR="00FF66D3" w:rsidRDefault="00FF66D3">
            <w:pPr>
              <w:pStyle w:val="ConsPlusNormal"/>
            </w:pPr>
            <w:r>
              <w:t>N01AH</w:t>
            </w:r>
          </w:p>
        </w:tc>
        <w:tc>
          <w:tcPr>
            <w:tcW w:w="2948" w:type="dxa"/>
          </w:tcPr>
          <w:p w:rsidR="00FF66D3" w:rsidRDefault="00FF66D3">
            <w:pPr>
              <w:pStyle w:val="ConsPlusNormal"/>
            </w:pPr>
            <w:r>
              <w:t>опиоидные анальгетики</w:t>
            </w:r>
          </w:p>
        </w:tc>
        <w:tc>
          <w:tcPr>
            <w:tcW w:w="3231" w:type="dxa"/>
          </w:tcPr>
          <w:p w:rsidR="00FF66D3" w:rsidRDefault="00FF66D3">
            <w:pPr>
              <w:pStyle w:val="ConsPlusNormal"/>
            </w:pPr>
            <w:r>
              <w:t xml:space="preserve">тримеперидин </w:t>
            </w:r>
            <w:hyperlink w:anchor="Par5272" w:history="1">
              <w:r>
                <w:rPr>
                  <w:color w:val="0000FF"/>
                </w:rPr>
                <w:t>&lt;*&gt;</w:t>
              </w:r>
            </w:hyperlink>
          </w:p>
        </w:tc>
        <w:tc>
          <w:tcPr>
            <w:tcW w:w="2721" w:type="dxa"/>
          </w:tcPr>
          <w:p w:rsidR="00FF66D3" w:rsidRDefault="00FF66D3">
            <w:pPr>
              <w:pStyle w:val="ConsPlusNormal"/>
            </w:pPr>
            <w:r>
              <w:t>раствор для инъекций; таблетки</w:t>
            </w:r>
          </w:p>
        </w:tc>
      </w:tr>
      <w:tr w:rsidR="00FF66D3">
        <w:tc>
          <w:tcPr>
            <w:tcW w:w="1020" w:type="dxa"/>
            <w:vMerge w:val="restart"/>
          </w:tcPr>
          <w:p w:rsidR="00FF66D3" w:rsidRDefault="00FF66D3">
            <w:pPr>
              <w:pStyle w:val="ConsPlusNormal"/>
            </w:pPr>
            <w:r>
              <w:t>N01AX</w:t>
            </w:r>
          </w:p>
        </w:tc>
        <w:tc>
          <w:tcPr>
            <w:tcW w:w="2948" w:type="dxa"/>
            <w:vMerge w:val="restart"/>
          </w:tcPr>
          <w:p w:rsidR="00FF66D3" w:rsidRDefault="00FF66D3">
            <w:pPr>
              <w:pStyle w:val="ConsPlusNormal"/>
            </w:pPr>
            <w:r>
              <w:t>другие препараты для общей анестезии</w:t>
            </w:r>
          </w:p>
        </w:tc>
        <w:tc>
          <w:tcPr>
            <w:tcW w:w="3231" w:type="dxa"/>
          </w:tcPr>
          <w:p w:rsidR="00FF66D3" w:rsidRDefault="00FF66D3">
            <w:pPr>
              <w:pStyle w:val="ConsPlusNormal"/>
            </w:pPr>
            <w:r>
              <w:t xml:space="preserve">динитрогена оксид </w:t>
            </w:r>
            <w:hyperlink w:anchor="Par5272" w:history="1">
              <w:r>
                <w:rPr>
                  <w:color w:val="0000FF"/>
                </w:rPr>
                <w:t>&lt;*&gt;</w:t>
              </w:r>
            </w:hyperlink>
          </w:p>
        </w:tc>
        <w:tc>
          <w:tcPr>
            <w:tcW w:w="2721" w:type="dxa"/>
          </w:tcPr>
          <w:p w:rsidR="00FF66D3" w:rsidRDefault="00FF66D3">
            <w:pPr>
              <w:pStyle w:val="ConsPlusNormal"/>
            </w:pPr>
            <w:r>
              <w:t>газ сжатый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кетамин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оксибутират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пропофол </w:t>
            </w:r>
            <w:hyperlink w:anchor="Par5272" w:history="1">
              <w:r>
                <w:rPr>
                  <w:color w:val="0000FF"/>
                </w:rPr>
                <w:t>&lt;*&gt;</w:t>
              </w:r>
            </w:hyperlink>
          </w:p>
        </w:tc>
        <w:tc>
          <w:tcPr>
            <w:tcW w:w="2721" w:type="dxa"/>
          </w:tcPr>
          <w:p w:rsidR="00FF66D3" w:rsidRDefault="00FF66D3">
            <w:pPr>
              <w:pStyle w:val="ConsPlusNormal"/>
            </w:pPr>
            <w:r>
              <w:t>эмульсия для внутривенного введения</w:t>
            </w:r>
          </w:p>
        </w:tc>
      </w:tr>
      <w:tr w:rsidR="00FF66D3">
        <w:tc>
          <w:tcPr>
            <w:tcW w:w="1020" w:type="dxa"/>
          </w:tcPr>
          <w:p w:rsidR="00FF66D3" w:rsidRDefault="00FF66D3">
            <w:pPr>
              <w:pStyle w:val="ConsPlusNormal"/>
            </w:pPr>
            <w:r>
              <w:t>N01B</w:t>
            </w:r>
          </w:p>
        </w:tc>
        <w:tc>
          <w:tcPr>
            <w:tcW w:w="2948" w:type="dxa"/>
          </w:tcPr>
          <w:p w:rsidR="00FF66D3" w:rsidRDefault="00FF66D3">
            <w:pPr>
              <w:pStyle w:val="ConsPlusNormal"/>
            </w:pPr>
            <w:r>
              <w:t>местные анестетики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N01BA</w:t>
            </w:r>
          </w:p>
        </w:tc>
        <w:tc>
          <w:tcPr>
            <w:tcW w:w="2948" w:type="dxa"/>
          </w:tcPr>
          <w:p w:rsidR="00FF66D3" w:rsidRDefault="00FF66D3">
            <w:pPr>
              <w:pStyle w:val="ConsPlusNormal"/>
            </w:pPr>
            <w:r>
              <w:t>эфиры аминобензойной кислоты</w:t>
            </w:r>
          </w:p>
        </w:tc>
        <w:tc>
          <w:tcPr>
            <w:tcW w:w="3231" w:type="dxa"/>
          </w:tcPr>
          <w:p w:rsidR="00FF66D3" w:rsidRDefault="00FF66D3">
            <w:pPr>
              <w:pStyle w:val="ConsPlusNormal"/>
            </w:pPr>
            <w:r>
              <w:t xml:space="preserve">прокаин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val="restart"/>
          </w:tcPr>
          <w:p w:rsidR="00FF66D3" w:rsidRDefault="00FF66D3">
            <w:pPr>
              <w:pStyle w:val="ConsPlusNormal"/>
            </w:pPr>
            <w:r>
              <w:t>N01BB</w:t>
            </w:r>
          </w:p>
        </w:tc>
        <w:tc>
          <w:tcPr>
            <w:tcW w:w="2948" w:type="dxa"/>
            <w:vMerge w:val="restart"/>
          </w:tcPr>
          <w:p w:rsidR="00FF66D3" w:rsidRDefault="00FF66D3">
            <w:pPr>
              <w:pStyle w:val="ConsPlusNormal"/>
            </w:pPr>
            <w:r>
              <w:t>амиды</w:t>
            </w:r>
          </w:p>
        </w:tc>
        <w:tc>
          <w:tcPr>
            <w:tcW w:w="3231" w:type="dxa"/>
          </w:tcPr>
          <w:p w:rsidR="00FF66D3" w:rsidRDefault="00FF66D3">
            <w:pPr>
              <w:pStyle w:val="ConsPlusNormal"/>
            </w:pPr>
            <w:r>
              <w:t xml:space="preserve">бупивакаин </w:t>
            </w:r>
            <w:hyperlink w:anchor="Par5272" w:history="1">
              <w:r>
                <w:rPr>
                  <w:color w:val="0000FF"/>
                </w:rPr>
                <w:t>&lt;*&gt;</w:t>
              </w:r>
            </w:hyperlink>
          </w:p>
        </w:tc>
        <w:tc>
          <w:tcPr>
            <w:tcW w:w="2721" w:type="dxa"/>
          </w:tcPr>
          <w:p w:rsidR="00FF66D3" w:rsidRDefault="00FF66D3">
            <w:pPr>
              <w:pStyle w:val="ConsPlusNormal"/>
            </w:pPr>
            <w:r>
              <w:t>раствор для интратекального введения;</w:t>
            </w:r>
          </w:p>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ропивакаин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N02</w:t>
            </w:r>
          </w:p>
        </w:tc>
        <w:tc>
          <w:tcPr>
            <w:tcW w:w="2948" w:type="dxa"/>
          </w:tcPr>
          <w:p w:rsidR="00FF66D3" w:rsidRDefault="00FF66D3">
            <w:pPr>
              <w:pStyle w:val="ConsPlusNormal"/>
            </w:pPr>
            <w:r>
              <w:t>анальгетики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N02A</w:t>
            </w:r>
          </w:p>
        </w:tc>
        <w:tc>
          <w:tcPr>
            <w:tcW w:w="2948" w:type="dxa"/>
          </w:tcPr>
          <w:p w:rsidR="00FF66D3" w:rsidRDefault="00FF66D3">
            <w:pPr>
              <w:pStyle w:val="ConsPlusNormal"/>
            </w:pPr>
            <w:r>
              <w:t>опиоиды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N02AA</w:t>
            </w:r>
          </w:p>
        </w:tc>
        <w:tc>
          <w:tcPr>
            <w:tcW w:w="2948" w:type="dxa"/>
            <w:vMerge w:val="restart"/>
          </w:tcPr>
          <w:p w:rsidR="00FF66D3" w:rsidRDefault="00FF66D3">
            <w:pPr>
              <w:pStyle w:val="ConsPlusNormal"/>
            </w:pPr>
            <w:r>
              <w:t>природные алкалоиды опия</w:t>
            </w:r>
          </w:p>
        </w:tc>
        <w:tc>
          <w:tcPr>
            <w:tcW w:w="3231" w:type="dxa"/>
          </w:tcPr>
          <w:p w:rsidR="00FF66D3" w:rsidRDefault="00FF66D3">
            <w:pPr>
              <w:pStyle w:val="ConsPlusNormal"/>
            </w:pPr>
            <w:r>
              <w:t xml:space="preserve">морфин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раствор для инъекций;</w:t>
            </w:r>
          </w:p>
          <w:p w:rsidR="00FF66D3" w:rsidRDefault="00FF66D3">
            <w:pPr>
              <w:pStyle w:val="ConsPlusNormal"/>
            </w:pPr>
            <w:r>
              <w:t>раствор для подкожного введения;</w:t>
            </w:r>
          </w:p>
          <w:p w:rsidR="00FF66D3" w:rsidRDefault="00FF66D3">
            <w:pPr>
              <w:pStyle w:val="ConsPlusNormal"/>
            </w:pPr>
            <w:r>
              <w:t>таблетки пролонгированного действия,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налоксон + оксикодон </w:t>
            </w:r>
            <w:hyperlink w:anchor="Par5272" w:history="1">
              <w:r>
                <w:rPr>
                  <w:color w:val="0000FF"/>
                </w:rPr>
                <w:t>&lt;*&gt;</w:t>
              </w:r>
            </w:hyperlink>
          </w:p>
        </w:tc>
        <w:tc>
          <w:tcPr>
            <w:tcW w:w="2721" w:type="dxa"/>
          </w:tcPr>
          <w:p w:rsidR="00FF66D3" w:rsidRDefault="00FF66D3">
            <w:pPr>
              <w:pStyle w:val="ConsPlusNormal"/>
            </w:pPr>
            <w:r>
              <w:t>таблетки пролонгированного действия, покрытые пленочной оболочкой</w:t>
            </w:r>
          </w:p>
        </w:tc>
      </w:tr>
      <w:tr w:rsidR="00FF66D3">
        <w:tc>
          <w:tcPr>
            <w:tcW w:w="1020" w:type="dxa"/>
          </w:tcPr>
          <w:p w:rsidR="00FF66D3" w:rsidRDefault="00FF66D3">
            <w:pPr>
              <w:pStyle w:val="ConsPlusNormal"/>
            </w:pPr>
            <w:r>
              <w:t>N02AB</w:t>
            </w:r>
          </w:p>
        </w:tc>
        <w:tc>
          <w:tcPr>
            <w:tcW w:w="2948" w:type="dxa"/>
          </w:tcPr>
          <w:p w:rsidR="00FF66D3" w:rsidRDefault="00FF66D3">
            <w:pPr>
              <w:pStyle w:val="ConsPlusNormal"/>
            </w:pPr>
            <w:r>
              <w:t>производные фенилпиперидина</w:t>
            </w:r>
          </w:p>
        </w:tc>
        <w:tc>
          <w:tcPr>
            <w:tcW w:w="3231" w:type="dxa"/>
          </w:tcPr>
          <w:p w:rsidR="00FF66D3" w:rsidRDefault="00FF66D3">
            <w:pPr>
              <w:pStyle w:val="ConsPlusNormal"/>
            </w:pPr>
            <w:r>
              <w:t xml:space="preserve">фентанил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подъязычные;</w:t>
            </w:r>
          </w:p>
          <w:p w:rsidR="00FF66D3" w:rsidRDefault="00FF66D3">
            <w:pPr>
              <w:pStyle w:val="ConsPlusNormal"/>
            </w:pPr>
            <w:r>
              <w:t>трансдермальная терапевтическая система</w:t>
            </w:r>
          </w:p>
        </w:tc>
      </w:tr>
      <w:tr w:rsidR="00FF66D3">
        <w:tc>
          <w:tcPr>
            <w:tcW w:w="1020" w:type="dxa"/>
          </w:tcPr>
          <w:p w:rsidR="00FF66D3" w:rsidRDefault="00FF66D3">
            <w:pPr>
              <w:pStyle w:val="ConsPlusNormal"/>
            </w:pPr>
            <w:r>
              <w:t>N02AE</w:t>
            </w:r>
          </w:p>
        </w:tc>
        <w:tc>
          <w:tcPr>
            <w:tcW w:w="2948" w:type="dxa"/>
          </w:tcPr>
          <w:p w:rsidR="00FF66D3" w:rsidRDefault="00FF66D3">
            <w:pPr>
              <w:pStyle w:val="ConsPlusNormal"/>
            </w:pPr>
            <w:r>
              <w:t>производные орипавина</w:t>
            </w:r>
          </w:p>
        </w:tc>
        <w:tc>
          <w:tcPr>
            <w:tcW w:w="3231" w:type="dxa"/>
          </w:tcPr>
          <w:p w:rsidR="00FF66D3" w:rsidRDefault="00FF66D3">
            <w:pPr>
              <w:pStyle w:val="ConsPlusNormal"/>
            </w:pPr>
            <w:r>
              <w:t xml:space="preserve">бупренорфин </w:t>
            </w:r>
            <w:hyperlink w:anchor="Par5272" w:history="1">
              <w:r>
                <w:rPr>
                  <w:color w:val="0000FF"/>
                </w:rPr>
                <w:t>&lt;*&gt;</w:t>
              </w:r>
            </w:hyperlink>
          </w:p>
        </w:tc>
        <w:tc>
          <w:tcPr>
            <w:tcW w:w="2721" w:type="dxa"/>
          </w:tcPr>
          <w:p w:rsidR="00FF66D3" w:rsidRDefault="00FF66D3">
            <w:pPr>
              <w:pStyle w:val="ConsPlusNormal"/>
            </w:pPr>
            <w:r>
              <w:t>пластырь трансдермальный</w:t>
            </w:r>
          </w:p>
        </w:tc>
      </w:tr>
      <w:tr w:rsidR="00FF66D3">
        <w:tc>
          <w:tcPr>
            <w:tcW w:w="1020" w:type="dxa"/>
            <w:vMerge w:val="restart"/>
          </w:tcPr>
          <w:p w:rsidR="00FF66D3" w:rsidRDefault="00FF66D3">
            <w:pPr>
              <w:pStyle w:val="ConsPlusNormal"/>
            </w:pPr>
            <w:r>
              <w:t>N02AX</w:t>
            </w:r>
          </w:p>
        </w:tc>
        <w:tc>
          <w:tcPr>
            <w:tcW w:w="2948" w:type="dxa"/>
            <w:vMerge w:val="restart"/>
          </w:tcPr>
          <w:p w:rsidR="00FF66D3" w:rsidRDefault="00FF66D3">
            <w:pPr>
              <w:pStyle w:val="ConsPlusNormal"/>
            </w:pPr>
            <w:r>
              <w:t>другие опиоиды</w:t>
            </w:r>
          </w:p>
        </w:tc>
        <w:tc>
          <w:tcPr>
            <w:tcW w:w="3231" w:type="dxa"/>
          </w:tcPr>
          <w:p w:rsidR="00FF66D3" w:rsidRDefault="00FF66D3">
            <w:pPr>
              <w:pStyle w:val="ConsPlusNormal"/>
            </w:pPr>
            <w:r>
              <w:t xml:space="preserve">пропионилфенилэтоксиэтилпиперидин </w:t>
            </w:r>
            <w:hyperlink w:anchor="Par5272" w:history="1">
              <w:r>
                <w:rPr>
                  <w:color w:val="0000FF"/>
                </w:rPr>
                <w:t>&lt;*&gt;</w:t>
              </w:r>
            </w:hyperlink>
          </w:p>
        </w:tc>
        <w:tc>
          <w:tcPr>
            <w:tcW w:w="2721" w:type="dxa"/>
          </w:tcPr>
          <w:p w:rsidR="00FF66D3" w:rsidRDefault="00FF66D3">
            <w:pPr>
              <w:pStyle w:val="ConsPlusNormal"/>
            </w:pPr>
            <w:r>
              <w:t>таблетки защечные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трамадол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капсулы;</w:t>
            </w:r>
          </w:p>
          <w:p w:rsidR="00FF66D3" w:rsidRDefault="00FF66D3">
            <w:pPr>
              <w:pStyle w:val="ConsPlusNormal"/>
            </w:pPr>
            <w:r>
              <w:t>раствор для инъекций;</w:t>
            </w:r>
          </w:p>
          <w:p w:rsidR="00FF66D3" w:rsidRDefault="00FF66D3">
            <w:pPr>
              <w:pStyle w:val="ConsPlusNormal"/>
            </w:pPr>
            <w:r>
              <w:t>суппозитории ректальные;</w:t>
            </w:r>
          </w:p>
          <w:p w:rsidR="00FF66D3" w:rsidRDefault="00FF66D3">
            <w:pPr>
              <w:pStyle w:val="ConsPlusNormal"/>
            </w:pPr>
            <w:r>
              <w:t>таблетки;</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tcPr>
          <w:p w:rsidR="00FF66D3" w:rsidRDefault="00FF66D3">
            <w:pPr>
              <w:pStyle w:val="ConsPlusNormal"/>
            </w:pPr>
            <w:r>
              <w:t>N02B</w:t>
            </w:r>
          </w:p>
        </w:tc>
        <w:tc>
          <w:tcPr>
            <w:tcW w:w="2948" w:type="dxa"/>
          </w:tcPr>
          <w:p w:rsidR="00FF66D3" w:rsidRDefault="00FF66D3">
            <w:pPr>
              <w:pStyle w:val="ConsPlusNormal"/>
            </w:pPr>
            <w:r>
              <w:t>другие анальгетики и антипиретики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N02BA</w:t>
            </w:r>
          </w:p>
        </w:tc>
        <w:tc>
          <w:tcPr>
            <w:tcW w:w="2948" w:type="dxa"/>
          </w:tcPr>
          <w:p w:rsidR="00FF66D3" w:rsidRDefault="00FF66D3">
            <w:pPr>
              <w:pStyle w:val="ConsPlusNormal"/>
            </w:pPr>
            <w:r>
              <w:t>салициловая кислота и ее производные</w:t>
            </w:r>
          </w:p>
        </w:tc>
        <w:tc>
          <w:tcPr>
            <w:tcW w:w="3231" w:type="dxa"/>
          </w:tcPr>
          <w:p w:rsidR="00FF66D3" w:rsidRDefault="00FF66D3">
            <w:pPr>
              <w:pStyle w:val="ConsPlusNormal"/>
            </w:pPr>
            <w:r>
              <w:t xml:space="preserve">ацетилсалициловая кислота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покрытые кишечнорастворимой пленочной оболочкой</w:t>
            </w:r>
          </w:p>
        </w:tc>
      </w:tr>
      <w:tr w:rsidR="00FF66D3">
        <w:tc>
          <w:tcPr>
            <w:tcW w:w="1020" w:type="dxa"/>
            <w:vMerge w:val="restart"/>
          </w:tcPr>
          <w:p w:rsidR="00FF66D3" w:rsidRDefault="00FF66D3">
            <w:pPr>
              <w:pStyle w:val="ConsPlusNormal"/>
            </w:pPr>
            <w:r>
              <w:t>N02BB</w:t>
            </w:r>
          </w:p>
        </w:tc>
        <w:tc>
          <w:tcPr>
            <w:tcW w:w="2948" w:type="dxa"/>
            <w:vMerge w:val="restart"/>
          </w:tcPr>
          <w:p w:rsidR="00FF66D3" w:rsidRDefault="00FF66D3">
            <w:pPr>
              <w:pStyle w:val="ConsPlusNormal"/>
            </w:pPr>
            <w:r>
              <w:t>пиразолоны, пиразолоны в комбинациях</w:t>
            </w:r>
          </w:p>
        </w:tc>
        <w:tc>
          <w:tcPr>
            <w:tcW w:w="3231" w:type="dxa"/>
          </w:tcPr>
          <w:p w:rsidR="00FF66D3" w:rsidRDefault="00FF66D3">
            <w:pPr>
              <w:pStyle w:val="ConsPlusNormal"/>
            </w:pPr>
            <w:r>
              <w:t xml:space="preserve">метамизол натрия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метамизол натрия + питофенон + фенпивериния бромид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N02BE</w:t>
            </w:r>
          </w:p>
        </w:tc>
        <w:tc>
          <w:tcPr>
            <w:tcW w:w="2948" w:type="dxa"/>
          </w:tcPr>
          <w:p w:rsidR="00FF66D3" w:rsidRDefault="00FF66D3">
            <w:pPr>
              <w:pStyle w:val="ConsPlusNormal"/>
            </w:pPr>
            <w:r>
              <w:t>анилиды</w:t>
            </w:r>
          </w:p>
        </w:tc>
        <w:tc>
          <w:tcPr>
            <w:tcW w:w="3231" w:type="dxa"/>
          </w:tcPr>
          <w:p w:rsidR="00FF66D3" w:rsidRDefault="00FF66D3">
            <w:pPr>
              <w:pStyle w:val="ConsPlusNormal"/>
            </w:pPr>
            <w:r>
              <w:t xml:space="preserve">парацетамол </w:t>
            </w:r>
            <w:hyperlink w:anchor="Par5272" w:history="1">
              <w:r>
                <w:rPr>
                  <w:color w:val="0000FF"/>
                </w:rPr>
                <w:t>&lt;*&gt;</w:t>
              </w:r>
            </w:hyperlink>
          </w:p>
        </w:tc>
        <w:tc>
          <w:tcPr>
            <w:tcW w:w="2721" w:type="dxa"/>
          </w:tcPr>
          <w:p w:rsidR="00FF66D3" w:rsidRDefault="00FF66D3">
            <w:pPr>
              <w:pStyle w:val="ConsPlusNormal"/>
            </w:pPr>
            <w:r>
              <w:t>гранулы для приготовления суспензии для приема внутрь;</w:t>
            </w:r>
          </w:p>
          <w:p w:rsidR="00FF66D3" w:rsidRDefault="00FF66D3">
            <w:pPr>
              <w:pStyle w:val="ConsPlusNormal"/>
            </w:pPr>
            <w:r>
              <w:t>раствор для инфузий;</w:t>
            </w:r>
          </w:p>
          <w:p w:rsidR="00FF66D3" w:rsidRDefault="00FF66D3">
            <w:pPr>
              <w:pStyle w:val="ConsPlusNormal"/>
            </w:pPr>
            <w:r>
              <w:t>сироп;</w:t>
            </w:r>
          </w:p>
          <w:p w:rsidR="00FF66D3" w:rsidRDefault="00FF66D3">
            <w:pPr>
              <w:pStyle w:val="ConsPlusNormal"/>
            </w:pPr>
            <w:r>
              <w:t>сироп (для детей);</w:t>
            </w:r>
          </w:p>
          <w:p w:rsidR="00FF66D3" w:rsidRDefault="00FF66D3">
            <w:pPr>
              <w:pStyle w:val="ConsPlusNormal"/>
            </w:pPr>
            <w:r>
              <w:t>суппозитории ректальные;</w:t>
            </w:r>
          </w:p>
          <w:p w:rsidR="00FF66D3" w:rsidRDefault="00FF66D3">
            <w:pPr>
              <w:pStyle w:val="ConsPlusNormal"/>
            </w:pPr>
            <w:r>
              <w:t>суппозитории ректальные (для детей);</w:t>
            </w:r>
          </w:p>
          <w:p w:rsidR="00FF66D3" w:rsidRDefault="00FF66D3">
            <w:pPr>
              <w:pStyle w:val="ConsPlusNormal"/>
            </w:pPr>
            <w:r>
              <w:lastRenderedPageBreak/>
              <w:t>суспензия для приема внутрь;</w:t>
            </w:r>
          </w:p>
          <w:p w:rsidR="00FF66D3" w:rsidRDefault="00FF66D3">
            <w:pPr>
              <w:pStyle w:val="ConsPlusNormal"/>
            </w:pPr>
            <w:r>
              <w:t>суспензия для приема внутрь (для детей);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lastRenderedPageBreak/>
              <w:t>N03</w:t>
            </w:r>
          </w:p>
        </w:tc>
        <w:tc>
          <w:tcPr>
            <w:tcW w:w="2948" w:type="dxa"/>
          </w:tcPr>
          <w:p w:rsidR="00FF66D3" w:rsidRDefault="00FF66D3">
            <w:pPr>
              <w:pStyle w:val="ConsPlusNormal"/>
            </w:pPr>
            <w:r>
              <w:t>противоэпилептические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N03A</w:t>
            </w:r>
          </w:p>
        </w:tc>
        <w:tc>
          <w:tcPr>
            <w:tcW w:w="2948" w:type="dxa"/>
          </w:tcPr>
          <w:p w:rsidR="00FF66D3" w:rsidRDefault="00FF66D3">
            <w:pPr>
              <w:pStyle w:val="ConsPlusNormal"/>
            </w:pPr>
            <w:r>
              <w:t>противоэпилептические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N03AA</w:t>
            </w:r>
          </w:p>
        </w:tc>
        <w:tc>
          <w:tcPr>
            <w:tcW w:w="2948" w:type="dxa"/>
            <w:vMerge w:val="restart"/>
          </w:tcPr>
          <w:p w:rsidR="00FF66D3" w:rsidRDefault="00FF66D3">
            <w:pPr>
              <w:pStyle w:val="ConsPlusNormal"/>
            </w:pPr>
            <w:r>
              <w:t>барбитураты и их производные</w:t>
            </w:r>
          </w:p>
        </w:tc>
        <w:tc>
          <w:tcPr>
            <w:tcW w:w="3231" w:type="dxa"/>
          </w:tcPr>
          <w:p w:rsidR="00FF66D3" w:rsidRDefault="00FF66D3">
            <w:pPr>
              <w:pStyle w:val="ConsPlusNormal"/>
            </w:pPr>
            <w:r>
              <w:t xml:space="preserve">бензобарбитал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фенобарбитал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(для детей)</w:t>
            </w:r>
          </w:p>
        </w:tc>
      </w:tr>
      <w:tr w:rsidR="00FF66D3">
        <w:tc>
          <w:tcPr>
            <w:tcW w:w="1020" w:type="dxa"/>
          </w:tcPr>
          <w:p w:rsidR="00FF66D3" w:rsidRDefault="00FF66D3">
            <w:pPr>
              <w:pStyle w:val="ConsPlusNormal"/>
            </w:pPr>
            <w:r>
              <w:t>N03AB</w:t>
            </w:r>
          </w:p>
        </w:tc>
        <w:tc>
          <w:tcPr>
            <w:tcW w:w="2948" w:type="dxa"/>
          </w:tcPr>
          <w:p w:rsidR="00FF66D3" w:rsidRDefault="00FF66D3">
            <w:pPr>
              <w:pStyle w:val="ConsPlusNormal"/>
            </w:pPr>
            <w:r>
              <w:t>производные гидантоина</w:t>
            </w:r>
          </w:p>
        </w:tc>
        <w:tc>
          <w:tcPr>
            <w:tcW w:w="3231" w:type="dxa"/>
          </w:tcPr>
          <w:p w:rsidR="00FF66D3" w:rsidRDefault="00FF66D3">
            <w:pPr>
              <w:pStyle w:val="ConsPlusNormal"/>
            </w:pPr>
            <w:r>
              <w:t xml:space="preserve">фенитоин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N03AD</w:t>
            </w:r>
          </w:p>
        </w:tc>
        <w:tc>
          <w:tcPr>
            <w:tcW w:w="2948" w:type="dxa"/>
          </w:tcPr>
          <w:p w:rsidR="00FF66D3" w:rsidRDefault="00FF66D3">
            <w:pPr>
              <w:pStyle w:val="ConsPlusNormal"/>
            </w:pPr>
            <w:r>
              <w:t>производные сукцинимида</w:t>
            </w:r>
          </w:p>
        </w:tc>
        <w:tc>
          <w:tcPr>
            <w:tcW w:w="3231" w:type="dxa"/>
          </w:tcPr>
          <w:p w:rsidR="00FF66D3" w:rsidRDefault="00FF66D3">
            <w:pPr>
              <w:pStyle w:val="ConsPlusNormal"/>
            </w:pPr>
            <w:r>
              <w:t>этосуксимид</w:t>
            </w:r>
          </w:p>
        </w:tc>
        <w:tc>
          <w:tcPr>
            <w:tcW w:w="2721" w:type="dxa"/>
          </w:tcPr>
          <w:p w:rsidR="00FF66D3" w:rsidRDefault="00FF66D3">
            <w:pPr>
              <w:pStyle w:val="ConsPlusNormal"/>
            </w:pPr>
            <w:r>
              <w:t>капсулы</w:t>
            </w:r>
          </w:p>
        </w:tc>
      </w:tr>
      <w:tr w:rsidR="00FF66D3">
        <w:tc>
          <w:tcPr>
            <w:tcW w:w="1020" w:type="dxa"/>
          </w:tcPr>
          <w:p w:rsidR="00FF66D3" w:rsidRDefault="00FF66D3">
            <w:pPr>
              <w:pStyle w:val="ConsPlusNormal"/>
            </w:pPr>
            <w:r>
              <w:t>N03AЕ</w:t>
            </w:r>
          </w:p>
        </w:tc>
        <w:tc>
          <w:tcPr>
            <w:tcW w:w="2948" w:type="dxa"/>
          </w:tcPr>
          <w:p w:rsidR="00FF66D3" w:rsidRDefault="00FF66D3">
            <w:pPr>
              <w:pStyle w:val="ConsPlusNormal"/>
            </w:pPr>
            <w:r>
              <w:t>производные бензодиазепина</w:t>
            </w:r>
          </w:p>
        </w:tc>
        <w:tc>
          <w:tcPr>
            <w:tcW w:w="3231" w:type="dxa"/>
          </w:tcPr>
          <w:p w:rsidR="00FF66D3" w:rsidRDefault="00FF66D3">
            <w:pPr>
              <w:pStyle w:val="ConsPlusNormal"/>
            </w:pPr>
            <w:r>
              <w:t xml:space="preserve">клоназепам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t>N03AF</w:t>
            </w:r>
          </w:p>
        </w:tc>
        <w:tc>
          <w:tcPr>
            <w:tcW w:w="2948" w:type="dxa"/>
            <w:vMerge w:val="restart"/>
          </w:tcPr>
          <w:p w:rsidR="00FF66D3" w:rsidRDefault="00FF66D3">
            <w:pPr>
              <w:pStyle w:val="ConsPlusNormal"/>
            </w:pPr>
            <w:r>
              <w:t>производные карбоксамида</w:t>
            </w:r>
          </w:p>
        </w:tc>
        <w:tc>
          <w:tcPr>
            <w:tcW w:w="3231" w:type="dxa"/>
          </w:tcPr>
          <w:p w:rsidR="00FF66D3" w:rsidRDefault="00FF66D3">
            <w:pPr>
              <w:pStyle w:val="ConsPlusNormal"/>
            </w:pPr>
            <w:r>
              <w:t xml:space="preserve">карбамазепин </w:t>
            </w:r>
            <w:hyperlink w:anchor="Par5272" w:history="1">
              <w:r>
                <w:rPr>
                  <w:color w:val="0000FF"/>
                </w:rPr>
                <w:t>&lt;*&gt;</w:t>
              </w:r>
            </w:hyperlink>
          </w:p>
        </w:tc>
        <w:tc>
          <w:tcPr>
            <w:tcW w:w="2721" w:type="dxa"/>
          </w:tcPr>
          <w:p w:rsidR="00FF66D3" w:rsidRDefault="00FF66D3">
            <w:pPr>
              <w:pStyle w:val="ConsPlusNormal"/>
            </w:pPr>
            <w:r>
              <w:t>сироп;</w:t>
            </w:r>
          </w:p>
          <w:p w:rsidR="00FF66D3" w:rsidRDefault="00FF66D3">
            <w:pPr>
              <w:pStyle w:val="ConsPlusNormal"/>
            </w:pPr>
            <w:r>
              <w:t>таблетки;</w:t>
            </w:r>
          </w:p>
          <w:p w:rsidR="00FF66D3" w:rsidRDefault="00FF66D3">
            <w:pPr>
              <w:pStyle w:val="ConsPlusNormal"/>
            </w:pPr>
            <w:r>
              <w:t>таблетки пролонгированного действия;</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окскарбазепин</w:t>
            </w:r>
          </w:p>
        </w:tc>
        <w:tc>
          <w:tcPr>
            <w:tcW w:w="2721" w:type="dxa"/>
          </w:tcPr>
          <w:p w:rsidR="00FF66D3" w:rsidRDefault="00FF66D3">
            <w:pPr>
              <w:pStyle w:val="ConsPlusNormal"/>
            </w:pPr>
            <w:r>
              <w:t>суспензия для приема внутрь;</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N03AG</w:t>
            </w:r>
          </w:p>
        </w:tc>
        <w:tc>
          <w:tcPr>
            <w:tcW w:w="2948" w:type="dxa"/>
          </w:tcPr>
          <w:p w:rsidR="00FF66D3" w:rsidRDefault="00FF66D3">
            <w:pPr>
              <w:pStyle w:val="ConsPlusNormal"/>
            </w:pPr>
            <w:r>
              <w:t>производные жирных кислот</w:t>
            </w:r>
          </w:p>
        </w:tc>
        <w:tc>
          <w:tcPr>
            <w:tcW w:w="3231" w:type="dxa"/>
          </w:tcPr>
          <w:p w:rsidR="00FF66D3" w:rsidRDefault="00FF66D3">
            <w:pPr>
              <w:pStyle w:val="ConsPlusNormal"/>
            </w:pPr>
            <w:r>
              <w:t>вальпроевая кислота</w:t>
            </w:r>
          </w:p>
        </w:tc>
        <w:tc>
          <w:tcPr>
            <w:tcW w:w="2721" w:type="dxa"/>
          </w:tcPr>
          <w:p w:rsidR="00FF66D3" w:rsidRDefault="00FF66D3">
            <w:pPr>
              <w:pStyle w:val="ConsPlusNormal"/>
            </w:pPr>
            <w:r>
              <w:t>гранулы пролонгированного действия;</w:t>
            </w:r>
          </w:p>
          <w:p w:rsidR="00FF66D3" w:rsidRDefault="00FF66D3">
            <w:pPr>
              <w:pStyle w:val="ConsPlusNormal"/>
            </w:pPr>
            <w:r>
              <w:t>капли для приема внутрь;</w:t>
            </w:r>
          </w:p>
          <w:p w:rsidR="00FF66D3" w:rsidRDefault="00FF66D3">
            <w:pPr>
              <w:pStyle w:val="ConsPlusNormal"/>
            </w:pPr>
            <w:r>
              <w:t>капсулы кишечнорастворимые;</w:t>
            </w:r>
          </w:p>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раствор для внутривенного введения;</w:t>
            </w:r>
          </w:p>
          <w:p w:rsidR="00FF66D3" w:rsidRDefault="00FF66D3">
            <w:pPr>
              <w:pStyle w:val="ConsPlusNormal"/>
            </w:pPr>
            <w:r>
              <w:t>раствор для приема внутрь;</w:t>
            </w:r>
          </w:p>
          <w:p w:rsidR="00FF66D3" w:rsidRDefault="00FF66D3">
            <w:pPr>
              <w:pStyle w:val="ConsPlusNormal"/>
            </w:pPr>
            <w:r>
              <w:t>сироп;</w:t>
            </w:r>
          </w:p>
          <w:p w:rsidR="00FF66D3" w:rsidRDefault="00FF66D3">
            <w:pPr>
              <w:pStyle w:val="ConsPlusNormal"/>
            </w:pPr>
            <w:r>
              <w:t>сироп (для детей);</w:t>
            </w:r>
          </w:p>
          <w:p w:rsidR="00FF66D3" w:rsidRDefault="00FF66D3">
            <w:pPr>
              <w:pStyle w:val="ConsPlusNormal"/>
            </w:pPr>
            <w:r>
              <w:lastRenderedPageBreak/>
              <w:t>таблетки;</w:t>
            </w:r>
          </w:p>
          <w:p w:rsidR="00FF66D3" w:rsidRDefault="00FF66D3">
            <w:pPr>
              <w:pStyle w:val="ConsPlusNormal"/>
            </w:pPr>
            <w:r>
              <w:t>таблетки, покрытые кишечнорастворимой оболочкой;</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пролонгированным высвобождением, покрытые пленочной оболочкой</w:t>
            </w:r>
          </w:p>
        </w:tc>
      </w:tr>
      <w:tr w:rsidR="00FF66D3">
        <w:tc>
          <w:tcPr>
            <w:tcW w:w="1020" w:type="dxa"/>
            <w:vMerge w:val="restart"/>
          </w:tcPr>
          <w:p w:rsidR="00FF66D3" w:rsidRDefault="00FF66D3">
            <w:pPr>
              <w:pStyle w:val="ConsPlusNormal"/>
            </w:pPr>
            <w:r>
              <w:lastRenderedPageBreak/>
              <w:t>N03AX</w:t>
            </w:r>
          </w:p>
        </w:tc>
        <w:tc>
          <w:tcPr>
            <w:tcW w:w="2948" w:type="dxa"/>
            <w:vMerge w:val="restart"/>
          </w:tcPr>
          <w:p w:rsidR="00FF66D3" w:rsidRDefault="00FF66D3">
            <w:pPr>
              <w:pStyle w:val="ConsPlusNormal"/>
            </w:pPr>
            <w:r>
              <w:t>другие противоэпилептические препараты</w:t>
            </w:r>
          </w:p>
        </w:tc>
        <w:tc>
          <w:tcPr>
            <w:tcW w:w="3231" w:type="dxa"/>
          </w:tcPr>
          <w:p w:rsidR="00FF66D3" w:rsidRDefault="00FF66D3">
            <w:pPr>
              <w:pStyle w:val="ConsPlusNormal"/>
            </w:pPr>
            <w:r>
              <w:t xml:space="preserve">лакосамид </w:t>
            </w:r>
            <w:hyperlink w:anchor="Par5272" w:history="1">
              <w:r>
                <w:rPr>
                  <w:color w:val="0000FF"/>
                </w:rPr>
                <w:t>&lt;*&gt;</w:t>
              </w:r>
            </w:hyperlink>
          </w:p>
        </w:tc>
        <w:tc>
          <w:tcPr>
            <w:tcW w:w="2721" w:type="dxa"/>
          </w:tcPr>
          <w:p w:rsidR="00FF66D3" w:rsidRDefault="00FF66D3">
            <w:pPr>
              <w:pStyle w:val="ConsPlusNormal"/>
            </w:pPr>
            <w:r>
              <w:t>раствор для инфузий;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леветирацетам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приема внутрь;</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прегабалин</w:t>
            </w:r>
          </w:p>
        </w:tc>
        <w:tc>
          <w:tcPr>
            <w:tcW w:w="2721" w:type="dxa"/>
          </w:tcPr>
          <w:p w:rsidR="00FF66D3" w:rsidRDefault="00FF66D3">
            <w:pPr>
              <w:pStyle w:val="ConsPlusNormal"/>
            </w:pPr>
            <w:r>
              <w:t>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топирамат</w:t>
            </w:r>
          </w:p>
        </w:tc>
        <w:tc>
          <w:tcPr>
            <w:tcW w:w="2721" w:type="dxa"/>
          </w:tcPr>
          <w:p w:rsidR="00FF66D3" w:rsidRDefault="00FF66D3">
            <w:pPr>
              <w:pStyle w:val="ConsPlusNormal"/>
            </w:pPr>
            <w:r>
              <w:t>капсулы;</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N04</w:t>
            </w:r>
          </w:p>
        </w:tc>
        <w:tc>
          <w:tcPr>
            <w:tcW w:w="2948" w:type="dxa"/>
          </w:tcPr>
          <w:p w:rsidR="00FF66D3" w:rsidRDefault="00FF66D3">
            <w:pPr>
              <w:pStyle w:val="ConsPlusNormal"/>
            </w:pPr>
            <w:r>
              <w:t>противопаркинсонические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N04A</w:t>
            </w:r>
          </w:p>
        </w:tc>
        <w:tc>
          <w:tcPr>
            <w:tcW w:w="2948" w:type="dxa"/>
          </w:tcPr>
          <w:p w:rsidR="00FF66D3" w:rsidRDefault="00FF66D3">
            <w:pPr>
              <w:pStyle w:val="ConsPlusNormal"/>
            </w:pPr>
            <w:r>
              <w:t>антихолинергические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N04AA</w:t>
            </w:r>
          </w:p>
        </w:tc>
        <w:tc>
          <w:tcPr>
            <w:tcW w:w="2948" w:type="dxa"/>
            <w:vMerge w:val="restart"/>
          </w:tcPr>
          <w:p w:rsidR="00FF66D3" w:rsidRDefault="00FF66D3">
            <w:pPr>
              <w:pStyle w:val="ConsPlusNormal"/>
            </w:pPr>
            <w:r>
              <w:t>третичные амины</w:t>
            </w:r>
          </w:p>
        </w:tc>
        <w:tc>
          <w:tcPr>
            <w:tcW w:w="3231" w:type="dxa"/>
          </w:tcPr>
          <w:p w:rsidR="00FF66D3" w:rsidRDefault="00FF66D3">
            <w:pPr>
              <w:pStyle w:val="ConsPlusNormal"/>
            </w:pPr>
            <w:r>
              <w:t>бипериден</w:t>
            </w:r>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тригексифенидил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N04B</w:t>
            </w:r>
          </w:p>
        </w:tc>
        <w:tc>
          <w:tcPr>
            <w:tcW w:w="2948" w:type="dxa"/>
          </w:tcPr>
          <w:p w:rsidR="00FF66D3" w:rsidRDefault="00FF66D3">
            <w:pPr>
              <w:pStyle w:val="ConsPlusNormal"/>
            </w:pPr>
            <w:r>
              <w:t>дофаминергические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N04BA</w:t>
            </w:r>
          </w:p>
        </w:tc>
        <w:tc>
          <w:tcPr>
            <w:tcW w:w="2948" w:type="dxa"/>
            <w:vMerge w:val="restart"/>
          </w:tcPr>
          <w:p w:rsidR="00FF66D3" w:rsidRDefault="00FF66D3">
            <w:pPr>
              <w:pStyle w:val="ConsPlusNormal"/>
            </w:pPr>
            <w:r>
              <w:t>допа и ее производные</w:t>
            </w:r>
          </w:p>
        </w:tc>
        <w:tc>
          <w:tcPr>
            <w:tcW w:w="3231" w:type="dxa"/>
          </w:tcPr>
          <w:p w:rsidR="00FF66D3" w:rsidRDefault="00FF66D3">
            <w:pPr>
              <w:pStyle w:val="ConsPlusNormal"/>
            </w:pPr>
            <w:r>
              <w:t>леводопа + бенсеразид</w:t>
            </w:r>
          </w:p>
        </w:tc>
        <w:tc>
          <w:tcPr>
            <w:tcW w:w="2721" w:type="dxa"/>
          </w:tcPr>
          <w:p w:rsidR="00FF66D3" w:rsidRDefault="00FF66D3">
            <w:pPr>
              <w:pStyle w:val="ConsPlusNormal"/>
            </w:pPr>
            <w:r>
              <w:t>капсулы;</w:t>
            </w:r>
          </w:p>
          <w:p w:rsidR="00FF66D3" w:rsidRDefault="00FF66D3">
            <w:pPr>
              <w:pStyle w:val="ConsPlusNormal"/>
            </w:pPr>
            <w:r>
              <w:t>капсулы с модифицированным высвобождением;</w:t>
            </w:r>
          </w:p>
          <w:p w:rsidR="00FF66D3" w:rsidRDefault="00FF66D3">
            <w:pPr>
              <w:pStyle w:val="ConsPlusNormal"/>
            </w:pPr>
            <w:r>
              <w:t>таблетки;</w:t>
            </w:r>
          </w:p>
          <w:p w:rsidR="00FF66D3" w:rsidRDefault="00FF66D3">
            <w:pPr>
              <w:pStyle w:val="ConsPlusNormal"/>
            </w:pPr>
            <w:r>
              <w:t>таблетки диспергируемые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леводопа + карбидопа</w:t>
            </w:r>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lastRenderedPageBreak/>
              <w:t>N04BB</w:t>
            </w:r>
          </w:p>
        </w:tc>
        <w:tc>
          <w:tcPr>
            <w:tcW w:w="2948" w:type="dxa"/>
          </w:tcPr>
          <w:p w:rsidR="00FF66D3" w:rsidRDefault="00FF66D3">
            <w:pPr>
              <w:pStyle w:val="ConsPlusNormal"/>
            </w:pPr>
            <w:r>
              <w:t>производные адамантана</w:t>
            </w:r>
          </w:p>
        </w:tc>
        <w:tc>
          <w:tcPr>
            <w:tcW w:w="3231" w:type="dxa"/>
          </w:tcPr>
          <w:p w:rsidR="00FF66D3" w:rsidRDefault="00FF66D3">
            <w:pPr>
              <w:pStyle w:val="ConsPlusNormal"/>
            </w:pPr>
            <w:r>
              <w:t>амантадин</w:t>
            </w:r>
          </w:p>
        </w:tc>
        <w:tc>
          <w:tcPr>
            <w:tcW w:w="2721" w:type="dxa"/>
          </w:tcPr>
          <w:p w:rsidR="00FF66D3" w:rsidRDefault="00FF66D3">
            <w:pPr>
              <w:pStyle w:val="ConsPlusNormal"/>
            </w:pPr>
            <w:r>
              <w:t>капсулы;</w:t>
            </w:r>
          </w:p>
          <w:p w:rsidR="00FF66D3" w:rsidRDefault="00FF66D3">
            <w:pPr>
              <w:pStyle w:val="ConsPlusNormal"/>
            </w:pPr>
            <w:r>
              <w:t>раствор для инфузий;</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N04BC</w:t>
            </w:r>
          </w:p>
        </w:tc>
        <w:tc>
          <w:tcPr>
            <w:tcW w:w="2948" w:type="dxa"/>
            <w:vMerge w:val="restart"/>
          </w:tcPr>
          <w:p w:rsidR="00FF66D3" w:rsidRDefault="00FF66D3">
            <w:pPr>
              <w:pStyle w:val="ConsPlusNormal"/>
            </w:pPr>
            <w:r>
              <w:t>агонисты дофаминовых рецепторов</w:t>
            </w:r>
          </w:p>
        </w:tc>
        <w:tc>
          <w:tcPr>
            <w:tcW w:w="3231" w:type="dxa"/>
          </w:tcPr>
          <w:p w:rsidR="00FF66D3" w:rsidRDefault="00FF66D3">
            <w:pPr>
              <w:pStyle w:val="ConsPlusNormal"/>
            </w:pPr>
            <w:r>
              <w:t xml:space="preserve">пирибедил </w:t>
            </w:r>
            <w:hyperlink w:anchor="Par5272" w:history="1">
              <w:r>
                <w:rPr>
                  <w:color w:val="0000FF"/>
                </w:rPr>
                <w:t>&lt;*&gt;</w:t>
              </w:r>
            </w:hyperlink>
          </w:p>
        </w:tc>
        <w:tc>
          <w:tcPr>
            <w:tcW w:w="2721" w:type="dxa"/>
          </w:tcPr>
          <w:p w:rsidR="00FF66D3" w:rsidRDefault="00FF66D3">
            <w:pPr>
              <w:pStyle w:val="ConsPlusNormal"/>
            </w:pPr>
            <w:r>
              <w:t>таблетки с контролируемым высвобождением,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прамипексол</w:t>
            </w:r>
          </w:p>
        </w:tc>
        <w:tc>
          <w:tcPr>
            <w:tcW w:w="2721" w:type="dxa"/>
          </w:tcPr>
          <w:p w:rsidR="00FF66D3" w:rsidRDefault="00FF66D3">
            <w:pPr>
              <w:pStyle w:val="ConsPlusNormal"/>
            </w:pPr>
            <w:r>
              <w:t>таблетки;</w:t>
            </w:r>
          </w:p>
          <w:p w:rsidR="00FF66D3" w:rsidRDefault="00FF66D3">
            <w:pPr>
              <w:pStyle w:val="ConsPlusNormal"/>
            </w:pPr>
            <w:r>
              <w:t>таблетки пролонгированного действия</w:t>
            </w:r>
          </w:p>
        </w:tc>
      </w:tr>
      <w:tr w:rsidR="00FF66D3">
        <w:tc>
          <w:tcPr>
            <w:tcW w:w="1020" w:type="dxa"/>
          </w:tcPr>
          <w:p w:rsidR="00FF66D3" w:rsidRDefault="00FF66D3">
            <w:pPr>
              <w:pStyle w:val="ConsPlusNormal"/>
            </w:pPr>
            <w:r>
              <w:t>N05</w:t>
            </w:r>
          </w:p>
        </w:tc>
        <w:tc>
          <w:tcPr>
            <w:tcW w:w="2948" w:type="dxa"/>
          </w:tcPr>
          <w:p w:rsidR="00FF66D3" w:rsidRDefault="00FF66D3">
            <w:pPr>
              <w:pStyle w:val="ConsPlusNormal"/>
            </w:pPr>
            <w:r>
              <w:t>психотропные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N05A</w:t>
            </w:r>
          </w:p>
        </w:tc>
        <w:tc>
          <w:tcPr>
            <w:tcW w:w="2948" w:type="dxa"/>
          </w:tcPr>
          <w:p w:rsidR="00FF66D3" w:rsidRDefault="00FF66D3">
            <w:pPr>
              <w:pStyle w:val="ConsPlusNormal"/>
            </w:pPr>
            <w:r>
              <w:t>антипсихотические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N05AA</w:t>
            </w:r>
          </w:p>
        </w:tc>
        <w:tc>
          <w:tcPr>
            <w:tcW w:w="2948" w:type="dxa"/>
            <w:vMerge w:val="restart"/>
          </w:tcPr>
          <w:p w:rsidR="00FF66D3" w:rsidRDefault="00FF66D3">
            <w:pPr>
              <w:pStyle w:val="ConsPlusNormal"/>
            </w:pPr>
            <w:r>
              <w:t>алифатические производные фенотиазина</w:t>
            </w:r>
          </w:p>
        </w:tc>
        <w:tc>
          <w:tcPr>
            <w:tcW w:w="3231" w:type="dxa"/>
          </w:tcPr>
          <w:p w:rsidR="00FF66D3" w:rsidRDefault="00FF66D3">
            <w:pPr>
              <w:pStyle w:val="ConsPlusNormal"/>
            </w:pPr>
            <w:r>
              <w:t>левомепромазин</w:t>
            </w:r>
          </w:p>
        </w:tc>
        <w:tc>
          <w:tcPr>
            <w:tcW w:w="2721" w:type="dxa"/>
          </w:tcPr>
          <w:p w:rsidR="00FF66D3" w:rsidRDefault="00FF66D3">
            <w:pPr>
              <w:pStyle w:val="ConsPlusNormal"/>
            </w:pPr>
            <w:r>
              <w:t>раствор для инфузий и внутримышечного введения;</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хлорпромазин </w:t>
            </w:r>
            <w:hyperlink w:anchor="Par5272" w:history="1">
              <w:r>
                <w:rPr>
                  <w:color w:val="0000FF"/>
                </w:rPr>
                <w:t>&lt;*&gt;</w:t>
              </w:r>
            </w:hyperlink>
          </w:p>
        </w:tc>
        <w:tc>
          <w:tcPr>
            <w:tcW w:w="2721" w:type="dxa"/>
          </w:tcPr>
          <w:p w:rsidR="00FF66D3" w:rsidRDefault="00FF66D3">
            <w:pPr>
              <w:pStyle w:val="ConsPlusNormal"/>
            </w:pPr>
            <w:r>
              <w:t>драже;</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N05AB</w:t>
            </w:r>
          </w:p>
        </w:tc>
        <w:tc>
          <w:tcPr>
            <w:tcW w:w="2948" w:type="dxa"/>
            <w:vMerge w:val="restart"/>
          </w:tcPr>
          <w:p w:rsidR="00FF66D3" w:rsidRDefault="00FF66D3">
            <w:pPr>
              <w:pStyle w:val="ConsPlusNormal"/>
            </w:pPr>
            <w:r>
              <w:t>пиперазиновые производные фенотиазина</w:t>
            </w:r>
          </w:p>
        </w:tc>
        <w:tc>
          <w:tcPr>
            <w:tcW w:w="3231" w:type="dxa"/>
          </w:tcPr>
          <w:p w:rsidR="00FF66D3" w:rsidRDefault="00FF66D3">
            <w:pPr>
              <w:pStyle w:val="ConsPlusNormal"/>
            </w:pPr>
            <w:r>
              <w:t>перфеназин</w:t>
            </w:r>
          </w:p>
        </w:tc>
        <w:tc>
          <w:tcPr>
            <w:tcW w:w="2721" w:type="dxa"/>
          </w:tcPr>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трифлуоперазин</w:t>
            </w:r>
          </w:p>
        </w:tc>
        <w:tc>
          <w:tcPr>
            <w:tcW w:w="2721" w:type="dxa"/>
          </w:tcPr>
          <w:p w:rsidR="00FF66D3" w:rsidRDefault="00FF66D3">
            <w:pPr>
              <w:pStyle w:val="ConsPlusNormal"/>
            </w:pPr>
            <w:r>
              <w:t>раствор для внутримышечного введения;</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флуфеназин</w:t>
            </w:r>
          </w:p>
        </w:tc>
        <w:tc>
          <w:tcPr>
            <w:tcW w:w="2721" w:type="dxa"/>
          </w:tcPr>
          <w:p w:rsidR="00FF66D3" w:rsidRDefault="00FF66D3">
            <w:pPr>
              <w:pStyle w:val="ConsPlusNormal"/>
            </w:pPr>
            <w:r>
              <w:t>раствор для внутримышечного введения (масляный)</w:t>
            </w:r>
          </w:p>
        </w:tc>
      </w:tr>
      <w:tr w:rsidR="00FF66D3">
        <w:tc>
          <w:tcPr>
            <w:tcW w:w="1020" w:type="dxa"/>
            <w:vMerge w:val="restart"/>
          </w:tcPr>
          <w:p w:rsidR="00FF66D3" w:rsidRDefault="00FF66D3">
            <w:pPr>
              <w:pStyle w:val="ConsPlusNormal"/>
            </w:pPr>
            <w:r>
              <w:t>N05AC</w:t>
            </w:r>
          </w:p>
        </w:tc>
        <w:tc>
          <w:tcPr>
            <w:tcW w:w="2948" w:type="dxa"/>
            <w:vMerge w:val="restart"/>
          </w:tcPr>
          <w:p w:rsidR="00FF66D3" w:rsidRDefault="00FF66D3">
            <w:pPr>
              <w:pStyle w:val="ConsPlusNormal"/>
            </w:pPr>
            <w:r>
              <w:t>пиперидиновые производные фенотиазина</w:t>
            </w:r>
          </w:p>
        </w:tc>
        <w:tc>
          <w:tcPr>
            <w:tcW w:w="3231" w:type="dxa"/>
          </w:tcPr>
          <w:p w:rsidR="00FF66D3" w:rsidRDefault="00FF66D3">
            <w:pPr>
              <w:pStyle w:val="ConsPlusNormal"/>
            </w:pPr>
            <w:r>
              <w:t>перициазин</w:t>
            </w:r>
          </w:p>
        </w:tc>
        <w:tc>
          <w:tcPr>
            <w:tcW w:w="2721" w:type="dxa"/>
          </w:tcPr>
          <w:p w:rsidR="00FF66D3" w:rsidRDefault="00FF66D3">
            <w:pPr>
              <w:pStyle w:val="ConsPlusNormal"/>
            </w:pPr>
            <w:r>
              <w:t>капсулы;</w:t>
            </w:r>
          </w:p>
          <w:p w:rsidR="00FF66D3" w:rsidRDefault="00FF66D3">
            <w:pPr>
              <w:pStyle w:val="ConsPlusNormal"/>
            </w:pPr>
            <w:r>
              <w:t>раствор для приема внутрь</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тиоридазин</w:t>
            </w:r>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N05AD</w:t>
            </w:r>
          </w:p>
        </w:tc>
        <w:tc>
          <w:tcPr>
            <w:tcW w:w="2948" w:type="dxa"/>
            <w:vMerge w:val="restart"/>
          </w:tcPr>
          <w:p w:rsidR="00FF66D3" w:rsidRDefault="00FF66D3">
            <w:pPr>
              <w:pStyle w:val="ConsPlusNormal"/>
            </w:pPr>
            <w:r>
              <w:t>производные бутирофенона</w:t>
            </w:r>
          </w:p>
        </w:tc>
        <w:tc>
          <w:tcPr>
            <w:tcW w:w="3231" w:type="dxa"/>
          </w:tcPr>
          <w:p w:rsidR="00FF66D3" w:rsidRDefault="00FF66D3">
            <w:pPr>
              <w:pStyle w:val="ConsPlusNormal"/>
            </w:pPr>
            <w:r>
              <w:t>галоперидол</w:t>
            </w:r>
          </w:p>
        </w:tc>
        <w:tc>
          <w:tcPr>
            <w:tcW w:w="2721" w:type="dxa"/>
          </w:tcPr>
          <w:p w:rsidR="00FF66D3" w:rsidRDefault="00FF66D3">
            <w:pPr>
              <w:pStyle w:val="ConsPlusNormal"/>
            </w:pPr>
            <w:r>
              <w:t>капли для приема внутрь;</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 xml:space="preserve">раствор для внутримышечного </w:t>
            </w:r>
            <w:r>
              <w:lastRenderedPageBreak/>
              <w:t>введения;</w:t>
            </w:r>
          </w:p>
          <w:p w:rsidR="00FF66D3" w:rsidRDefault="00FF66D3">
            <w:pPr>
              <w:pStyle w:val="ConsPlusNormal"/>
            </w:pPr>
            <w:r>
              <w:t>раствор для внутримышечного введения (масляный);</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дроперидол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t>N05AЕ</w:t>
            </w:r>
          </w:p>
        </w:tc>
        <w:tc>
          <w:tcPr>
            <w:tcW w:w="2948" w:type="dxa"/>
          </w:tcPr>
          <w:p w:rsidR="00FF66D3" w:rsidRDefault="00FF66D3">
            <w:pPr>
              <w:pStyle w:val="ConsPlusNormal"/>
            </w:pPr>
            <w:r>
              <w:t>производные индола</w:t>
            </w:r>
          </w:p>
        </w:tc>
        <w:tc>
          <w:tcPr>
            <w:tcW w:w="3231" w:type="dxa"/>
          </w:tcPr>
          <w:p w:rsidR="00FF66D3" w:rsidRDefault="00FF66D3">
            <w:pPr>
              <w:pStyle w:val="ConsPlusNormal"/>
            </w:pPr>
            <w:r>
              <w:t>сертиндол</w:t>
            </w:r>
          </w:p>
        </w:tc>
        <w:tc>
          <w:tcPr>
            <w:tcW w:w="2721" w:type="dxa"/>
          </w:tcPr>
          <w:p w:rsidR="00FF66D3" w:rsidRDefault="00FF66D3">
            <w:pPr>
              <w:pStyle w:val="ConsPlusNormal"/>
            </w:pPr>
            <w:r>
              <w:t>таблетки, покрытые оболочкой</w:t>
            </w:r>
          </w:p>
        </w:tc>
      </w:tr>
      <w:tr w:rsidR="00FF66D3">
        <w:tc>
          <w:tcPr>
            <w:tcW w:w="1020" w:type="dxa"/>
            <w:vMerge w:val="restart"/>
          </w:tcPr>
          <w:p w:rsidR="00FF66D3" w:rsidRDefault="00FF66D3">
            <w:pPr>
              <w:pStyle w:val="ConsPlusNormal"/>
            </w:pPr>
            <w:r>
              <w:t>N05AF</w:t>
            </w:r>
          </w:p>
        </w:tc>
        <w:tc>
          <w:tcPr>
            <w:tcW w:w="2948" w:type="dxa"/>
            <w:vMerge w:val="restart"/>
          </w:tcPr>
          <w:p w:rsidR="00FF66D3" w:rsidRDefault="00FF66D3">
            <w:pPr>
              <w:pStyle w:val="ConsPlusNormal"/>
            </w:pPr>
            <w:r>
              <w:t>производные тиоксантена</w:t>
            </w:r>
          </w:p>
        </w:tc>
        <w:tc>
          <w:tcPr>
            <w:tcW w:w="3231" w:type="dxa"/>
          </w:tcPr>
          <w:p w:rsidR="00FF66D3" w:rsidRDefault="00FF66D3">
            <w:pPr>
              <w:pStyle w:val="ConsPlusNormal"/>
            </w:pPr>
            <w:r>
              <w:t>зуклопентиксол</w:t>
            </w:r>
          </w:p>
        </w:tc>
        <w:tc>
          <w:tcPr>
            <w:tcW w:w="2721" w:type="dxa"/>
          </w:tcPr>
          <w:p w:rsidR="00FF66D3" w:rsidRDefault="00FF66D3">
            <w:pPr>
              <w:pStyle w:val="ConsPlusNormal"/>
            </w:pPr>
            <w:r>
              <w:t>раствор для внутримышечного введения (масляный);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флупентиксол</w:t>
            </w:r>
          </w:p>
        </w:tc>
        <w:tc>
          <w:tcPr>
            <w:tcW w:w="2721" w:type="dxa"/>
          </w:tcPr>
          <w:p w:rsidR="00FF66D3" w:rsidRDefault="00FF66D3">
            <w:pPr>
              <w:pStyle w:val="ConsPlusNormal"/>
            </w:pPr>
            <w:r>
              <w:t>раствор для внутримышечного введения (масляный);</w:t>
            </w:r>
          </w:p>
          <w:p w:rsidR="00FF66D3" w:rsidRDefault="00FF66D3">
            <w:pPr>
              <w:pStyle w:val="ConsPlusNormal"/>
            </w:pPr>
            <w:r>
              <w:t>таблетки, покрытые оболочкой</w:t>
            </w:r>
          </w:p>
        </w:tc>
      </w:tr>
      <w:tr w:rsidR="00FF66D3">
        <w:tc>
          <w:tcPr>
            <w:tcW w:w="1020" w:type="dxa"/>
            <w:vMerge w:val="restart"/>
          </w:tcPr>
          <w:p w:rsidR="00FF66D3" w:rsidRDefault="00FF66D3">
            <w:pPr>
              <w:pStyle w:val="ConsPlusNormal"/>
            </w:pPr>
            <w:r>
              <w:t>N05AH</w:t>
            </w:r>
          </w:p>
        </w:tc>
        <w:tc>
          <w:tcPr>
            <w:tcW w:w="2948" w:type="dxa"/>
            <w:vMerge w:val="restart"/>
          </w:tcPr>
          <w:p w:rsidR="00FF66D3" w:rsidRDefault="00FF66D3">
            <w:pPr>
              <w:pStyle w:val="ConsPlusNormal"/>
            </w:pPr>
            <w:r>
              <w:t>диазепины, оксазепины, тиазепины и оксепины</w:t>
            </w:r>
          </w:p>
        </w:tc>
        <w:tc>
          <w:tcPr>
            <w:tcW w:w="3231" w:type="dxa"/>
          </w:tcPr>
          <w:p w:rsidR="00FF66D3" w:rsidRDefault="00FF66D3">
            <w:pPr>
              <w:pStyle w:val="ConsPlusNormal"/>
            </w:pPr>
            <w:r>
              <w:t>кветиапин</w:t>
            </w:r>
          </w:p>
        </w:tc>
        <w:tc>
          <w:tcPr>
            <w:tcW w:w="2721" w:type="dxa"/>
          </w:tcPr>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оланзапин</w:t>
            </w:r>
          </w:p>
        </w:tc>
        <w:tc>
          <w:tcPr>
            <w:tcW w:w="2721" w:type="dxa"/>
          </w:tcPr>
          <w:p w:rsidR="00FF66D3" w:rsidRDefault="00FF66D3">
            <w:pPr>
              <w:pStyle w:val="ConsPlusNormal"/>
            </w:pPr>
            <w:r>
              <w:t>лиофилизат для приготовления раствора для внутримышечного введения;</w:t>
            </w:r>
          </w:p>
          <w:p w:rsidR="00FF66D3" w:rsidRDefault="00FF66D3">
            <w:pPr>
              <w:pStyle w:val="ConsPlusNormal"/>
            </w:pPr>
            <w:r>
              <w:t>порошок для приготовления суспензии для внутримышечного введения;</w:t>
            </w:r>
          </w:p>
          <w:p w:rsidR="00FF66D3" w:rsidRDefault="00FF66D3">
            <w:pPr>
              <w:pStyle w:val="ConsPlusNormal"/>
            </w:pPr>
            <w:r>
              <w:t>таблетки;</w:t>
            </w:r>
          </w:p>
          <w:p w:rsidR="00FF66D3" w:rsidRDefault="00FF66D3">
            <w:pPr>
              <w:pStyle w:val="ConsPlusNormal"/>
            </w:pPr>
            <w:r>
              <w:t>таблетки диспергируемые;</w:t>
            </w:r>
          </w:p>
          <w:p w:rsidR="00FF66D3" w:rsidRDefault="00FF66D3">
            <w:pPr>
              <w:pStyle w:val="ConsPlusNormal"/>
            </w:pPr>
            <w:r>
              <w:t>таблетки для рассасывания;</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N05AL</w:t>
            </w:r>
          </w:p>
        </w:tc>
        <w:tc>
          <w:tcPr>
            <w:tcW w:w="2948" w:type="dxa"/>
          </w:tcPr>
          <w:p w:rsidR="00FF66D3" w:rsidRDefault="00FF66D3">
            <w:pPr>
              <w:pStyle w:val="ConsPlusNormal"/>
            </w:pPr>
            <w:r>
              <w:t>бензамиды</w:t>
            </w:r>
          </w:p>
        </w:tc>
        <w:tc>
          <w:tcPr>
            <w:tcW w:w="3231" w:type="dxa"/>
          </w:tcPr>
          <w:p w:rsidR="00FF66D3" w:rsidRDefault="00FF66D3">
            <w:pPr>
              <w:pStyle w:val="ConsPlusNormal"/>
            </w:pPr>
            <w:r>
              <w:t>сульпирид</w:t>
            </w:r>
          </w:p>
        </w:tc>
        <w:tc>
          <w:tcPr>
            <w:tcW w:w="2721" w:type="dxa"/>
          </w:tcPr>
          <w:p w:rsidR="00FF66D3" w:rsidRDefault="00FF66D3">
            <w:pPr>
              <w:pStyle w:val="ConsPlusNormal"/>
            </w:pPr>
            <w:r>
              <w:t>капсулы;</w:t>
            </w:r>
          </w:p>
          <w:p w:rsidR="00FF66D3" w:rsidRDefault="00FF66D3">
            <w:pPr>
              <w:pStyle w:val="ConsPlusNormal"/>
            </w:pPr>
            <w:r>
              <w:t>раствор для внутримышечного введения;</w:t>
            </w:r>
          </w:p>
          <w:p w:rsidR="00FF66D3" w:rsidRDefault="00FF66D3">
            <w:pPr>
              <w:pStyle w:val="ConsPlusNormal"/>
            </w:pPr>
            <w:r>
              <w:t>раствор для приема внутрь;</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N05AX</w:t>
            </w:r>
          </w:p>
        </w:tc>
        <w:tc>
          <w:tcPr>
            <w:tcW w:w="2948" w:type="dxa"/>
            <w:vMerge w:val="restart"/>
          </w:tcPr>
          <w:p w:rsidR="00FF66D3" w:rsidRDefault="00FF66D3">
            <w:pPr>
              <w:pStyle w:val="ConsPlusNormal"/>
            </w:pPr>
            <w:r>
              <w:t>другие антипсихотические средства</w:t>
            </w:r>
          </w:p>
        </w:tc>
        <w:tc>
          <w:tcPr>
            <w:tcW w:w="3231" w:type="dxa"/>
          </w:tcPr>
          <w:p w:rsidR="00FF66D3" w:rsidRDefault="00FF66D3">
            <w:pPr>
              <w:pStyle w:val="ConsPlusNormal"/>
            </w:pPr>
            <w:r>
              <w:t>палиперидон</w:t>
            </w:r>
          </w:p>
        </w:tc>
        <w:tc>
          <w:tcPr>
            <w:tcW w:w="2721" w:type="dxa"/>
          </w:tcPr>
          <w:p w:rsidR="00FF66D3" w:rsidRDefault="00FF66D3">
            <w:pPr>
              <w:pStyle w:val="ConsPlusNormal"/>
            </w:pPr>
            <w:r>
              <w:t xml:space="preserve">суспензия для внутримышечного введения пролонгированного </w:t>
            </w:r>
            <w:r>
              <w:lastRenderedPageBreak/>
              <w:t>действия;</w:t>
            </w:r>
          </w:p>
          <w:p w:rsidR="00FF66D3" w:rsidRDefault="00FF66D3">
            <w:pPr>
              <w:pStyle w:val="ConsPlusNormal"/>
            </w:pPr>
            <w:r>
              <w:t>таблетки пролонгированного действия,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рисперидон</w:t>
            </w:r>
          </w:p>
        </w:tc>
        <w:tc>
          <w:tcPr>
            <w:tcW w:w="2721" w:type="dxa"/>
          </w:tcPr>
          <w:p w:rsidR="00FF66D3" w:rsidRDefault="00FF66D3">
            <w:pPr>
              <w:pStyle w:val="ConsPlusNormal"/>
            </w:pPr>
            <w:r>
              <w:t>порошок для приготовления суспензии для внутримышечного введения пролонгированного действия;</w:t>
            </w:r>
          </w:p>
          <w:p w:rsidR="00FF66D3" w:rsidRDefault="00FF66D3">
            <w:pPr>
              <w:pStyle w:val="ConsPlusNormal"/>
            </w:pPr>
            <w:r>
              <w:t>раствор для приема внутрь;</w:t>
            </w:r>
          </w:p>
          <w:p w:rsidR="00FF66D3" w:rsidRDefault="00FF66D3">
            <w:pPr>
              <w:pStyle w:val="ConsPlusNormal"/>
            </w:pPr>
            <w:r>
              <w:t>таблетки;</w:t>
            </w:r>
          </w:p>
          <w:p w:rsidR="00FF66D3" w:rsidRDefault="00FF66D3">
            <w:pPr>
              <w:pStyle w:val="ConsPlusNormal"/>
            </w:pPr>
            <w:r>
              <w:t>таблетки, диспергируемые в полости рта;</w:t>
            </w:r>
          </w:p>
          <w:p w:rsidR="00FF66D3" w:rsidRDefault="00FF66D3">
            <w:pPr>
              <w:pStyle w:val="ConsPlusNormal"/>
            </w:pPr>
            <w:r>
              <w:t>таблетки для рассасывания;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N05B</w:t>
            </w:r>
          </w:p>
        </w:tc>
        <w:tc>
          <w:tcPr>
            <w:tcW w:w="2948" w:type="dxa"/>
          </w:tcPr>
          <w:p w:rsidR="00FF66D3" w:rsidRDefault="00FF66D3">
            <w:pPr>
              <w:pStyle w:val="ConsPlusNormal"/>
            </w:pPr>
            <w:r>
              <w:t>анксиолитики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N05BA</w:t>
            </w:r>
          </w:p>
        </w:tc>
        <w:tc>
          <w:tcPr>
            <w:tcW w:w="2948" w:type="dxa"/>
            <w:vMerge w:val="restart"/>
          </w:tcPr>
          <w:p w:rsidR="00FF66D3" w:rsidRDefault="00FF66D3">
            <w:pPr>
              <w:pStyle w:val="ConsPlusNormal"/>
            </w:pPr>
            <w:r>
              <w:t>производные бензодиазепина</w:t>
            </w:r>
          </w:p>
        </w:tc>
        <w:tc>
          <w:tcPr>
            <w:tcW w:w="3231" w:type="dxa"/>
          </w:tcPr>
          <w:p w:rsidR="00FF66D3" w:rsidRDefault="00FF66D3">
            <w:pPr>
              <w:pStyle w:val="ConsPlusNormal"/>
            </w:pPr>
            <w:r>
              <w:t xml:space="preserve">бромдигидрохлорфенилбензодиазепин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диазепам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лоразепам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оксазепам </w:t>
            </w:r>
            <w:hyperlink w:anchor="Par5272" w:history="1">
              <w:r>
                <w:rPr>
                  <w:color w:val="0000FF"/>
                </w:rPr>
                <w:t>&lt;*&gt;</w:t>
              </w:r>
            </w:hyperlink>
          </w:p>
        </w:tc>
        <w:tc>
          <w:tcPr>
            <w:tcW w:w="2721" w:type="dxa"/>
          </w:tcPr>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N05BB</w:t>
            </w:r>
          </w:p>
        </w:tc>
        <w:tc>
          <w:tcPr>
            <w:tcW w:w="2948" w:type="dxa"/>
          </w:tcPr>
          <w:p w:rsidR="00FF66D3" w:rsidRDefault="00FF66D3">
            <w:pPr>
              <w:pStyle w:val="ConsPlusNormal"/>
            </w:pPr>
            <w:r>
              <w:t>производные дифенилметана</w:t>
            </w:r>
          </w:p>
        </w:tc>
        <w:tc>
          <w:tcPr>
            <w:tcW w:w="3231" w:type="dxa"/>
          </w:tcPr>
          <w:p w:rsidR="00FF66D3" w:rsidRDefault="00FF66D3">
            <w:pPr>
              <w:pStyle w:val="ConsPlusNormal"/>
            </w:pPr>
            <w:r>
              <w:t xml:space="preserve">гидроксизин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N05C</w:t>
            </w:r>
          </w:p>
        </w:tc>
        <w:tc>
          <w:tcPr>
            <w:tcW w:w="2948" w:type="dxa"/>
          </w:tcPr>
          <w:p w:rsidR="00FF66D3" w:rsidRDefault="00FF66D3">
            <w:pPr>
              <w:pStyle w:val="ConsPlusNormal"/>
            </w:pPr>
            <w:r>
              <w:t>снотворные и седативные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N05CD</w:t>
            </w:r>
          </w:p>
        </w:tc>
        <w:tc>
          <w:tcPr>
            <w:tcW w:w="2948" w:type="dxa"/>
            <w:vMerge w:val="restart"/>
          </w:tcPr>
          <w:p w:rsidR="00FF66D3" w:rsidRDefault="00FF66D3">
            <w:pPr>
              <w:pStyle w:val="ConsPlusNormal"/>
            </w:pPr>
            <w:r>
              <w:t>производные бензодиазепина</w:t>
            </w:r>
          </w:p>
        </w:tc>
        <w:tc>
          <w:tcPr>
            <w:tcW w:w="3231" w:type="dxa"/>
          </w:tcPr>
          <w:p w:rsidR="00FF66D3" w:rsidRDefault="00FF66D3">
            <w:pPr>
              <w:pStyle w:val="ConsPlusNormal"/>
            </w:pPr>
            <w:r>
              <w:t xml:space="preserve">мидазолам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нитразепам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N05CF</w:t>
            </w:r>
          </w:p>
        </w:tc>
        <w:tc>
          <w:tcPr>
            <w:tcW w:w="2948" w:type="dxa"/>
          </w:tcPr>
          <w:p w:rsidR="00FF66D3" w:rsidRDefault="00FF66D3">
            <w:pPr>
              <w:pStyle w:val="ConsPlusNormal"/>
            </w:pPr>
            <w:r>
              <w:t>бензодиазепиноподобные средства</w:t>
            </w:r>
          </w:p>
        </w:tc>
        <w:tc>
          <w:tcPr>
            <w:tcW w:w="3231" w:type="dxa"/>
          </w:tcPr>
          <w:p w:rsidR="00FF66D3" w:rsidRDefault="00FF66D3">
            <w:pPr>
              <w:pStyle w:val="ConsPlusNormal"/>
            </w:pPr>
            <w:r>
              <w:t xml:space="preserve">зопиклон </w:t>
            </w:r>
            <w:hyperlink w:anchor="Par5272" w:history="1">
              <w:r>
                <w:rPr>
                  <w:color w:val="0000FF"/>
                </w:rPr>
                <w:t>&lt;*&gt;</w:t>
              </w:r>
            </w:hyperlink>
          </w:p>
        </w:tc>
        <w:tc>
          <w:tcPr>
            <w:tcW w:w="2721" w:type="dxa"/>
          </w:tcPr>
          <w:p w:rsidR="00FF66D3" w:rsidRDefault="00FF66D3">
            <w:pPr>
              <w:pStyle w:val="ConsPlusNormal"/>
            </w:pPr>
            <w:r>
              <w:t>таблетки, покрытые оболочкой;</w:t>
            </w:r>
          </w:p>
          <w:p w:rsidR="00FF66D3" w:rsidRDefault="00FF66D3">
            <w:pPr>
              <w:pStyle w:val="ConsPlusNormal"/>
            </w:pPr>
            <w:r>
              <w:t xml:space="preserve">таблетки, покрытые пленочной </w:t>
            </w:r>
            <w:r>
              <w:lastRenderedPageBreak/>
              <w:t>оболочкой</w:t>
            </w:r>
          </w:p>
        </w:tc>
      </w:tr>
      <w:tr w:rsidR="00FF66D3">
        <w:tc>
          <w:tcPr>
            <w:tcW w:w="1020" w:type="dxa"/>
          </w:tcPr>
          <w:p w:rsidR="00FF66D3" w:rsidRDefault="00FF66D3">
            <w:pPr>
              <w:pStyle w:val="ConsPlusNormal"/>
            </w:pPr>
            <w:r>
              <w:lastRenderedPageBreak/>
              <w:t>N05CM</w:t>
            </w:r>
          </w:p>
        </w:tc>
        <w:tc>
          <w:tcPr>
            <w:tcW w:w="2948" w:type="dxa"/>
          </w:tcPr>
          <w:p w:rsidR="00FF66D3" w:rsidRDefault="00FF66D3">
            <w:pPr>
              <w:pStyle w:val="ConsPlusNormal"/>
            </w:pPr>
            <w:r>
              <w:t>прочие снотворные и седативные препараты</w:t>
            </w:r>
          </w:p>
        </w:tc>
        <w:tc>
          <w:tcPr>
            <w:tcW w:w="3231" w:type="dxa"/>
          </w:tcPr>
          <w:p w:rsidR="00FF66D3" w:rsidRDefault="00FF66D3">
            <w:pPr>
              <w:pStyle w:val="ConsPlusNormal"/>
            </w:pPr>
            <w:r>
              <w:t xml:space="preserve">мяты перечной листьев масло + фенобарбитал + этилбромизовалерианат </w:t>
            </w:r>
            <w:hyperlink w:anchor="Par5272" w:history="1">
              <w:r>
                <w:rPr>
                  <w:color w:val="0000FF"/>
                </w:rPr>
                <w:t>&lt;*&gt;</w:t>
              </w:r>
            </w:hyperlink>
          </w:p>
        </w:tc>
        <w:tc>
          <w:tcPr>
            <w:tcW w:w="2721" w:type="dxa"/>
          </w:tcPr>
          <w:p w:rsidR="00FF66D3" w:rsidRDefault="00FF66D3">
            <w:pPr>
              <w:pStyle w:val="ConsPlusNormal"/>
            </w:pPr>
            <w:r>
              <w:t>капли для приема внутрь</w:t>
            </w:r>
          </w:p>
        </w:tc>
      </w:tr>
      <w:tr w:rsidR="00FF66D3">
        <w:tc>
          <w:tcPr>
            <w:tcW w:w="1020" w:type="dxa"/>
          </w:tcPr>
          <w:p w:rsidR="00FF66D3" w:rsidRDefault="00FF66D3">
            <w:pPr>
              <w:pStyle w:val="ConsPlusNormal"/>
            </w:pPr>
            <w:r>
              <w:t>N06</w:t>
            </w:r>
          </w:p>
        </w:tc>
        <w:tc>
          <w:tcPr>
            <w:tcW w:w="2948" w:type="dxa"/>
          </w:tcPr>
          <w:p w:rsidR="00FF66D3" w:rsidRDefault="00FF66D3">
            <w:pPr>
              <w:pStyle w:val="ConsPlusNormal"/>
            </w:pPr>
            <w:r>
              <w:t>психоаналептики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N06A</w:t>
            </w:r>
          </w:p>
        </w:tc>
        <w:tc>
          <w:tcPr>
            <w:tcW w:w="2948" w:type="dxa"/>
          </w:tcPr>
          <w:p w:rsidR="00FF66D3" w:rsidRDefault="00FF66D3">
            <w:pPr>
              <w:pStyle w:val="ConsPlusNormal"/>
            </w:pPr>
            <w:r>
              <w:t>антидепрессанты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N06AA</w:t>
            </w:r>
          </w:p>
        </w:tc>
        <w:tc>
          <w:tcPr>
            <w:tcW w:w="2948" w:type="dxa"/>
            <w:vMerge w:val="restart"/>
          </w:tcPr>
          <w:p w:rsidR="00FF66D3" w:rsidRDefault="00FF66D3">
            <w:pPr>
              <w:pStyle w:val="ConsPlusNormal"/>
            </w:pPr>
            <w:r>
              <w:t>неселективные ингибиторы обратного захвата моноаминов</w:t>
            </w:r>
          </w:p>
        </w:tc>
        <w:tc>
          <w:tcPr>
            <w:tcW w:w="3231" w:type="dxa"/>
          </w:tcPr>
          <w:p w:rsidR="00FF66D3" w:rsidRDefault="00FF66D3">
            <w:pPr>
              <w:pStyle w:val="ConsPlusNormal"/>
            </w:pPr>
            <w:r>
              <w:t xml:space="preserve">амитриптилин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внутримышечного введения;</w:t>
            </w:r>
          </w:p>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имипрамин</w:t>
            </w:r>
          </w:p>
        </w:tc>
        <w:tc>
          <w:tcPr>
            <w:tcW w:w="2721" w:type="dxa"/>
          </w:tcPr>
          <w:p w:rsidR="00FF66D3" w:rsidRDefault="00FF66D3">
            <w:pPr>
              <w:pStyle w:val="ConsPlusNormal"/>
            </w:pPr>
            <w:r>
              <w:t>драже;</w:t>
            </w:r>
          </w:p>
          <w:p w:rsidR="00FF66D3" w:rsidRDefault="00FF66D3">
            <w:pPr>
              <w:pStyle w:val="ConsPlusNormal"/>
            </w:pPr>
            <w:r>
              <w:t>раствор для внутримышечного введения;</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кломипрамин</w:t>
            </w:r>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vMerge w:val="restart"/>
          </w:tcPr>
          <w:p w:rsidR="00FF66D3" w:rsidRDefault="00FF66D3">
            <w:pPr>
              <w:pStyle w:val="ConsPlusNormal"/>
            </w:pPr>
            <w:r>
              <w:t>N06AB</w:t>
            </w:r>
          </w:p>
        </w:tc>
        <w:tc>
          <w:tcPr>
            <w:tcW w:w="2948" w:type="dxa"/>
            <w:vMerge w:val="restart"/>
          </w:tcPr>
          <w:p w:rsidR="00FF66D3" w:rsidRDefault="00FF66D3">
            <w:pPr>
              <w:pStyle w:val="ConsPlusNormal"/>
            </w:pPr>
            <w:r>
              <w:t>селективные ингибиторы обратного захвата серотонина</w:t>
            </w:r>
          </w:p>
        </w:tc>
        <w:tc>
          <w:tcPr>
            <w:tcW w:w="3231" w:type="dxa"/>
          </w:tcPr>
          <w:p w:rsidR="00FF66D3" w:rsidRDefault="00FF66D3">
            <w:pPr>
              <w:pStyle w:val="ConsPlusNormal"/>
            </w:pPr>
            <w:r>
              <w:t>пароксетин</w:t>
            </w:r>
          </w:p>
        </w:tc>
        <w:tc>
          <w:tcPr>
            <w:tcW w:w="2721" w:type="dxa"/>
          </w:tcPr>
          <w:p w:rsidR="00FF66D3" w:rsidRDefault="00FF66D3">
            <w:pPr>
              <w:pStyle w:val="ConsPlusNormal"/>
            </w:pPr>
            <w:r>
              <w:t>капли для приема внутрь;</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сертралин</w:t>
            </w:r>
          </w:p>
        </w:tc>
        <w:tc>
          <w:tcPr>
            <w:tcW w:w="272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флуоксетин</w:t>
            </w:r>
          </w:p>
        </w:tc>
        <w:tc>
          <w:tcPr>
            <w:tcW w:w="2721" w:type="dxa"/>
          </w:tcPr>
          <w:p w:rsidR="00FF66D3" w:rsidRDefault="00FF66D3">
            <w:pPr>
              <w:pStyle w:val="ConsPlusNormal"/>
            </w:pPr>
            <w:r>
              <w:t>капсулы;</w:t>
            </w:r>
          </w:p>
          <w:p w:rsidR="00FF66D3" w:rsidRDefault="00FF66D3">
            <w:pPr>
              <w:pStyle w:val="ConsPlusNormal"/>
            </w:pPr>
            <w:r>
              <w:t>таблетки</w:t>
            </w:r>
          </w:p>
        </w:tc>
      </w:tr>
      <w:tr w:rsidR="00FF66D3">
        <w:tc>
          <w:tcPr>
            <w:tcW w:w="1020" w:type="dxa"/>
            <w:vMerge w:val="restart"/>
          </w:tcPr>
          <w:p w:rsidR="00FF66D3" w:rsidRDefault="00FF66D3">
            <w:pPr>
              <w:pStyle w:val="ConsPlusNormal"/>
            </w:pPr>
            <w:r>
              <w:lastRenderedPageBreak/>
              <w:t>N06AX</w:t>
            </w:r>
          </w:p>
        </w:tc>
        <w:tc>
          <w:tcPr>
            <w:tcW w:w="2948" w:type="dxa"/>
            <w:vMerge w:val="restart"/>
          </w:tcPr>
          <w:p w:rsidR="00FF66D3" w:rsidRDefault="00FF66D3">
            <w:pPr>
              <w:pStyle w:val="ConsPlusNormal"/>
            </w:pPr>
            <w:r>
              <w:t>другие антидепрессанты</w:t>
            </w:r>
          </w:p>
        </w:tc>
        <w:tc>
          <w:tcPr>
            <w:tcW w:w="3231" w:type="dxa"/>
          </w:tcPr>
          <w:p w:rsidR="00FF66D3" w:rsidRDefault="00FF66D3">
            <w:pPr>
              <w:pStyle w:val="ConsPlusNormal"/>
            </w:pPr>
            <w:r>
              <w:t>агомелатин</w:t>
            </w:r>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пипофезин</w:t>
            </w:r>
          </w:p>
        </w:tc>
        <w:tc>
          <w:tcPr>
            <w:tcW w:w="2721" w:type="dxa"/>
          </w:tcPr>
          <w:p w:rsidR="00FF66D3" w:rsidRDefault="00FF66D3">
            <w:pPr>
              <w:pStyle w:val="ConsPlusNormal"/>
            </w:pPr>
            <w:r>
              <w:t>таблетки;</w:t>
            </w:r>
          </w:p>
          <w:p w:rsidR="00FF66D3" w:rsidRDefault="00FF66D3">
            <w:pPr>
              <w:pStyle w:val="ConsPlusNormal"/>
            </w:pPr>
            <w:r>
              <w:t>таблетки с модифицированным высвобождением</w:t>
            </w:r>
          </w:p>
        </w:tc>
      </w:tr>
      <w:tr w:rsidR="00FF66D3">
        <w:tc>
          <w:tcPr>
            <w:tcW w:w="1020" w:type="dxa"/>
          </w:tcPr>
          <w:p w:rsidR="00FF66D3" w:rsidRDefault="00FF66D3">
            <w:pPr>
              <w:pStyle w:val="ConsPlusNormal"/>
            </w:pPr>
            <w:r>
              <w:t>N06B</w:t>
            </w:r>
          </w:p>
        </w:tc>
        <w:tc>
          <w:tcPr>
            <w:tcW w:w="2948" w:type="dxa"/>
          </w:tcPr>
          <w:p w:rsidR="00FF66D3" w:rsidRDefault="00FF66D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N06BC</w:t>
            </w:r>
          </w:p>
        </w:tc>
        <w:tc>
          <w:tcPr>
            <w:tcW w:w="2948" w:type="dxa"/>
          </w:tcPr>
          <w:p w:rsidR="00FF66D3" w:rsidRDefault="00FF66D3">
            <w:pPr>
              <w:pStyle w:val="ConsPlusNormal"/>
            </w:pPr>
            <w:r>
              <w:t>производные ксантина</w:t>
            </w:r>
          </w:p>
        </w:tc>
        <w:tc>
          <w:tcPr>
            <w:tcW w:w="3231" w:type="dxa"/>
          </w:tcPr>
          <w:p w:rsidR="00FF66D3" w:rsidRDefault="00FF66D3">
            <w:pPr>
              <w:pStyle w:val="ConsPlusNormal"/>
            </w:pPr>
            <w:r>
              <w:t xml:space="preserve">кофеин </w:t>
            </w:r>
            <w:hyperlink w:anchor="Par5272" w:history="1">
              <w:r>
                <w:rPr>
                  <w:color w:val="0000FF"/>
                </w:rPr>
                <w:t>&lt;*&gt;</w:t>
              </w:r>
            </w:hyperlink>
          </w:p>
        </w:tc>
        <w:tc>
          <w:tcPr>
            <w:tcW w:w="2721" w:type="dxa"/>
          </w:tcPr>
          <w:p w:rsidR="00FF66D3" w:rsidRDefault="00FF66D3">
            <w:pPr>
              <w:pStyle w:val="ConsPlusNormal"/>
            </w:pPr>
            <w:r>
              <w:t>раствор для подкожного введения;</w:t>
            </w:r>
          </w:p>
          <w:p w:rsidR="00FF66D3" w:rsidRDefault="00FF66D3">
            <w:pPr>
              <w:pStyle w:val="ConsPlusNormal"/>
            </w:pPr>
            <w:r>
              <w:t>раствор для подкожного и субконъюнктивального введения</w:t>
            </w:r>
          </w:p>
        </w:tc>
      </w:tr>
      <w:tr w:rsidR="00FF66D3">
        <w:tc>
          <w:tcPr>
            <w:tcW w:w="1020" w:type="dxa"/>
            <w:vMerge w:val="restart"/>
          </w:tcPr>
          <w:p w:rsidR="00FF66D3" w:rsidRDefault="00FF66D3">
            <w:pPr>
              <w:pStyle w:val="ConsPlusNormal"/>
            </w:pPr>
            <w:r>
              <w:t>N06BX</w:t>
            </w:r>
          </w:p>
        </w:tc>
        <w:tc>
          <w:tcPr>
            <w:tcW w:w="2948" w:type="dxa"/>
            <w:vMerge w:val="restart"/>
          </w:tcPr>
          <w:p w:rsidR="00FF66D3" w:rsidRDefault="00FF66D3">
            <w:pPr>
              <w:pStyle w:val="ConsPlusNormal"/>
            </w:pPr>
            <w:r>
              <w:t>другие психостимуляторы и ноотропные препараты</w:t>
            </w:r>
          </w:p>
        </w:tc>
        <w:tc>
          <w:tcPr>
            <w:tcW w:w="3231" w:type="dxa"/>
          </w:tcPr>
          <w:p w:rsidR="00FF66D3" w:rsidRDefault="00FF66D3">
            <w:pPr>
              <w:pStyle w:val="ConsPlusNormal"/>
            </w:pPr>
            <w:r>
              <w:t xml:space="preserve">винпоцетин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раствор для внутривенного введения;</w:t>
            </w:r>
          </w:p>
          <w:p w:rsidR="00FF66D3" w:rsidRDefault="00FF66D3">
            <w:pPr>
              <w:pStyle w:val="ConsPlusNormal"/>
            </w:pPr>
            <w:r>
              <w:t>раствор для инъекций;</w:t>
            </w:r>
          </w:p>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глицин </w:t>
            </w:r>
            <w:hyperlink w:anchor="Par5272" w:history="1">
              <w:r>
                <w:rPr>
                  <w:color w:val="0000FF"/>
                </w:rPr>
                <w:t>&lt;*&gt;</w:t>
              </w:r>
            </w:hyperlink>
          </w:p>
        </w:tc>
        <w:tc>
          <w:tcPr>
            <w:tcW w:w="2721" w:type="dxa"/>
          </w:tcPr>
          <w:p w:rsidR="00FF66D3" w:rsidRDefault="00FF66D3">
            <w:pPr>
              <w:pStyle w:val="ConsPlusNormal"/>
            </w:pPr>
            <w:r>
              <w:t>таблетки защечные;</w:t>
            </w:r>
          </w:p>
          <w:p w:rsidR="00FF66D3" w:rsidRDefault="00FF66D3">
            <w:pPr>
              <w:pStyle w:val="ConsPlusNormal"/>
            </w:pPr>
            <w:r>
              <w:t>таблетки подъязычные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метионил-глутамил-гистидил-фенилаланил-пролил-глицил-пролин </w:t>
            </w:r>
            <w:hyperlink w:anchor="Par5272" w:history="1">
              <w:r>
                <w:rPr>
                  <w:color w:val="0000FF"/>
                </w:rPr>
                <w:t>&lt;*&gt;</w:t>
              </w:r>
            </w:hyperlink>
          </w:p>
        </w:tc>
        <w:tc>
          <w:tcPr>
            <w:tcW w:w="2721" w:type="dxa"/>
          </w:tcPr>
          <w:p w:rsidR="00FF66D3" w:rsidRDefault="00FF66D3">
            <w:pPr>
              <w:pStyle w:val="ConsPlusNormal"/>
            </w:pPr>
            <w:r>
              <w:t>капли назальные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пирацетам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внутривенного введения;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инфузий;</w:t>
            </w:r>
          </w:p>
          <w:p w:rsidR="00FF66D3" w:rsidRDefault="00FF66D3">
            <w:pPr>
              <w:pStyle w:val="ConsPlusNormal"/>
            </w:pPr>
            <w:r>
              <w:t>раствор для приема внутрь;</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полипептиды коры головного мозга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N-карбамоил-метил-4-фенил-2-пирролид</w:t>
            </w:r>
            <w:r>
              <w:lastRenderedPageBreak/>
              <w:t xml:space="preserve">он </w:t>
            </w:r>
            <w:hyperlink w:anchor="Par5272" w:history="1">
              <w:r>
                <w:rPr>
                  <w:color w:val="0000FF"/>
                </w:rPr>
                <w:t>&lt;*&gt;</w:t>
              </w:r>
            </w:hyperlink>
          </w:p>
        </w:tc>
        <w:tc>
          <w:tcPr>
            <w:tcW w:w="2721" w:type="dxa"/>
          </w:tcPr>
          <w:p w:rsidR="00FF66D3" w:rsidRDefault="00FF66D3">
            <w:pPr>
              <w:pStyle w:val="ConsPlusNormal"/>
            </w:pPr>
            <w:r>
              <w:lastRenderedPageBreak/>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церебролизин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цитиколин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приема внутрь</w:t>
            </w:r>
          </w:p>
        </w:tc>
      </w:tr>
      <w:tr w:rsidR="00FF66D3">
        <w:tc>
          <w:tcPr>
            <w:tcW w:w="1020" w:type="dxa"/>
          </w:tcPr>
          <w:p w:rsidR="00FF66D3" w:rsidRDefault="00FF66D3">
            <w:pPr>
              <w:pStyle w:val="ConsPlusNormal"/>
            </w:pPr>
            <w:r>
              <w:t>N06D</w:t>
            </w:r>
          </w:p>
        </w:tc>
        <w:tc>
          <w:tcPr>
            <w:tcW w:w="2948" w:type="dxa"/>
          </w:tcPr>
          <w:p w:rsidR="00FF66D3" w:rsidRDefault="00FF66D3">
            <w:pPr>
              <w:pStyle w:val="ConsPlusNormal"/>
            </w:pPr>
            <w:r>
              <w:t>препараты для лечения деменции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N06DA</w:t>
            </w:r>
          </w:p>
        </w:tc>
        <w:tc>
          <w:tcPr>
            <w:tcW w:w="2948" w:type="dxa"/>
            <w:vMerge w:val="restart"/>
          </w:tcPr>
          <w:p w:rsidR="00FF66D3" w:rsidRDefault="00FF66D3">
            <w:pPr>
              <w:pStyle w:val="ConsPlusNormal"/>
            </w:pPr>
            <w:r>
              <w:t>антихолинэстеразные средства</w:t>
            </w:r>
          </w:p>
        </w:tc>
        <w:tc>
          <w:tcPr>
            <w:tcW w:w="3231" w:type="dxa"/>
          </w:tcPr>
          <w:p w:rsidR="00FF66D3" w:rsidRDefault="00FF66D3">
            <w:pPr>
              <w:pStyle w:val="ConsPlusNormal"/>
            </w:pPr>
            <w:r>
              <w:t xml:space="preserve">галантамин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ривастигмин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трансдермальная терапевтическая система;</w:t>
            </w:r>
          </w:p>
          <w:p w:rsidR="00FF66D3" w:rsidRDefault="00FF66D3">
            <w:pPr>
              <w:pStyle w:val="ConsPlusNormal"/>
            </w:pPr>
            <w:r>
              <w:t>раствор для приема внутрь</w:t>
            </w:r>
          </w:p>
        </w:tc>
      </w:tr>
      <w:tr w:rsidR="00FF66D3">
        <w:tc>
          <w:tcPr>
            <w:tcW w:w="1020" w:type="dxa"/>
          </w:tcPr>
          <w:p w:rsidR="00FF66D3" w:rsidRDefault="00FF66D3">
            <w:pPr>
              <w:pStyle w:val="ConsPlusNormal"/>
            </w:pPr>
            <w:r>
              <w:t>N06DX</w:t>
            </w:r>
          </w:p>
        </w:tc>
        <w:tc>
          <w:tcPr>
            <w:tcW w:w="2948" w:type="dxa"/>
          </w:tcPr>
          <w:p w:rsidR="00FF66D3" w:rsidRDefault="00FF66D3">
            <w:pPr>
              <w:pStyle w:val="ConsPlusNormal"/>
            </w:pPr>
            <w:r>
              <w:t>другие препараты для лечения деменции</w:t>
            </w:r>
          </w:p>
        </w:tc>
        <w:tc>
          <w:tcPr>
            <w:tcW w:w="3231" w:type="dxa"/>
          </w:tcPr>
          <w:p w:rsidR="00FF66D3" w:rsidRDefault="00FF66D3">
            <w:pPr>
              <w:pStyle w:val="ConsPlusNormal"/>
            </w:pPr>
            <w:r>
              <w:t>мемантин</w:t>
            </w:r>
          </w:p>
        </w:tc>
        <w:tc>
          <w:tcPr>
            <w:tcW w:w="2721" w:type="dxa"/>
          </w:tcPr>
          <w:p w:rsidR="00FF66D3" w:rsidRDefault="00FF66D3">
            <w:pPr>
              <w:pStyle w:val="ConsPlusNormal"/>
            </w:pPr>
            <w:r>
              <w:t>капли для приема внутрь;</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N07</w:t>
            </w:r>
          </w:p>
        </w:tc>
        <w:tc>
          <w:tcPr>
            <w:tcW w:w="2948" w:type="dxa"/>
          </w:tcPr>
          <w:p w:rsidR="00FF66D3" w:rsidRDefault="00FF66D3">
            <w:pPr>
              <w:pStyle w:val="ConsPlusNormal"/>
            </w:pPr>
            <w:r>
              <w:t>другие препараты для лечения заболеваний нервной системы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N07A</w:t>
            </w:r>
          </w:p>
        </w:tc>
        <w:tc>
          <w:tcPr>
            <w:tcW w:w="2948" w:type="dxa"/>
          </w:tcPr>
          <w:p w:rsidR="00FF66D3" w:rsidRDefault="00FF66D3">
            <w:pPr>
              <w:pStyle w:val="ConsPlusNormal"/>
            </w:pPr>
            <w:r>
              <w:t>парасимпатомиметики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N07AA</w:t>
            </w:r>
          </w:p>
        </w:tc>
        <w:tc>
          <w:tcPr>
            <w:tcW w:w="2948" w:type="dxa"/>
            <w:vMerge w:val="restart"/>
          </w:tcPr>
          <w:p w:rsidR="00FF66D3" w:rsidRDefault="00FF66D3">
            <w:pPr>
              <w:pStyle w:val="ConsPlusNormal"/>
            </w:pPr>
            <w:r>
              <w:t>антихолинэстеразные средства</w:t>
            </w:r>
          </w:p>
        </w:tc>
        <w:tc>
          <w:tcPr>
            <w:tcW w:w="3231" w:type="dxa"/>
          </w:tcPr>
          <w:p w:rsidR="00FF66D3" w:rsidRDefault="00FF66D3">
            <w:pPr>
              <w:pStyle w:val="ConsPlusNormal"/>
            </w:pPr>
            <w:r>
              <w:t xml:space="preserve">неостигмина метилсульфат </w:t>
            </w:r>
            <w:hyperlink w:anchor="Par5272" w:history="1">
              <w:r>
                <w:rPr>
                  <w:color w:val="0000FF"/>
                </w:rPr>
                <w:t>&lt;*&gt;</w:t>
              </w:r>
            </w:hyperlink>
          </w:p>
        </w:tc>
        <w:tc>
          <w:tcPr>
            <w:tcW w:w="2721" w:type="dxa"/>
          </w:tcPr>
          <w:p w:rsidR="00FF66D3" w:rsidRDefault="00FF66D3">
            <w:pPr>
              <w:pStyle w:val="ConsPlusNormal"/>
            </w:pPr>
            <w:r>
              <w:t>раствор для внутривенного и подкожного введения;</w:t>
            </w:r>
          </w:p>
          <w:p w:rsidR="00FF66D3" w:rsidRDefault="00FF66D3">
            <w:pPr>
              <w:pStyle w:val="ConsPlusNormal"/>
            </w:pPr>
            <w:r>
              <w:t>раствор для инъекций; 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пиридостигмина бромид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N07AХ</w:t>
            </w:r>
          </w:p>
        </w:tc>
        <w:tc>
          <w:tcPr>
            <w:tcW w:w="2948" w:type="dxa"/>
          </w:tcPr>
          <w:p w:rsidR="00FF66D3" w:rsidRDefault="00FF66D3">
            <w:pPr>
              <w:pStyle w:val="ConsPlusNormal"/>
            </w:pPr>
            <w:r>
              <w:t>прочие парасимпатомиметики</w:t>
            </w:r>
          </w:p>
        </w:tc>
        <w:tc>
          <w:tcPr>
            <w:tcW w:w="3231" w:type="dxa"/>
          </w:tcPr>
          <w:p w:rsidR="00FF66D3" w:rsidRDefault="00FF66D3">
            <w:pPr>
              <w:pStyle w:val="ConsPlusNormal"/>
            </w:pPr>
            <w:r>
              <w:t xml:space="preserve">холина альфосцерат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приема внутрь</w:t>
            </w:r>
          </w:p>
        </w:tc>
      </w:tr>
      <w:tr w:rsidR="00FF66D3">
        <w:tc>
          <w:tcPr>
            <w:tcW w:w="1020" w:type="dxa"/>
          </w:tcPr>
          <w:p w:rsidR="00FF66D3" w:rsidRDefault="00FF66D3">
            <w:pPr>
              <w:pStyle w:val="ConsPlusNormal"/>
            </w:pPr>
            <w:r>
              <w:t>N07B</w:t>
            </w:r>
          </w:p>
        </w:tc>
        <w:tc>
          <w:tcPr>
            <w:tcW w:w="2948" w:type="dxa"/>
          </w:tcPr>
          <w:p w:rsidR="00FF66D3" w:rsidRDefault="00FF66D3">
            <w:pPr>
              <w:pStyle w:val="ConsPlusNormal"/>
            </w:pPr>
            <w:r>
              <w:t>препараты, применяемые при зависимостях</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N07BB</w:t>
            </w:r>
          </w:p>
        </w:tc>
        <w:tc>
          <w:tcPr>
            <w:tcW w:w="2948" w:type="dxa"/>
          </w:tcPr>
          <w:p w:rsidR="00FF66D3" w:rsidRDefault="00FF66D3">
            <w:pPr>
              <w:pStyle w:val="ConsPlusNormal"/>
            </w:pPr>
            <w:r>
              <w:t>препараты, применяемые при алкогольной зависимости</w:t>
            </w:r>
          </w:p>
        </w:tc>
        <w:tc>
          <w:tcPr>
            <w:tcW w:w="3231" w:type="dxa"/>
          </w:tcPr>
          <w:p w:rsidR="00FF66D3" w:rsidRDefault="00FF66D3">
            <w:pPr>
              <w:pStyle w:val="ConsPlusNormal"/>
            </w:pPr>
            <w:r>
              <w:t>налтрексон</w:t>
            </w:r>
          </w:p>
        </w:tc>
        <w:tc>
          <w:tcPr>
            <w:tcW w:w="2721" w:type="dxa"/>
          </w:tcPr>
          <w:p w:rsidR="00FF66D3" w:rsidRDefault="00FF66D3">
            <w:pPr>
              <w:pStyle w:val="ConsPlusNormal"/>
            </w:pPr>
            <w:r>
              <w:t>капсулы;</w:t>
            </w:r>
          </w:p>
          <w:p w:rsidR="00FF66D3" w:rsidRDefault="00FF66D3">
            <w:pPr>
              <w:pStyle w:val="ConsPlusNormal"/>
            </w:pPr>
            <w:r>
              <w:t xml:space="preserve">порошок для приготовления суспензии для внутримышечного введения пролонгированного </w:t>
            </w:r>
            <w:r>
              <w:lastRenderedPageBreak/>
              <w:t>действия;</w:t>
            </w:r>
          </w:p>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lastRenderedPageBreak/>
              <w:t>N07C</w:t>
            </w:r>
          </w:p>
        </w:tc>
        <w:tc>
          <w:tcPr>
            <w:tcW w:w="2948" w:type="dxa"/>
          </w:tcPr>
          <w:p w:rsidR="00FF66D3" w:rsidRDefault="00FF66D3">
            <w:pPr>
              <w:pStyle w:val="ConsPlusNormal"/>
            </w:pPr>
            <w:r>
              <w:t>препараты для устранения головокружения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N07CA</w:t>
            </w:r>
          </w:p>
        </w:tc>
        <w:tc>
          <w:tcPr>
            <w:tcW w:w="2948" w:type="dxa"/>
          </w:tcPr>
          <w:p w:rsidR="00FF66D3" w:rsidRDefault="00FF66D3">
            <w:pPr>
              <w:pStyle w:val="ConsPlusNormal"/>
            </w:pPr>
            <w:r>
              <w:t>препараты для устранения головокружения</w:t>
            </w:r>
          </w:p>
        </w:tc>
        <w:tc>
          <w:tcPr>
            <w:tcW w:w="3231" w:type="dxa"/>
          </w:tcPr>
          <w:p w:rsidR="00FF66D3" w:rsidRDefault="00FF66D3">
            <w:pPr>
              <w:pStyle w:val="ConsPlusNormal"/>
            </w:pPr>
            <w:r>
              <w:t xml:space="preserve">бетагистин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капсулы;</w:t>
            </w:r>
          </w:p>
          <w:p w:rsidR="00FF66D3" w:rsidRDefault="00FF66D3">
            <w:pPr>
              <w:pStyle w:val="ConsPlusNormal"/>
            </w:pPr>
            <w:r>
              <w:t>таблетки</w:t>
            </w:r>
          </w:p>
        </w:tc>
      </w:tr>
      <w:tr w:rsidR="00FF66D3">
        <w:tc>
          <w:tcPr>
            <w:tcW w:w="1020" w:type="dxa"/>
          </w:tcPr>
          <w:p w:rsidR="00FF66D3" w:rsidRDefault="00FF66D3">
            <w:pPr>
              <w:pStyle w:val="ConsPlusNormal"/>
            </w:pPr>
            <w:r>
              <w:t>N07X</w:t>
            </w:r>
          </w:p>
        </w:tc>
        <w:tc>
          <w:tcPr>
            <w:tcW w:w="2948" w:type="dxa"/>
          </w:tcPr>
          <w:p w:rsidR="00FF66D3" w:rsidRDefault="00FF66D3">
            <w:pPr>
              <w:pStyle w:val="ConsPlusNormal"/>
            </w:pPr>
            <w:r>
              <w:t>другие препараты для лечения заболеваний нервной системы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N07XX</w:t>
            </w:r>
          </w:p>
        </w:tc>
        <w:tc>
          <w:tcPr>
            <w:tcW w:w="2948" w:type="dxa"/>
            <w:vMerge w:val="restart"/>
          </w:tcPr>
          <w:p w:rsidR="00FF66D3" w:rsidRDefault="00FF66D3">
            <w:pPr>
              <w:pStyle w:val="ConsPlusNormal"/>
            </w:pPr>
            <w:r>
              <w:t>прочие препараты для лечения заболеваний нервной системы</w:t>
            </w:r>
          </w:p>
        </w:tc>
        <w:tc>
          <w:tcPr>
            <w:tcW w:w="3231" w:type="dxa"/>
          </w:tcPr>
          <w:p w:rsidR="00FF66D3" w:rsidRDefault="00FF66D3">
            <w:pPr>
              <w:pStyle w:val="ConsPlusNormal"/>
            </w:pPr>
            <w:r>
              <w:t xml:space="preserve">инозин + никотинамид + рибофлавин + янтарная кислота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 таблетки, покрытые кишечнорастворимой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этилметилгидроксипиридина сукцинат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outlineLvl w:val="3"/>
            </w:pPr>
            <w:r>
              <w:t>P</w:t>
            </w:r>
          </w:p>
        </w:tc>
        <w:tc>
          <w:tcPr>
            <w:tcW w:w="2948" w:type="dxa"/>
          </w:tcPr>
          <w:p w:rsidR="00FF66D3" w:rsidRDefault="00FF66D3">
            <w:pPr>
              <w:pStyle w:val="ConsPlusNormal"/>
            </w:pPr>
            <w:r>
              <w:t>противопаразитарные препараты, инсектициды и репелленты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P01</w:t>
            </w:r>
          </w:p>
        </w:tc>
        <w:tc>
          <w:tcPr>
            <w:tcW w:w="2948" w:type="dxa"/>
          </w:tcPr>
          <w:p w:rsidR="00FF66D3" w:rsidRDefault="00FF66D3">
            <w:pPr>
              <w:pStyle w:val="ConsPlusNormal"/>
            </w:pPr>
            <w:r>
              <w:t>противопротозойные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P01A</w:t>
            </w:r>
          </w:p>
        </w:tc>
        <w:tc>
          <w:tcPr>
            <w:tcW w:w="2948" w:type="dxa"/>
          </w:tcPr>
          <w:p w:rsidR="00FF66D3" w:rsidRDefault="00FF66D3">
            <w:pPr>
              <w:pStyle w:val="ConsPlusNormal"/>
            </w:pPr>
            <w:r>
              <w:t>препараты для лечения амебиаза и других протозойных инфекций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P01AB</w:t>
            </w:r>
          </w:p>
        </w:tc>
        <w:tc>
          <w:tcPr>
            <w:tcW w:w="2948" w:type="dxa"/>
          </w:tcPr>
          <w:p w:rsidR="00FF66D3" w:rsidRDefault="00FF66D3">
            <w:pPr>
              <w:pStyle w:val="ConsPlusNormal"/>
            </w:pPr>
            <w:r>
              <w:t>производные нитроимидазола</w:t>
            </w:r>
          </w:p>
        </w:tc>
        <w:tc>
          <w:tcPr>
            <w:tcW w:w="3231" w:type="dxa"/>
          </w:tcPr>
          <w:p w:rsidR="00FF66D3" w:rsidRDefault="00FF66D3">
            <w:pPr>
              <w:pStyle w:val="ConsPlusNormal"/>
            </w:pPr>
            <w:r>
              <w:t xml:space="preserve">метронидазол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 раствор для инфузий;</w:t>
            </w:r>
          </w:p>
          <w:p w:rsidR="00FF66D3" w:rsidRDefault="00FF66D3">
            <w:pPr>
              <w:pStyle w:val="ConsPlusNormal"/>
            </w:pPr>
            <w:r>
              <w:t>таблетки;</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P01B</w:t>
            </w:r>
          </w:p>
        </w:tc>
        <w:tc>
          <w:tcPr>
            <w:tcW w:w="2948" w:type="dxa"/>
          </w:tcPr>
          <w:p w:rsidR="00FF66D3" w:rsidRDefault="00FF66D3">
            <w:pPr>
              <w:pStyle w:val="ConsPlusNormal"/>
            </w:pPr>
            <w:r>
              <w:t>противомалярийные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P01BA</w:t>
            </w:r>
          </w:p>
        </w:tc>
        <w:tc>
          <w:tcPr>
            <w:tcW w:w="2948" w:type="dxa"/>
            <w:vMerge w:val="restart"/>
          </w:tcPr>
          <w:p w:rsidR="00FF66D3" w:rsidRDefault="00FF66D3">
            <w:pPr>
              <w:pStyle w:val="ConsPlusNormal"/>
            </w:pPr>
            <w:r>
              <w:t>аминохинолины</w:t>
            </w:r>
          </w:p>
        </w:tc>
        <w:tc>
          <w:tcPr>
            <w:tcW w:w="3231" w:type="dxa"/>
          </w:tcPr>
          <w:p w:rsidR="00FF66D3" w:rsidRDefault="00FF66D3">
            <w:pPr>
              <w:pStyle w:val="ConsPlusNormal"/>
            </w:pPr>
            <w:r>
              <w:t xml:space="preserve">гидроксихлорохин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хлорохин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P01BC</w:t>
            </w:r>
          </w:p>
        </w:tc>
        <w:tc>
          <w:tcPr>
            <w:tcW w:w="2948" w:type="dxa"/>
          </w:tcPr>
          <w:p w:rsidR="00FF66D3" w:rsidRDefault="00FF66D3">
            <w:pPr>
              <w:pStyle w:val="ConsPlusNormal"/>
            </w:pPr>
            <w:r>
              <w:t>метанолхинолины</w:t>
            </w:r>
          </w:p>
        </w:tc>
        <w:tc>
          <w:tcPr>
            <w:tcW w:w="3231" w:type="dxa"/>
          </w:tcPr>
          <w:p w:rsidR="00FF66D3" w:rsidRDefault="00FF66D3">
            <w:pPr>
              <w:pStyle w:val="ConsPlusNormal"/>
            </w:pPr>
            <w:r>
              <w:t xml:space="preserve">мефлохин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lastRenderedPageBreak/>
              <w:t>Р02</w:t>
            </w:r>
          </w:p>
        </w:tc>
        <w:tc>
          <w:tcPr>
            <w:tcW w:w="2948" w:type="dxa"/>
          </w:tcPr>
          <w:p w:rsidR="00FF66D3" w:rsidRDefault="00FF66D3">
            <w:pPr>
              <w:pStyle w:val="ConsPlusNormal"/>
            </w:pPr>
            <w:r>
              <w:t>противогельминтные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P02B</w:t>
            </w:r>
          </w:p>
        </w:tc>
        <w:tc>
          <w:tcPr>
            <w:tcW w:w="2948" w:type="dxa"/>
          </w:tcPr>
          <w:p w:rsidR="00FF66D3" w:rsidRDefault="00FF66D3">
            <w:pPr>
              <w:pStyle w:val="ConsPlusNormal"/>
            </w:pPr>
            <w:r>
              <w:t>препараты для лечения трематодоза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P02BA</w:t>
            </w:r>
          </w:p>
        </w:tc>
        <w:tc>
          <w:tcPr>
            <w:tcW w:w="2948" w:type="dxa"/>
          </w:tcPr>
          <w:p w:rsidR="00FF66D3" w:rsidRDefault="00FF66D3">
            <w:pPr>
              <w:pStyle w:val="ConsPlusNormal"/>
            </w:pPr>
            <w:r>
              <w:t>производные хинолина и родственные соединения</w:t>
            </w:r>
          </w:p>
        </w:tc>
        <w:tc>
          <w:tcPr>
            <w:tcW w:w="3231" w:type="dxa"/>
          </w:tcPr>
          <w:p w:rsidR="00FF66D3" w:rsidRDefault="00FF66D3">
            <w:pPr>
              <w:pStyle w:val="ConsPlusNormal"/>
            </w:pPr>
            <w:r>
              <w:t xml:space="preserve">празиквантел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P02C</w:t>
            </w:r>
          </w:p>
        </w:tc>
        <w:tc>
          <w:tcPr>
            <w:tcW w:w="2948" w:type="dxa"/>
          </w:tcPr>
          <w:p w:rsidR="00FF66D3" w:rsidRDefault="00FF66D3">
            <w:pPr>
              <w:pStyle w:val="ConsPlusNormal"/>
            </w:pPr>
            <w:r>
              <w:t>препараты для лечения нематодоза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P02CA</w:t>
            </w:r>
          </w:p>
        </w:tc>
        <w:tc>
          <w:tcPr>
            <w:tcW w:w="2948" w:type="dxa"/>
          </w:tcPr>
          <w:p w:rsidR="00FF66D3" w:rsidRDefault="00FF66D3">
            <w:pPr>
              <w:pStyle w:val="ConsPlusNormal"/>
            </w:pPr>
            <w:r>
              <w:t>производные бензимидазола</w:t>
            </w:r>
          </w:p>
        </w:tc>
        <w:tc>
          <w:tcPr>
            <w:tcW w:w="3231" w:type="dxa"/>
          </w:tcPr>
          <w:p w:rsidR="00FF66D3" w:rsidRDefault="00FF66D3">
            <w:pPr>
              <w:pStyle w:val="ConsPlusNormal"/>
            </w:pPr>
            <w:r>
              <w:t xml:space="preserve">мебендазол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P02CC</w:t>
            </w:r>
          </w:p>
        </w:tc>
        <w:tc>
          <w:tcPr>
            <w:tcW w:w="2948" w:type="dxa"/>
          </w:tcPr>
          <w:p w:rsidR="00FF66D3" w:rsidRDefault="00FF66D3">
            <w:pPr>
              <w:pStyle w:val="ConsPlusNormal"/>
            </w:pPr>
            <w:r>
              <w:t>производные тетрагидро-пиримидина</w:t>
            </w:r>
          </w:p>
        </w:tc>
        <w:tc>
          <w:tcPr>
            <w:tcW w:w="3231" w:type="dxa"/>
          </w:tcPr>
          <w:p w:rsidR="00FF66D3" w:rsidRDefault="00FF66D3">
            <w:pPr>
              <w:pStyle w:val="ConsPlusNormal"/>
            </w:pPr>
            <w:r>
              <w:t xml:space="preserve">пирантел </w:t>
            </w:r>
            <w:hyperlink w:anchor="Par5272" w:history="1">
              <w:r>
                <w:rPr>
                  <w:color w:val="0000FF"/>
                </w:rPr>
                <w:t>&lt;*&gt;</w:t>
              </w:r>
            </w:hyperlink>
          </w:p>
        </w:tc>
        <w:tc>
          <w:tcPr>
            <w:tcW w:w="2721" w:type="dxa"/>
          </w:tcPr>
          <w:p w:rsidR="00FF66D3" w:rsidRDefault="00FF66D3">
            <w:pPr>
              <w:pStyle w:val="ConsPlusNormal"/>
            </w:pPr>
            <w:r>
              <w:t>суспензия для приема внутрь;</w:t>
            </w:r>
          </w:p>
          <w:p w:rsidR="00FF66D3" w:rsidRDefault="00FF66D3">
            <w:pPr>
              <w:pStyle w:val="ConsPlusNormal"/>
            </w:pPr>
            <w:r>
              <w:t>таблетки;</w:t>
            </w:r>
          </w:p>
          <w:p w:rsidR="00FF66D3" w:rsidRDefault="00FF66D3">
            <w:pPr>
              <w:pStyle w:val="ConsPlusNormal"/>
            </w:pPr>
            <w:r>
              <w:t>таблетки, покрытые оболочкой</w:t>
            </w:r>
          </w:p>
        </w:tc>
      </w:tr>
      <w:tr w:rsidR="00FF66D3">
        <w:tc>
          <w:tcPr>
            <w:tcW w:w="1020" w:type="dxa"/>
          </w:tcPr>
          <w:p w:rsidR="00FF66D3" w:rsidRDefault="00FF66D3">
            <w:pPr>
              <w:pStyle w:val="ConsPlusNormal"/>
            </w:pPr>
            <w:r>
              <w:t>Р02СЕ</w:t>
            </w:r>
          </w:p>
        </w:tc>
        <w:tc>
          <w:tcPr>
            <w:tcW w:w="2948" w:type="dxa"/>
          </w:tcPr>
          <w:p w:rsidR="00FF66D3" w:rsidRDefault="00FF66D3">
            <w:pPr>
              <w:pStyle w:val="ConsPlusNormal"/>
            </w:pPr>
            <w:r>
              <w:t>производные имидазотиазола</w:t>
            </w:r>
          </w:p>
        </w:tc>
        <w:tc>
          <w:tcPr>
            <w:tcW w:w="3231" w:type="dxa"/>
          </w:tcPr>
          <w:p w:rsidR="00FF66D3" w:rsidRDefault="00FF66D3">
            <w:pPr>
              <w:pStyle w:val="ConsPlusNormal"/>
            </w:pPr>
            <w:r>
              <w:t xml:space="preserve">левамизол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tcPr>
          <w:p w:rsidR="00FF66D3" w:rsidRDefault="00FF66D3">
            <w:pPr>
              <w:pStyle w:val="ConsPlusNormal"/>
            </w:pPr>
            <w:r>
              <w:t>P03</w:t>
            </w:r>
          </w:p>
        </w:tc>
        <w:tc>
          <w:tcPr>
            <w:tcW w:w="2948" w:type="dxa"/>
          </w:tcPr>
          <w:p w:rsidR="00FF66D3" w:rsidRDefault="00FF66D3">
            <w:pPr>
              <w:pStyle w:val="ConsPlusNormal"/>
            </w:pPr>
            <w:r>
              <w:t>препараты для уничтожения эктопаразитов (в т.ч. чесоточного клеща), инсектициды и репелленты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P03A</w:t>
            </w:r>
          </w:p>
        </w:tc>
        <w:tc>
          <w:tcPr>
            <w:tcW w:w="2948" w:type="dxa"/>
          </w:tcPr>
          <w:p w:rsidR="00FF66D3" w:rsidRDefault="00FF66D3">
            <w:pPr>
              <w:pStyle w:val="ConsPlusNormal"/>
            </w:pPr>
            <w:r>
              <w:t>препараты для уничтожения эктопаразитов (в т.ч. чесоточного клеща)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P03AC</w:t>
            </w:r>
          </w:p>
        </w:tc>
        <w:tc>
          <w:tcPr>
            <w:tcW w:w="2948" w:type="dxa"/>
          </w:tcPr>
          <w:p w:rsidR="00FF66D3" w:rsidRDefault="00FF66D3">
            <w:pPr>
              <w:pStyle w:val="ConsPlusNormal"/>
            </w:pPr>
            <w:r>
              <w:t>препараты для уничтожения эктопаразитов</w:t>
            </w:r>
          </w:p>
        </w:tc>
        <w:tc>
          <w:tcPr>
            <w:tcW w:w="3231" w:type="dxa"/>
          </w:tcPr>
          <w:p w:rsidR="00FF66D3" w:rsidRDefault="00FF66D3">
            <w:pPr>
              <w:pStyle w:val="ConsPlusNormal"/>
            </w:pPr>
            <w:r>
              <w:t xml:space="preserve">перметрин </w:t>
            </w:r>
            <w:hyperlink w:anchor="Par5272" w:history="1">
              <w:r>
                <w:rPr>
                  <w:color w:val="0000FF"/>
                </w:rPr>
                <w:t>&lt;*&gt;</w:t>
              </w:r>
            </w:hyperlink>
          </w:p>
        </w:tc>
        <w:tc>
          <w:tcPr>
            <w:tcW w:w="2721" w:type="dxa"/>
          </w:tcPr>
          <w:p w:rsidR="00FF66D3" w:rsidRDefault="00FF66D3">
            <w:pPr>
              <w:pStyle w:val="ConsPlusNormal"/>
            </w:pPr>
            <w:r>
              <w:t>концентрат для приготовления эмульсии для наружного применения</w:t>
            </w:r>
          </w:p>
        </w:tc>
      </w:tr>
      <w:tr w:rsidR="00FF66D3">
        <w:tc>
          <w:tcPr>
            <w:tcW w:w="1020" w:type="dxa"/>
          </w:tcPr>
          <w:p w:rsidR="00FF66D3" w:rsidRDefault="00FF66D3">
            <w:pPr>
              <w:pStyle w:val="ConsPlusNormal"/>
            </w:pPr>
            <w:r>
              <w:t>P03AX</w:t>
            </w:r>
          </w:p>
        </w:tc>
        <w:tc>
          <w:tcPr>
            <w:tcW w:w="2948" w:type="dxa"/>
          </w:tcPr>
          <w:p w:rsidR="00FF66D3" w:rsidRDefault="00FF66D3">
            <w:pPr>
              <w:pStyle w:val="ConsPlusNormal"/>
            </w:pPr>
            <w:r>
              <w:t>прочие препараты для уничтожения эктопаразитов (в т.ч. чесоточного клеща)</w:t>
            </w:r>
          </w:p>
        </w:tc>
        <w:tc>
          <w:tcPr>
            <w:tcW w:w="3231" w:type="dxa"/>
          </w:tcPr>
          <w:p w:rsidR="00FF66D3" w:rsidRDefault="00FF66D3">
            <w:pPr>
              <w:pStyle w:val="ConsPlusNormal"/>
            </w:pPr>
            <w:r>
              <w:t xml:space="preserve">бензилбензоат </w:t>
            </w:r>
            <w:hyperlink w:anchor="Par5272" w:history="1">
              <w:r>
                <w:rPr>
                  <w:color w:val="0000FF"/>
                </w:rPr>
                <w:t>&lt;*&gt;</w:t>
              </w:r>
            </w:hyperlink>
          </w:p>
        </w:tc>
        <w:tc>
          <w:tcPr>
            <w:tcW w:w="2721" w:type="dxa"/>
          </w:tcPr>
          <w:p w:rsidR="00FF66D3" w:rsidRDefault="00FF66D3">
            <w:pPr>
              <w:pStyle w:val="ConsPlusNormal"/>
            </w:pPr>
            <w:r>
              <w:t>мазь для наружного применения;</w:t>
            </w:r>
          </w:p>
          <w:p w:rsidR="00FF66D3" w:rsidRDefault="00FF66D3">
            <w:pPr>
              <w:pStyle w:val="ConsPlusNormal"/>
            </w:pPr>
            <w:r>
              <w:t>эмульсия для наружного применения</w:t>
            </w:r>
          </w:p>
        </w:tc>
      </w:tr>
      <w:tr w:rsidR="00FF66D3">
        <w:tc>
          <w:tcPr>
            <w:tcW w:w="1020" w:type="dxa"/>
          </w:tcPr>
          <w:p w:rsidR="00FF66D3" w:rsidRDefault="00FF66D3">
            <w:pPr>
              <w:pStyle w:val="ConsPlusNormal"/>
              <w:outlineLvl w:val="3"/>
            </w:pPr>
            <w:r>
              <w:t>R</w:t>
            </w:r>
          </w:p>
        </w:tc>
        <w:tc>
          <w:tcPr>
            <w:tcW w:w="2948" w:type="dxa"/>
          </w:tcPr>
          <w:p w:rsidR="00FF66D3" w:rsidRDefault="00FF66D3">
            <w:pPr>
              <w:pStyle w:val="ConsPlusNormal"/>
            </w:pPr>
            <w:r>
              <w:t>дыхательная система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R01</w:t>
            </w:r>
          </w:p>
        </w:tc>
        <w:tc>
          <w:tcPr>
            <w:tcW w:w="2948" w:type="dxa"/>
          </w:tcPr>
          <w:p w:rsidR="00FF66D3" w:rsidRDefault="00FF66D3">
            <w:pPr>
              <w:pStyle w:val="ConsPlusNormal"/>
            </w:pPr>
            <w:r>
              <w:t>назальные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R01A</w:t>
            </w:r>
          </w:p>
        </w:tc>
        <w:tc>
          <w:tcPr>
            <w:tcW w:w="2948" w:type="dxa"/>
          </w:tcPr>
          <w:p w:rsidR="00FF66D3" w:rsidRDefault="00FF66D3">
            <w:pPr>
              <w:pStyle w:val="ConsPlusNormal"/>
            </w:pPr>
            <w:r>
              <w:t>деконгестанты и другие препараты для местного применения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R01AA</w:t>
            </w:r>
          </w:p>
        </w:tc>
        <w:tc>
          <w:tcPr>
            <w:tcW w:w="2948" w:type="dxa"/>
          </w:tcPr>
          <w:p w:rsidR="00FF66D3" w:rsidRDefault="00FF66D3">
            <w:pPr>
              <w:pStyle w:val="ConsPlusNormal"/>
            </w:pPr>
            <w:r>
              <w:t>адреномиметики</w:t>
            </w:r>
          </w:p>
        </w:tc>
        <w:tc>
          <w:tcPr>
            <w:tcW w:w="3231" w:type="dxa"/>
          </w:tcPr>
          <w:p w:rsidR="00FF66D3" w:rsidRDefault="00FF66D3">
            <w:pPr>
              <w:pStyle w:val="ConsPlusNormal"/>
            </w:pPr>
            <w:r>
              <w:t xml:space="preserve">ксилометазолин </w:t>
            </w:r>
            <w:hyperlink w:anchor="Par5272" w:history="1">
              <w:r>
                <w:rPr>
                  <w:color w:val="0000FF"/>
                </w:rPr>
                <w:t>&lt;*&gt;</w:t>
              </w:r>
            </w:hyperlink>
          </w:p>
        </w:tc>
        <w:tc>
          <w:tcPr>
            <w:tcW w:w="2721" w:type="dxa"/>
          </w:tcPr>
          <w:p w:rsidR="00FF66D3" w:rsidRDefault="00FF66D3">
            <w:pPr>
              <w:pStyle w:val="ConsPlusNormal"/>
            </w:pPr>
            <w:r>
              <w:t>гель назальный;</w:t>
            </w:r>
          </w:p>
          <w:p w:rsidR="00FF66D3" w:rsidRDefault="00FF66D3">
            <w:pPr>
              <w:pStyle w:val="ConsPlusNormal"/>
            </w:pPr>
            <w:r>
              <w:t>капли назальные;</w:t>
            </w:r>
          </w:p>
          <w:p w:rsidR="00FF66D3" w:rsidRDefault="00FF66D3">
            <w:pPr>
              <w:pStyle w:val="ConsPlusNormal"/>
            </w:pPr>
            <w:r>
              <w:t>капли назальные (для детей);</w:t>
            </w:r>
          </w:p>
          <w:p w:rsidR="00FF66D3" w:rsidRDefault="00FF66D3">
            <w:pPr>
              <w:pStyle w:val="ConsPlusNormal"/>
            </w:pPr>
            <w:r>
              <w:t>спрей назальный;</w:t>
            </w:r>
          </w:p>
          <w:p w:rsidR="00FF66D3" w:rsidRDefault="00FF66D3">
            <w:pPr>
              <w:pStyle w:val="ConsPlusNormal"/>
            </w:pPr>
            <w:r>
              <w:t>спрей назальный дозированный;</w:t>
            </w:r>
          </w:p>
          <w:p w:rsidR="00FF66D3" w:rsidRDefault="00FF66D3">
            <w:pPr>
              <w:pStyle w:val="ConsPlusNormal"/>
            </w:pPr>
            <w:r>
              <w:t>спрей назальный дозированный (для детей)</w:t>
            </w:r>
          </w:p>
        </w:tc>
      </w:tr>
      <w:tr w:rsidR="00FF66D3">
        <w:tc>
          <w:tcPr>
            <w:tcW w:w="1020" w:type="dxa"/>
          </w:tcPr>
          <w:p w:rsidR="00FF66D3" w:rsidRDefault="00FF66D3">
            <w:pPr>
              <w:pStyle w:val="ConsPlusNormal"/>
            </w:pPr>
            <w:r>
              <w:lastRenderedPageBreak/>
              <w:t>R02</w:t>
            </w:r>
          </w:p>
        </w:tc>
        <w:tc>
          <w:tcPr>
            <w:tcW w:w="2948" w:type="dxa"/>
          </w:tcPr>
          <w:p w:rsidR="00FF66D3" w:rsidRDefault="00FF66D3">
            <w:pPr>
              <w:pStyle w:val="ConsPlusNormal"/>
            </w:pPr>
            <w:r>
              <w:t>препараты для лечения заболеваний горла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R02A</w:t>
            </w:r>
          </w:p>
        </w:tc>
        <w:tc>
          <w:tcPr>
            <w:tcW w:w="2948" w:type="dxa"/>
          </w:tcPr>
          <w:p w:rsidR="00FF66D3" w:rsidRDefault="00FF66D3">
            <w:pPr>
              <w:pStyle w:val="ConsPlusNormal"/>
            </w:pPr>
            <w:r>
              <w:t>препараты для лечения заболеваний горла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R02AА</w:t>
            </w:r>
          </w:p>
        </w:tc>
        <w:tc>
          <w:tcPr>
            <w:tcW w:w="2948" w:type="dxa"/>
          </w:tcPr>
          <w:p w:rsidR="00FF66D3" w:rsidRDefault="00FF66D3">
            <w:pPr>
              <w:pStyle w:val="ConsPlusNormal"/>
            </w:pPr>
            <w:r>
              <w:t>антисептические препараты</w:t>
            </w:r>
          </w:p>
        </w:tc>
        <w:tc>
          <w:tcPr>
            <w:tcW w:w="3231" w:type="dxa"/>
          </w:tcPr>
          <w:p w:rsidR="00FF66D3" w:rsidRDefault="00FF66D3">
            <w:pPr>
              <w:pStyle w:val="ConsPlusNormal"/>
            </w:pPr>
            <w:r>
              <w:t xml:space="preserve">йод + калия йодид + глицерол </w:t>
            </w:r>
            <w:hyperlink w:anchor="Par5272" w:history="1">
              <w:r>
                <w:rPr>
                  <w:color w:val="0000FF"/>
                </w:rPr>
                <w:t>&lt;*&gt;</w:t>
              </w:r>
            </w:hyperlink>
          </w:p>
        </w:tc>
        <w:tc>
          <w:tcPr>
            <w:tcW w:w="2721" w:type="dxa"/>
          </w:tcPr>
          <w:p w:rsidR="00FF66D3" w:rsidRDefault="00FF66D3">
            <w:pPr>
              <w:pStyle w:val="ConsPlusNormal"/>
            </w:pPr>
            <w:r>
              <w:t>раствор для местного применения;</w:t>
            </w:r>
          </w:p>
          <w:p w:rsidR="00FF66D3" w:rsidRDefault="00FF66D3">
            <w:pPr>
              <w:pStyle w:val="ConsPlusNormal"/>
            </w:pPr>
            <w:r>
              <w:t>спрей для местного применения</w:t>
            </w:r>
          </w:p>
        </w:tc>
      </w:tr>
      <w:tr w:rsidR="00FF66D3">
        <w:tc>
          <w:tcPr>
            <w:tcW w:w="1020" w:type="dxa"/>
          </w:tcPr>
          <w:p w:rsidR="00FF66D3" w:rsidRDefault="00FF66D3">
            <w:pPr>
              <w:pStyle w:val="ConsPlusNormal"/>
            </w:pPr>
            <w:r>
              <w:t>R03</w:t>
            </w:r>
          </w:p>
        </w:tc>
        <w:tc>
          <w:tcPr>
            <w:tcW w:w="2948" w:type="dxa"/>
          </w:tcPr>
          <w:p w:rsidR="00FF66D3" w:rsidRDefault="00FF66D3">
            <w:pPr>
              <w:pStyle w:val="ConsPlusNormal"/>
            </w:pPr>
            <w:r>
              <w:t>препараты для лечения обструктивных заболеваний дыхательных путей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R03A</w:t>
            </w:r>
          </w:p>
        </w:tc>
        <w:tc>
          <w:tcPr>
            <w:tcW w:w="2948" w:type="dxa"/>
          </w:tcPr>
          <w:p w:rsidR="00FF66D3" w:rsidRDefault="00FF66D3">
            <w:pPr>
              <w:pStyle w:val="ConsPlusNormal"/>
            </w:pPr>
            <w:r>
              <w:t>адренергические средства для ингаляционного введения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R03AC</w:t>
            </w:r>
          </w:p>
        </w:tc>
        <w:tc>
          <w:tcPr>
            <w:tcW w:w="2948" w:type="dxa"/>
            <w:vMerge w:val="restart"/>
          </w:tcPr>
          <w:p w:rsidR="00FF66D3" w:rsidRDefault="00FF66D3">
            <w:pPr>
              <w:pStyle w:val="ConsPlusNormal"/>
            </w:pPr>
            <w:r>
              <w:t>селективные бета 2-адреномиметики</w:t>
            </w:r>
          </w:p>
        </w:tc>
        <w:tc>
          <w:tcPr>
            <w:tcW w:w="3231" w:type="dxa"/>
          </w:tcPr>
          <w:p w:rsidR="00FF66D3" w:rsidRDefault="00FF66D3">
            <w:pPr>
              <w:pStyle w:val="ConsPlusNormal"/>
            </w:pPr>
            <w:r>
              <w:t xml:space="preserve">индакатерол </w:t>
            </w:r>
            <w:hyperlink w:anchor="Par5272" w:history="1">
              <w:r>
                <w:rPr>
                  <w:color w:val="0000FF"/>
                </w:rPr>
                <w:t>&lt;*&gt;</w:t>
              </w:r>
            </w:hyperlink>
          </w:p>
        </w:tc>
        <w:tc>
          <w:tcPr>
            <w:tcW w:w="2721" w:type="dxa"/>
          </w:tcPr>
          <w:p w:rsidR="00FF66D3" w:rsidRDefault="00FF66D3">
            <w:pPr>
              <w:pStyle w:val="ConsPlusNormal"/>
            </w:pPr>
            <w:r>
              <w:t>капсулы с порошком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сальбутамол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аэрозоль для ингаляций дозированный, активируемый вдохом;</w:t>
            </w:r>
          </w:p>
          <w:p w:rsidR="00FF66D3" w:rsidRDefault="00FF66D3">
            <w:pPr>
              <w:pStyle w:val="ConsPlusNormal"/>
            </w:pPr>
            <w:r>
              <w:t>капсулы для ингаляций;</w:t>
            </w:r>
          </w:p>
          <w:p w:rsidR="00FF66D3" w:rsidRDefault="00FF66D3">
            <w:pPr>
              <w:pStyle w:val="ConsPlusNormal"/>
            </w:pPr>
            <w:r>
              <w:t>порошок для ингаляций дозированный;</w:t>
            </w:r>
          </w:p>
          <w:p w:rsidR="00FF66D3" w:rsidRDefault="00FF66D3">
            <w:pPr>
              <w:pStyle w:val="ConsPlusNormal"/>
            </w:pPr>
            <w:r>
              <w:t>раствор для ингаляций;</w:t>
            </w:r>
          </w:p>
          <w:p w:rsidR="00FF66D3" w:rsidRDefault="00FF66D3">
            <w:pPr>
              <w:pStyle w:val="ConsPlusNormal"/>
            </w:pPr>
            <w:r>
              <w:t>таблетки пролонгированного действия,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формотерол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капсулы с порошком для ингаляций;</w:t>
            </w:r>
          </w:p>
          <w:p w:rsidR="00FF66D3" w:rsidRDefault="00FF66D3">
            <w:pPr>
              <w:pStyle w:val="ConsPlusNormal"/>
            </w:pPr>
            <w:r>
              <w:t>порошок для ингаляций дозированный</w:t>
            </w:r>
          </w:p>
        </w:tc>
      </w:tr>
      <w:tr w:rsidR="00FF66D3">
        <w:tc>
          <w:tcPr>
            <w:tcW w:w="1020" w:type="dxa"/>
            <w:vMerge w:val="restart"/>
          </w:tcPr>
          <w:p w:rsidR="00FF66D3" w:rsidRDefault="00FF66D3">
            <w:pPr>
              <w:pStyle w:val="ConsPlusNormal"/>
            </w:pPr>
            <w:r>
              <w:t>R03AK</w:t>
            </w:r>
          </w:p>
        </w:tc>
        <w:tc>
          <w:tcPr>
            <w:tcW w:w="2948" w:type="dxa"/>
            <w:vMerge w:val="restart"/>
          </w:tcPr>
          <w:p w:rsidR="00FF66D3" w:rsidRDefault="00FF66D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31" w:type="dxa"/>
          </w:tcPr>
          <w:p w:rsidR="00FF66D3" w:rsidRDefault="00FF66D3">
            <w:pPr>
              <w:pStyle w:val="ConsPlusNormal"/>
            </w:pPr>
            <w:r>
              <w:t xml:space="preserve">беклометазон + формотерол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будесонид + формотерол </w:t>
            </w:r>
            <w:hyperlink w:anchor="Par5272" w:history="1">
              <w:r>
                <w:rPr>
                  <w:color w:val="0000FF"/>
                </w:rPr>
                <w:t>&lt;*&gt;</w:t>
              </w:r>
            </w:hyperlink>
          </w:p>
        </w:tc>
        <w:tc>
          <w:tcPr>
            <w:tcW w:w="2721" w:type="dxa"/>
          </w:tcPr>
          <w:p w:rsidR="00FF66D3" w:rsidRDefault="00FF66D3">
            <w:pPr>
              <w:pStyle w:val="ConsPlusNormal"/>
            </w:pPr>
            <w:r>
              <w:t>капсул с порошком для ингаляций набор;</w:t>
            </w:r>
          </w:p>
          <w:p w:rsidR="00FF66D3" w:rsidRDefault="00FF66D3">
            <w:pPr>
              <w:pStyle w:val="ConsPlusNormal"/>
            </w:pPr>
            <w:r>
              <w:t>порошок для ингаляций дозированный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мометазон + формотерол </w:t>
            </w:r>
            <w:hyperlink w:anchor="Par5272" w:history="1">
              <w:r>
                <w:rPr>
                  <w:color w:val="0000FF"/>
                </w:rPr>
                <w:t>&lt;*&gt;</w:t>
              </w:r>
            </w:hyperlink>
          </w:p>
        </w:tc>
        <w:tc>
          <w:tcPr>
            <w:tcW w:w="2721" w:type="dxa"/>
          </w:tcPr>
          <w:p w:rsidR="00FF66D3" w:rsidRDefault="00FF66D3">
            <w:pPr>
              <w:pStyle w:val="ConsPlusNormal"/>
            </w:pPr>
            <w:r>
              <w:t xml:space="preserve">аэрозоль для ингаляций </w:t>
            </w:r>
            <w:r>
              <w:lastRenderedPageBreak/>
              <w:t>дозированный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салметерол + флутиказон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порошок для ингаляций дозированный</w:t>
            </w:r>
          </w:p>
        </w:tc>
      </w:tr>
      <w:tr w:rsidR="00FF66D3">
        <w:tc>
          <w:tcPr>
            <w:tcW w:w="1020" w:type="dxa"/>
          </w:tcPr>
          <w:p w:rsidR="00FF66D3" w:rsidRDefault="00FF66D3">
            <w:pPr>
              <w:pStyle w:val="ConsPlusNormal"/>
            </w:pPr>
            <w:r>
              <w:t>R03AL</w:t>
            </w:r>
          </w:p>
        </w:tc>
        <w:tc>
          <w:tcPr>
            <w:tcW w:w="2948" w:type="dxa"/>
          </w:tcPr>
          <w:p w:rsidR="00FF66D3" w:rsidRDefault="00FF66D3">
            <w:pPr>
              <w:pStyle w:val="ConsPlusNormal"/>
            </w:pPr>
            <w:r>
              <w:t>адренергические средства в комбинации с антихолинергическими средствами</w:t>
            </w:r>
          </w:p>
        </w:tc>
        <w:tc>
          <w:tcPr>
            <w:tcW w:w="3231" w:type="dxa"/>
          </w:tcPr>
          <w:p w:rsidR="00FF66D3" w:rsidRDefault="00FF66D3">
            <w:pPr>
              <w:pStyle w:val="ConsPlusNormal"/>
            </w:pPr>
            <w:r>
              <w:t xml:space="preserve">ипратропия бромид + фенотерол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раствор для ингаляций</w:t>
            </w:r>
          </w:p>
        </w:tc>
      </w:tr>
      <w:tr w:rsidR="00FF66D3">
        <w:tc>
          <w:tcPr>
            <w:tcW w:w="1020" w:type="dxa"/>
          </w:tcPr>
          <w:p w:rsidR="00FF66D3" w:rsidRDefault="00FF66D3">
            <w:pPr>
              <w:pStyle w:val="ConsPlusNormal"/>
            </w:pPr>
            <w:r>
              <w:t>R03B</w:t>
            </w:r>
          </w:p>
        </w:tc>
        <w:tc>
          <w:tcPr>
            <w:tcW w:w="2948" w:type="dxa"/>
          </w:tcPr>
          <w:p w:rsidR="00FF66D3" w:rsidRDefault="00FF66D3">
            <w:pPr>
              <w:pStyle w:val="ConsPlusNormal"/>
            </w:pPr>
            <w:r>
              <w:t>другие средства для лечения обструктивных заболеваний дыхательных путей для ингаляционного введения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R03BA</w:t>
            </w:r>
          </w:p>
        </w:tc>
        <w:tc>
          <w:tcPr>
            <w:tcW w:w="2948" w:type="dxa"/>
            <w:vMerge w:val="restart"/>
          </w:tcPr>
          <w:p w:rsidR="00FF66D3" w:rsidRDefault="00FF66D3">
            <w:pPr>
              <w:pStyle w:val="ConsPlusNormal"/>
            </w:pPr>
            <w:r>
              <w:t>глюкокортикоиды</w:t>
            </w:r>
          </w:p>
        </w:tc>
        <w:tc>
          <w:tcPr>
            <w:tcW w:w="3231" w:type="dxa"/>
          </w:tcPr>
          <w:p w:rsidR="00FF66D3" w:rsidRDefault="00FF66D3">
            <w:pPr>
              <w:pStyle w:val="ConsPlusNormal"/>
            </w:pPr>
            <w:r>
              <w:t xml:space="preserve">беклометазон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аэрозоль для ингаляций дозированный, активируемый вдохом;</w:t>
            </w:r>
          </w:p>
          <w:p w:rsidR="00FF66D3" w:rsidRDefault="00FF66D3">
            <w:pPr>
              <w:pStyle w:val="ConsPlusNormal"/>
            </w:pPr>
            <w:r>
              <w:t>аэрозоль назальный дозированный;</w:t>
            </w:r>
          </w:p>
          <w:p w:rsidR="00FF66D3" w:rsidRDefault="00FF66D3">
            <w:pPr>
              <w:pStyle w:val="ConsPlusNormal"/>
            </w:pPr>
            <w:r>
              <w:t>спрей назальный дозированный;</w:t>
            </w:r>
          </w:p>
          <w:p w:rsidR="00FF66D3" w:rsidRDefault="00FF66D3">
            <w:pPr>
              <w:pStyle w:val="ConsPlusNormal"/>
            </w:pPr>
            <w:r>
              <w:t>суспензия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будесонид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капли назальные;</w:t>
            </w:r>
          </w:p>
          <w:p w:rsidR="00FF66D3" w:rsidRDefault="00FF66D3">
            <w:pPr>
              <w:pStyle w:val="ConsPlusNormal"/>
            </w:pPr>
            <w:r>
              <w:t>капсулы;</w:t>
            </w:r>
          </w:p>
          <w:p w:rsidR="00FF66D3" w:rsidRDefault="00FF66D3">
            <w:pPr>
              <w:pStyle w:val="ConsPlusNormal"/>
            </w:pPr>
            <w:r>
              <w:t>капсулы кишечнорастворимые;</w:t>
            </w:r>
          </w:p>
          <w:p w:rsidR="00FF66D3" w:rsidRDefault="00FF66D3">
            <w:pPr>
              <w:pStyle w:val="ConsPlusNormal"/>
            </w:pPr>
            <w:r>
              <w:t>порошок для ингаляций дозированный;</w:t>
            </w:r>
          </w:p>
          <w:p w:rsidR="00FF66D3" w:rsidRDefault="00FF66D3">
            <w:pPr>
              <w:pStyle w:val="ConsPlusNormal"/>
            </w:pPr>
            <w:r>
              <w:t>раствор для ингаляций;</w:t>
            </w:r>
          </w:p>
          <w:p w:rsidR="00FF66D3" w:rsidRDefault="00FF66D3">
            <w:pPr>
              <w:pStyle w:val="ConsPlusNormal"/>
            </w:pPr>
            <w:r>
              <w:t>спрей назальный дозированный;</w:t>
            </w:r>
          </w:p>
          <w:p w:rsidR="00FF66D3" w:rsidRDefault="00FF66D3">
            <w:pPr>
              <w:pStyle w:val="ConsPlusNormal"/>
            </w:pPr>
            <w:r>
              <w:t>суспензия для ингаляций дозированная</w:t>
            </w:r>
          </w:p>
        </w:tc>
      </w:tr>
      <w:tr w:rsidR="00FF66D3">
        <w:tc>
          <w:tcPr>
            <w:tcW w:w="1020" w:type="dxa"/>
            <w:vMerge w:val="restart"/>
          </w:tcPr>
          <w:p w:rsidR="00FF66D3" w:rsidRDefault="00FF66D3">
            <w:pPr>
              <w:pStyle w:val="ConsPlusNormal"/>
            </w:pPr>
            <w:r>
              <w:t>R03BB</w:t>
            </w:r>
          </w:p>
        </w:tc>
        <w:tc>
          <w:tcPr>
            <w:tcW w:w="2948" w:type="dxa"/>
            <w:vMerge w:val="restart"/>
          </w:tcPr>
          <w:p w:rsidR="00FF66D3" w:rsidRDefault="00FF66D3">
            <w:pPr>
              <w:pStyle w:val="ConsPlusNormal"/>
            </w:pPr>
            <w:r>
              <w:t>антихолинергические средства</w:t>
            </w:r>
          </w:p>
        </w:tc>
        <w:tc>
          <w:tcPr>
            <w:tcW w:w="3231" w:type="dxa"/>
          </w:tcPr>
          <w:p w:rsidR="00FF66D3" w:rsidRDefault="00FF66D3">
            <w:pPr>
              <w:pStyle w:val="ConsPlusNormal"/>
            </w:pPr>
            <w:r>
              <w:t xml:space="preserve">гликопиррония бромид </w:t>
            </w:r>
            <w:hyperlink w:anchor="Par5272" w:history="1">
              <w:r>
                <w:rPr>
                  <w:color w:val="0000FF"/>
                </w:rPr>
                <w:t>&lt;*&gt;</w:t>
              </w:r>
            </w:hyperlink>
          </w:p>
        </w:tc>
        <w:tc>
          <w:tcPr>
            <w:tcW w:w="2721" w:type="dxa"/>
          </w:tcPr>
          <w:p w:rsidR="00FF66D3" w:rsidRDefault="00FF66D3">
            <w:pPr>
              <w:pStyle w:val="ConsPlusNormal"/>
            </w:pPr>
            <w:r>
              <w:t>капсулы с порошком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ипратропия бромид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раствор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тиотропия бромид </w:t>
            </w:r>
            <w:hyperlink w:anchor="Par5273" w:history="1">
              <w:r>
                <w:rPr>
                  <w:color w:val="0000FF"/>
                </w:rPr>
                <w:t>&lt;**&gt;</w:t>
              </w:r>
            </w:hyperlink>
          </w:p>
        </w:tc>
        <w:tc>
          <w:tcPr>
            <w:tcW w:w="2721" w:type="dxa"/>
          </w:tcPr>
          <w:p w:rsidR="00FF66D3" w:rsidRDefault="00FF66D3">
            <w:pPr>
              <w:pStyle w:val="ConsPlusNormal"/>
            </w:pPr>
            <w:r>
              <w:t>капсулы с порошком для ингаляций;</w:t>
            </w:r>
          </w:p>
          <w:p w:rsidR="00FF66D3" w:rsidRDefault="00FF66D3">
            <w:pPr>
              <w:pStyle w:val="ConsPlusNormal"/>
            </w:pPr>
            <w:r>
              <w:t>раствор для ингаляций</w:t>
            </w:r>
          </w:p>
        </w:tc>
      </w:tr>
      <w:tr w:rsidR="00FF66D3">
        <w:tc>
          <w:tcPr>
            <w:tcW w:w="1020" w:type="dxa"/>
          </w:tcPr>
          <w:p w:rsidR="00FF66D3" w:rsidRDefault="00FF66D3">
            <w:pPr>
              <w:pStyle w:val="ConsPlusNormal"/>
            </w:pPr>
            <w:r>
              <w:lastRenderedPageBreak/>
              <w:t>R03BC</w:t>
            </w:r>
          </w:p>
        </w:tc>
        <w:tc>
          <w:tcPr>
            <w:tcW w:w="2948" w:type="dxa"/>
          </w:tcPr>
          <w:p w:rsidR="00FF66D3" w:rsidRDefault="00FF66D3">
            <w:pPr>
              <w:pStyle w:val="ConsPlusNormal"/>
            </w:pPr>
            <w:r>
              <w:t>противоаллергические средства, кроме глюкокортикоидов</w:t>
            </w:r>
          </w:p>
        </w:tc>
        <w:tc>
          <w:tcPr>
            <w:tcW w:w="3231" w:type="dxa"/>
          </w:tcPr>
          <w:p w:rsidR="00FF66D3" w:rsidRDefault="00FF66D3">
            <w:pPr>
              <w:pStyle w:val="ConsPlusNormal"/>
            </w:pPr>
            <w:r>
              <w:t xml:space="preserve">кромоглициевая кислота </w:t>
            </w:r>
            <w:hyperlink w:anchor="Par5272" w:history="1">
              <w:r>
                <w:rPr>
                  <w:color w:val="0000FF"/>
                </w:rPr>
                <w:t>&lt;*&gt;</w:t>
              </w:r>
            </w:hyperlink>
          </w:p>
        </w:tc>
        <w:tc>
          <w:tcPr>
            <w:tcW w:w="2721" w:type="dxa"/>
          </w:tcPr>
          <w:p w:rsidR="00FF66D3" w:rsidRDefault="00FF66D3">
            <w:pPr>
              <w:pStyle w:val="ConsPlusNormal"/>
            </w:pPr>
            <w:r>
              <w:t>аэрозоль для ингаляций дозированный;</w:t>
            </w:r>
          </w:p>
          <w:p w:rsidR="00FF66D3" w:rsidRDefault="00FF66D3">
            <w:pPr>
              <w:pStyle w:val="ConsPlusNormal"/>
            </w:pPr>
            <w:r>
              <w:t>капли глазные;</w:t>
            </w:r>
          </w:p>
          <w:p w:rsidR="00FF66D3" w:rsidRDefault="00FF66D3">
            <w:pPr>
              <w:pStyle w:val="ConsPlusNormal"/>
            </w:pPr>
            <w:r>
              <w:t>капсулы;</w:t>
            </w:r>
          </w:p>
          <w:p w:rsidR="00FF66D3" w:rsidRDefault="00FF66D3">
            <w:pPr>
              <w:pStyle w:val="ConsPlusNormal"/>
            </w:pPr>
            <w:r>
              <w:t>раствор для ингаляций;</w:t>
            </w:r>
          </w:p>
          <w:p w:rsidR="00FF66D3" w:rsidRDefault="00FF66D3">
            <w:pPr>
              <w:pStyle w:val="ConsPlusNormal"/>
            </w:pPr>
            <w:r>
              <w:t>спрей назальный дозированный</w:t>
            </w:r>
          </w:p>
        </w:tc>
      </w:tr>
      <w:tr w:rsidR="00FF66D3">
        <w:tc>
          <w:tcPr>
            <w:tcW w:w="1020" w:type="dxa"/>
          </w:tcPr>
          <w:p w:rsidR="00FF66D3" w:rsidRDefault="00FF66D3">
            <w:pPr>
              <w:pStyle w:val="ConsPlusNormal"/>
            </w:pPr>
            <w:r>
              <w:t>R03D</w:t>
            </w:r>
          </w:p>
        </w:tc>
        <w:tc>
          <w:tcPr>
            <w:tcW w:w="2948" w:type="dxa"/>
          </w:tcPr>
          <w:p w:rsidR="00FF66D3" w:rsidRDefault="00FF66D3">
            <w:pPr>
              <w:pStyle w:val="ConsPlusNormal"/>
            </w:pPr>
            <w:r>
              <w:t>другие средства системного действия для лечения обструктивных заболеваний дыхательных путей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R03DA</w:t>
            </w:r>
          </w:p>
        </w:tc>
        <w:tc>
          <w:tcPr>
            <w:tcW w:w="2948" w:type="dxa"/>
          </w:tcPr>
          <w:p w:rsidR="00FF66D3" w:rsidRDefault="00FF66D3">
            <w:pPr>
              <w:pStyle w:val="ConsPlusNormal"/>
            </w:pPr>
            <w:r>
              <w:t>ксантины</w:t>
            </w:r>
          </w:p>
        </w:tc>
        <w:tc>
          <w:tcPr>
            <w:tcW w:w="3231" w:type="dxa"/>
          </w:tcPr>
          <w:p w:rsidR="00FF66D3" w:rsidRDefault="00FF66D3">
            <w:pPr>
              <w:pStyle w:val="ConsPlusNormal"/>
            </w:pPr>
            <w:r>
              <w:t xml:space="preserve">аминофиллин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p w:rsidR="00FF66D3" w:rsidRDefault="00FF66D3">
            <w:pPr>
              <w:pStyle w:val="ConsPlusNormal"/>
            </w:pPr>
            <w:r>
              <w:t>раствор для внутримышечного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R03DC</w:t>
            </w:r>
          </w:p>
        </w:tc>
        <w:tc>
          <w:tcPr>
            <w:tcW w:w="2948" w:type="dxa"/>
          </w:tcPr>
          <w:p w:rsidR="00FF66D3" w:rsidRDefault="00FF66D3">
            <w:pPr>
              <w:pStyle w:val="ConsPlusNormal"/>
            </w:pPr>
            <w:r>
              <w:t>блокаторы лейкотриеновых рецепторов</w:t>
            </w:r>
          </w:p>
        </w:tc>
        <w:tc>
          <w:tcPr>
            <w:tcW w:w="3231" w:type="dxa"/>
          </w:tcPr>
          <w:p w:rsidR="00FF66D3" w:rsidRDefault="00FF66D3">
            <w:pPr>
              <w:pStyle w:val="ConsPlusNormal"/>
            </w:pPr>
            <w:r>
              <w:t xml:space="preserve">зафирлукаст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R03DX</w:t>
            </w:r>
          </w:p>
        </w:tc>
        <w:tc>
          <w:tcPr>
            <w:tcW w:w="2948" w:type="dxa"/>
            <w:vMerge w:val="restart"/>
          </w:tcPr>
          <w:p w:rsidR="00FF66D3" w:rsidRDefault="00FF66D3">
            <w:pPr>
              <w:pStyle w:val="ConsPlusNormal"/>
            </w:pPr>
            <w:r>
              <w:t>прочие средства системного действия для лечения обструктивных заболеваний дыхательных путей</w:t>
            </w:r>
          </w:p>
        </w:tc>
        <w:tc>
          <w:tcPr>
            <w:tcW w:w="3231" w:type="dxa"/>
          </w:tcPr>
          <w:p w:rsidR="00FF66D3" w:rsidRDefault="00FF66D3">
            <w:pPr>
              <w:pStyle w:val="ConsPlusNormal"/>
            </w:pPr>
            <w:r>
              <w:t xml:space="preserve">омализумаб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фенспирид </w:t>
            </w:r>
            <w:hyperlink w:anchor="Par5272" w:history="1">
              <w:r>
                <w:rPr>
                  <w:color w:val="0000FF"/>
                </w:rPr>
                <w:t>&lt;*&gt;</w:t>
              </w:r>
            </w:hyperlink>
          </w:p>
        </w:tc>
        <w:tc>
          <w:tcPr>
            <w:tcW w:w="2721" w:type="dxa"/>
          </w:tcPr>
          <w:p w:rsidR="00FF66D3" w:rsidRDefault="00FF66D3">
            <w:pPr>
              <w:pStyle w:val="ConsPlusNormal"/>
            </w:pPr>
            <w:r>
              <w:t>сироп;</w:t>
            </w:r>
          </w:p>
          <w:p w:rsidR="00FF66D3" w:rsidRDefault="00FF66D3">
            <w:pPr>
              <w:pStyle w:val="ConsPlusNormal"/>
            </w:pPr>
            <w:r>
              <w:t>таблетки, покрытые пленочной оболочкой;</w:t>
            </w:r>
          </w:p>
          <w:p w:rsidR="00FF66D3" w:rsidRDefault="00FF66D3">
            <w:pPr>
              <w:pStyle w:val="ConsPlusNormal"/>
            </w:pPr>
            <w:r>
              <w:t>таблетки пролонгированного действия, покрытые пленочной оболочкой</w:t>
            </w:r>
          </w:p>
        </w:tc>
      </w:tr>
      <w:tr w:rsidR="00FF66D3">
        <w:tc>
          <w:tcPr>
            <w:tcW w:w="1020" w:type="dxa"/>
          </w:tcPr>
          <w:p w:rsidR="00FF66D3" w:rsidRDefault="00FF66D3">
            <w:pPr>
              <w:pStyle w:val="ConsPlusNormal"/>
            </w:pPr>
            <w:r>
              <w:t>R05</w:t>
            </w:r>
          </w:p>
        </w:tc>
        <w:tc>
          <w:tcPr>
            <w:tcW w:w="2948" w:type="dxa"/>
          </w:tcPr>
          <w:p w:rsidR="00FF66D3" w:rsidRDefault="00FF66D3">
            <w:pPr>
              <w:pStyle w:val="ConsPlusNormal"/>
            </w:pPr>
            <w:r>
              <w:t>противокашлевые препараты и средства для лечения простудных заболеваний</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R05C</w:t>
            </w:r>
          </w:p>
        </w:tc>
        <w:tc>
          <w:tcPr>
            <w:tcW w:w="2948" w:type="dxa"/>
          </w:tcPr>
          <w:p w:rsidR="00FF66D3" w:rsidRDefault="00FF66D3">
            <w:pPr>
              <w:pStyle w:val="ConsPlusNormal"/>
            </w:pPr>
            <w:r>
              <w:t>отхаркивающие препараты, кроме комбинаций с противокашлевыми средствами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R05CB</w:t>
            </w:r>
          </w:p>
        </w:tc>
        <w:tc>
          <w:tcPr>
            <w:tcW w:w="2948" w:type="dxa"/>
            <w:vMerge w:val="restart"/>
          </w:tcPr>
          <w:p w:rsidR="00FF66D3" w:rsidRDefault="00FF66D3">
            <w:pPr>
              <w:pStyle w:val="ConsPlusNormal"/>
            </w:pPr>
            <w:r>
              <w:t>муколитические препараты</w:t>
            </w:r>
          </w:p>
        </w:tc>
        <w:tc>
          <w:tcPr>
            <w:tcW w:w="3231" w:type="dxa"/>
          </w:tcPr>
          <w:p w:rsidR="00FF66D3" w:rsidRDefault="00FF66D3">
            <w:pPr>
              <w:pStyle w:val="ConsPlusNormal"/>
            </w:pPr>
            <w:r>
              <w:t xml:space="preserve">амброксол </w:t>
            </w:r>
            <w:hyperlink w:anchor="Par5272" w:history="1">
              <w:r>
                <w:rPr>
                  <w:color w:val="0000FF"/>
                </w:rPr>
                <w:t>&lt;*&gt;</w:t>
              </w:r>
            </w:hyperlink>
          </w:p>
        </w:tc>
        <w:tc>
          <w:tcPr>
            <w:tcW w:w="2721" w:type="dxa"/>
          </w:tcPr>
          <w:p w:rsidR="00FF66D3" w:rsidRDefault="00FF66D3">
            <w:pPr>
              <w:pStyle w:val="ConsPlusNormal"/>
            </w:pPr>
            <w:r>
              <w:t>капсулы пролонгированного действия;</w:t>
            </w:r>
          </w:p>
          <w:p w:rsidR="00FF66D3" w:rsidRDefault="00FF66D3">
            <w:pPr>
              <w:pStyle w:val="ConsPlusNormal"/>
            </w:pPr>
            <w:r>
              <w:t>пастилки;</w:t>
            </w:r>
          </w:p>
          <w:p w:rsidR="00FF66D3" w:rsidRDefault="00FF66D3">
            <w:pPr>
              <w:pStyle w:val="ConsPlusNormal"/>
            </w:pPr>
            <w:r>
              <w:t>раствор для инъекций;</w:t>
            </w:r>
          </w:p>
          <w:p w:rsidR="00FF66D3" w:rsidRDefault="00FF66D3">
            <w:pPr>
              <w:pStyle w:val="ConsPlusNormal"/>
            </w:pPr>
            <w:r>
              <w:t>раствор для приема внутрь;</w:t>
            </w:r>
          </w:p>
          <w:p w:rsidR="00FF66D3" w:rsidRDefault="00FF66D3">
            <w:pPr>
              <w:pStyle w:val="ConsPlusNormal"/>
            </w:pPr>
            <w:r>
              <w:t>раствор для приема внутрь и ингаляций;</w:t>
            </w:r>
          </w:p>
          <w:p w:rsidR="00FF66D3" w:rsidRDefault="00FF66D3">
            <w:pPr>
              <w:pStyle w:val="ConsPlusNormal"/>
            </w:pPr>
            <w:r>
              <w:t>сироп;</w:t>
            </w:r>
          </w:p>
          <w:p w:rsidR="00FF66D3" w:rsidRDefault="00FF66D3">
            <w:pPr>
              <w:pStyle w:val="ConsPlusNormal"/>
            </w:pPr>
            <w:r>
              <w:t>таблетки;</w:t>
            </w:r>
          </w:p>
          <w:p w:rsidR="00FF66D3" w:rsidRDefault="00FF66D3">
            <w:pPr>
              <w:pStyle w:val="ConsPlusNormal"/>
            </w:pPr>
            <w:r>
              <w:lastRenderedPageBreak/>
              <w:t>таблетки диспергируемые;</w:t>
            </w:r>
          </w:p>
          <w:p w:rsidR="00FF66D3" w:rsidRDefault="00FF66D3">
            <w:pPr>
              <w:pStyle w:val="ConsPlusNormal"/>
            </w:pPr>
            <w:r>
              <w:t>таблетки для рассасывания;</w:t>
            </w:r>
          </w:p>
          <w:p w:rsidR="00FF66D3" w:rsidRDefault="00FF66D3">
            <w:pPr>
              <w:pStyle w:val="ConsPlusNormal"/>
            </w:pPr>
            <w:r>
              <w:t>таблетки шипучие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ацетилцистеин </w:t>
            </w:r>
            <w:hyperlink w:anchor="Par5272" w:history="1">
              <w:r>
                <w:rPr>
                  <w:color w:val="0000FF"/>
                </w:rPr>
                <w:t>&lt;*&gt;</w:t>
              </w:r>
            </w:hyperlink>
          </w:p>
        </w:tc>
        <w:tc>
          <w:tcPr>
            <w:tcW w:w="2721" w:type="dxa"/>
          </w:tcPr>
          <w:p w:rsidR="00FF66D3" w:rsidRDefault="00FF66D3">
            <w:pPr>
              <w:pStyle w:val="ConsPlusNormal"/>
            </w:pPr>
            <w:r>
              <w:t>гранулы для приготовления сиропа;</w:t>
            </w:r>
          </w:p>
          <w:p w:rsidR="00FF66D3" w:rsidRDefault="00FF66D3">
            <w:pPr>
              <w:pStyle w:val="ConsPlusNormal"/>
            </w:pPr>
            <w:r>
              <w:t>гранулы для приготовления раствора для приема внутрь;</w:t>
            </w:r>
          </w:p>
          <w:p w:rsidR="00FF66D3" w:rsidRDefault="00FF66D3">
            <w:pPr>
              <w:pStyle w:val="ConsPlusNormal"/>
            </w:pPr>
            <w:r>
              <w:t>порошок для приготовления раствора для приема внутрь;</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 и ингаляций;</w:t>
            </w:r>
          </w:p>
          <w:p w:rsidR="00FF66D3" w:rsidRDefault="00FF66D3">
            <w:pPr>
              <w:pStyle w:val="ConsPlusNormal"/>
            </w:pPr>
            <w:r>
              <w:t>раствор для приема внутрь;</w:t>
            </w:r>
          </w:p>
          <w:p w:rsidR="00FF66D3" w:rsidRDefault="00FF66D3">
            <w:pPr>
              <w:pStyle w:val="ConsPlusNormal"/>
            </w:pPr>
            <w:r>
              <w:t>сироп;</w:t>
            </w:r>
          </w:p>
          <w:p w:rsidR="00FF66D3" w:rsidRDefault="00FF66D3">
            <w:pPr>
              <w:pStyle w:val="ConsPlusNormal"/>
            </w:pPr>
            <w:r>
              <w:t>таблетки;</w:t>
            </w:r>
          </w:p>
          <w:p w:rsidR="00FF66D3" w:rsidRDefault="00FF66D3">
            <w:pPr>
              <w:pStyle w:val="ConsPlusNormal"/>
            </w:pPr>
            <w:r>
              <w:t>таблетки шипучие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дорназа альфа </w:t>
            </w:r>
            <w:hyperlink w:anchor="Par5273" w:history="1">
              <w:r>
                <w:rPr>
                  <w:color w:val="0000FF"/>
                </w:rPr>
                <w:t>&lt;**&gt;</w:t>
              </w:r>
            </w:hyperlink>
          </w:p>
        </w:tc>
        <w:tc>
          <w:tcPr>
            <w:tcW w:w="2721" w:type="dxa"/>
          </w:tcPr>
          <w:p w:rsidR="00FF66D3" w:rsidRDefault="00FF66D3">
            <w:pPr>
              <w:pStyle w:val="ConsPlusNormal"/>
            </w:pPr>
            <w:r>
              <w:t>раствор для ингаляций</w:t>
            </w:r>
          </w:p>
        </w:tc>
      </w:tr>
      <w:tr w:rsidR="00FF66D3">
        <w:tc>
          <w:tcPr>
            <w:tcW w:w="1020" w:type="dxa"/>
          </w:tcPr>
          <w:p w:rsidR="00FF66D3" w:rsidRDefault="00FF66D3">
            <w:pPr>
              <w:pStyle w:val="ConsPlusNormal"/>
            </w:pPr>
            <w:r>
              <w:t>R06</w:t>
            </w:r>
          </w:p>
        </w:tc>
        <w:tc>
          <w:tcPr>
            <w:tcW w:w="2948" w:type="dxa"/>
          </w:tcPr>
          <w:p w:rsidR="00FF66D3" w:rsidRDefault="00FF66D3">
            <w:pPr>
              <w:pStyle w:val="ConsPlusNormal"/>
            </w:pPr>
            <w:r>
              <w:t>антигистаминные средства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R06A</w:t>
            </w:r>
          </w:p>
        </w:tc>
        <w:tc>
          <w:tcPr>
            <w:tcW w:w="2948" w:type="dxa"/>
          </w:tcPr>
          <w:p w:rsidR="00FF66D3" w:rsidRDefault="00FF66D3">
            <w:pPr>
              <w:pStyle w:val="ConsPlusNormal"/>
            </w:pPr>
            <w:r>
              <w:t>антигистаминные средства системного действия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R06AA</w:t>
            </w:r>
          </w:p>
        </w:tc>
        <w:tc>
          <w:tcPr>
            <w:tcW w:w="2948" w:type="dxa"/>
          </w:tcPr>
          <w:p w:rsidR="00FF66D3" w:rsidRDefault="00FF66D3">
            <w:pPr>
              <w:pStyle w:val="ConsPlusNormal"/>
            </w:pPr>
            <w:r>
              <w:t>эфиры алкиламинов</w:t>
            </w:r>
          </w:p>
        </w:tc>
        <w:tc>
          <w:tcPr>
            <w:tcW w:w="3231" w:type="dxa"/>
          </w:tcPr>
          <w:p w:rsidR="00FF66D3" w:rsidRDefault="00FF66D3">
            <w:pPr>
              <w:pStyle w:val="ConsPlusNormal"/>
            </w:pPr>
            <w:r>
              <w:t xml:space="preserve">дифенгидрамин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внутримышечного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R06AC</w:t>
            </w:r>
          </w:p>
        </w:tc>
        <w:tc>
          <w:tcPr>
            <w:tcW w:w="2948" w:type="dxa"/>
          </w:tcPr>
          <w:p w:rsidR="00FF66D3" w:rsidRDefault="00FF66D3">
            <w:pPr>
              <w:pStyle w:val="ConsPlusNormal"/>
            </w:pPr>
            <w:r>
              <w:t>замещенные этилендиамины</w:t>
            </w:r>
          </w:p>
        </w:tc>
        <w:tc>
          <w:tcPr>
            <w:tcW w:w="3231" w:type="dxa"/>
          </w:tcPr>
          <w:p w:rsidR="00FF66D3" w:rsidRDefault="00FF66D3">
            <w:pPr>
              <w:pStyle w:val="ConsPlusNormal"/>
            </w:pPr>
            <w:r>
              <w:t xml:space="preserve">хлоропирамин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R06AE</w:t>
            </w:r>
          </w:p>
        </w:tc>
        <w:tc>
          <w:tcPr>
            <w:tcW w:w="2948" w:type="dxa"/>
          </w:tcPr>
          <w:p w:rsidR="00FF66D3" w:rsidRDefault="00FF66D3">
            <w:pPr>
              <w:pStyle w:val="ConsPlusNormal"/>
            </w:pPr>
            <w:r>
              <w:t>производные пиперазина</w:t>
            </w:r>
          </w:p>
        </w:tc>
        <w:tc>
          <w:tcPr>
            <w:tcW w:w="3231" w:type="dxa"/>
          </w:tcPr>
          <w:p w:rsidR="00FF66D3" w:rsidRDefault="00FF66D3">
            <w:pPr>
              <w:pStyle w:val="ConsPlusNormal"/>
            </w:pPr>
            <w:r>
              <w:t xml:space="preserve">цетиризин </w:t>
            </w:r>
            <w:hyperlink w:anchor="Par5272" w:history="1">
              <w:r>
                <w:rPr>
                  <w:color w:val="0000FF"/>
                </w:rPr>
                <w:t>&lt;*&gt;</w:t>
              </w:r>
            </w:hyperlink>
          </w:p>
        </w:tc>
        <w:tc>
          <w:tcPr>
            <w:tcW w:w="2721" w:type="dxa"/>
          </w:tcPr>
          <w:p w:rsidR="00FF66D3" w:rsidRDefault="00FF66D3">
            <w:pPr>
              <w:pStyle w:val="ConsPlusNormal"/>
            </w:pPr>
            <w:r>
              <w:t>капли для приема внутрь;</w:t>
            </w:r>
          </w:p>
          <w:p w:rsidR="00FF66D3" w:rsidRDefault="00FF66D3">
            <w:pPr>
              <w:pStyle w:val="ConsPlusNormal"/>
            </w:pPr>
            <w:r>
              <w:t>раствор для приема внутрь;</w:t>
            </w:r>
          </w:p>
          <w:p w:rsidR="00FF66D3" w:rsidRDefault="00FF66D3">
            <w:pPr>
              <w:pStyle w:val="ConsPlusNormal"/>
            </w:pPr>
            <w:r>
              <w:t>сироп;</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R06AX</w:t>
            </w:r>
          </w:p>
        </w:tc>
        <w:tc>
          <w:tcPr>
            <w:tcW w:w="2948" w:type="dxa"/>
          </w:tcPr>
          <w:p w:rsidR="00FF66D3" w:rsidRDefault="00FF66D3">
            <w:pPr>
              <w:pStyle w:val="ConsPlusNormal"/>
            </w:pPr>
            <w:r>
              <w:t>другие антигистаминные средства системного действия</w:t>
            </w:r>
          </w:p>
        </w:tc>
        <w:tc>
          <w:tcPr>
            <w:tcW w:w="3231" w:type="dxa"/>
          </w:tcPr>
          <w:p w:rsidR="00FF66D3" w:rsidRDefault="00FF66D3">
            <w:pPr>
              <w:pStyle w:val="ConsPlusNormal"/>
            </w:pPr>
            <w:r>
              <w:t xml:space="preserve">лоратадин </w:t>
            </w:r>
            <w:hyperlink w:anchor="Par5272" w:history="1">
              <w:r>
                <w:rPr>
                  <w:color w:val="0000FF"/>
                </w:rPr>
                <w:t>&lt;*&gt;</w:t>
              </w:r>
            </w:hyperlink>
          </w:p>
        </w:tc>
        <w:tc>
          <w:tcPr>
            <w:tcW w:w="2721" w:type="dxa"/>
          </w:tcPr>
          <w:p w:rsidR="00FF66D3" w:rsidRDefault="00FF66D3">
            <w:pPr>
              <w:pStyle w:val="ConsPlusNormal"/>
            </w:pPr>
            <w:r>
              <w:t>сироп;</w:t>
            </w:r>
          </w:p>
          <w:p w:rsidR="00FF66D3" w:rsidRDefault="00FF66D3">
            <w:pPr>
              <w:pStyle w:val="ConsPlusNormal"/>
            </w:pPr>
            <w:r>
              <w:t>суспензия для приема внутрь;</w:t>
            </w:r>
          </w:p>
          <w:p w:rsidR="00FF66D3" w:rsidRDefault="00FF66D3">
            <w:pPr>
              <w:pStyle w:val="ConsPlusNormal"/>
            </w:pPr>
            <w:r>
              <w:t>таблетки</w:t>
            </w:r>
          </w:p>
        </w:tc>
      </w:tr>
      <w:tr w:rsidR="00FF66D3">
        <w:tc>
          <w:tcPr>
            <w:tcW w:w="1020" w:type="dxa"/>
          </w:tcPr>
          <w:p w:rsidR="00FF66D3" w:rsidRDefault="00FF66D3">
            <w:pPr>
              <w:pStyle w:val="ConsPlusNormal"/>
            </w:pPr>
            <w:r>
              <w:lastRenderedPageBreak/>
              <w:t>R07</w:t>
            </w:r>
          </w:p>
        </w:tc>
        <w:tc>
          <w:tcPr>
            <w:tcW w:w="2948" w:type="dxa"/>
          </w:tcPr>
          <w:p w:rsidR="00FF66D3" w:rsidRDefault="00FF66D3">
            <w:pPr>
              <w:pStyle w:val="ConsPlusNormal"/>
            </w:pPr>
            <w:r>
              <w:t>другие препараты для лечения заболеваний дыхательной системы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R07A</w:t>
            </w:r>
          </w:p>
        </w:tc>
        <w:tc>
          <w:tcPr>
            <w:tcW w:w="2948" w:type="dxa"/>
          </w:tcPr>
          <w:p w:rsidR="00FF66D3" w:rsidRDefault="00FF66D3">
            <w:pPr>
              <w:pStyle w:val="ConsPlusNormal"/>
            </w:pPr>
            <w:r>
              <w:t>другие препараты для лечения заболеваний дыхательной системы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R07AA</w:t>
            </w:r>
          </w:p>
        </w:tc>
        <w:tc>
          <w:tcPr>
            <w:tcW w:w="2948" w:type="dxa"/>
            <w:vMerge w:val="restart"/>
          </w:tcPr>
          <w:p w:rsidR="00FF66D3" w:rsidRDefault="00FF66D3">
            <w:pPr>
              <w:pStyle w:val="ConsPlusNormal"/>
            </w:pPr>
            <w:r>
              <w:t>легочные сурфактанты</w:t>
            </w:r>
          </w:p>
        </w:tc>
        <w:tc>
          <w:tcPr>
            <w:tcW w:w="3231" w:type="dxa"/>
          </w:tcPr>
          <w:p w:rsidR="00FF66D3" w:rsidRDefault="00FF66D3">
            <w:pPr>
              <w:pStyle w:val="ConsPlusNormal"/>
            </w:pPr>
            <w:r>
              <w:t xml:space="preserve">порактант альфа </w:t>
            </w:r>
            <w:hyperlink w:anchor="Par5272" w:history="1">
              <w:r>
                <w:rPr>
                  <w:color w:val="0000FF"/>
                </w:rPr>
                <w:t>&lt;*&gt;</w:t>
              </w:r>
            </w:hyperlink>
          </w:p>
        </w:tc>
        <w:tc>
          <w:tcPr>
            <w:tcW w:w="2721" w:type="dxa"/>
          </w:tcPr>
          <w:p w:rsidR="00FF66D3" w:rsidRDefault="00FF66D3">
            <w:pPr>
              <w:pStyle w:val="ConsPlusNormal"/>
            </w:pPr>
            <w:r>
              <w:t>суспензия для эндотрахеального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сурфактант-БЛ </w:t>
            </w:r>
            <w:hyperlink w:anchor="Par5272" w:history="1">
              <w:r>
                <w:rPr>
                  <w:color w:val="0000FF"/>
                </w:rPr>
                <w:t>&lt;*&gt;</w:t>
              </w:r>
            </w:hyperlink>
          </w:p>
        </w:tc>
        <w:tc>
          <w:tcPr>
            <w:tcW w:w="2721" w:type="dxa"/>
          </w:tcPr>
          <w:p w:rsidR="00FF66D3" w:rsidRDefault="00FF66D3">
            <w:pPr>
              <w:pStyle w:val="ConsPlusNormal"/>
            </w:pPr>
            <w:r>
              <w:t>лиофилизат для приготовления эмульсии для ингаляционного введения;</w:t>
            </w:r>
          </w:p>
          <w:p w:rsidR="00FF66D3" w:rsidRDefault="00FF66D3">
            <w:pPr>
              <w:pStyle w:val="ConsPlusNormal"/>
            </w:pPr>
            <w:r>
              <w:t>лиофилизат для приготовления эмульсии для эндотрахеального, эндобронхиального и ингаляционного введения</w:t>
            </w:r>
          </w:p>
        </w:tc>
      </w:tr>
      <w:tr w:rsidR="00FF66D3">
        <w:tc>
          <w:tcPr>
            <w:tcW w:w="1020" w:type="dxa"/>
            <w:vMerge w:val="restart"/>
          </w:tcPr>
          <w:p w:rsidR="00FF66D3" w:rsidRDefault="00FF66D3">
            <w:pPr>
              <w:pStyle w:val="ConsPlusNormal"/>
            </w:pPr>
            <w:r>
              <w:t>R07AB</w:t>
            </w:r>
          </w:p>
        </w:tc>
        <w:tc>
          <w:tcPr>
            <w:tcW w:w="2948" w:type="dxa"/>
            <w:vMerge w:val="restart"/>
          </w:tcPr>
          <w:p w:rsidR="00FF66D3" w:rsidRDefault="00FF66D3">
            <w:pPr>
              <w:pStyle w:val="ConsPlusNormal"/>
            </w:pPr>
            <w:r>
              <w:t>стимуляторы дыхания</w:t>
            </w:r>
          </w:p>
        </w:tc>
        <w:tc>
          <w:tcPr>
            <w:tcW w:w="3231" w:type="dxa"/>
          </w:tcPr>
          <w:p w:rsidR="00FF66D3" w:rsidRDefault="00FF66D3">
            <w:pPr>
              <w:pStyle w:val="ConsPlusNormal"/>
            </w:pPr>
            <w:r>
              <w:t xml:space="preserve">аммиак </w:t>
            </w:r>
            <w:hyperlink w:anchor="Par5272" w:history="1">
              <w:r>
                <w:rPr>
                  <w:color w:val="0000FF"/>
                </w:rPr>
                <w:t>&lt;*&gt;</w:t>
              </w:r>
            </w:hyperlink>
          </w:p>
        </w:tc>
        <w:tc>
          <w:tcPr>
            <w:tcW w:w="2721" w:type="dxa"/>
          </w:tcPr>
          <w:p w:rsidR="00FF66D3" w:rsidRDefault="00FF66D3">
            <w:pPr>
              <w:pStyle w:val="ConsPlusNormal"/>
            </w:pPr>
            <w:r>
              <w:t>раствор для наружного применения и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никетамид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3"/>
            </w:pPr>
            <w:r>
              <w:t>S</w:t>
            </w:r>
          </w:p>
        </w:tc>
        <w:tc>
          <w:tcPr>
            <w:tcW w:w="2948" w:type="dxa"/>
          </w:tcPr>
          <w:p w:rsidR="00FF66D3" w:rsidRDefault="00FF66D3">
            <w:pPr>
              <w:pStyle w:val="ConsPlusNormal"/>
            </w:pPr>
            <w:r>
              <w:t>органы чувств</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w:t>
            </w:r>
          </w:p>
        </w:tc>
        <w:tc>
          <w:tcPr>
            <w:tcW w:w="2948" w:type="dxa"/>
          </w:tcPr>
          <w:p w:rsidR="00FF66D3" w:rsidRDefault="00FF66D3">
            <w:pPr>
              <w:pStyle w:val="ConsPlusNormal"/>
            </w:pPr>
            <w:r>
              <w:t>офтальмологические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S01A</w:t>
            </w:r>
          </w:p>
        </w:tc>
        <w:tc>
          <w:tcPr>
            <w:tcW w:w="2948" w:type="dxa"/>
          </w:tcPr>
          <w:p w:rsidR="00FF66D3" w:rsidRDefault="00FF66D3">
            <w:pPr>
              <w:pStyle w:val="ConsPlusNormal"/>
            </w:pPr>
            <w:r>
              <w:t>противомикробные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S01AA</w:t>
            </w:r>
          </w:p>
        </w:tc>
        <w:tc>
          <w:tcPr>
            <w:tcW w:w="2948" w:type="dxa"/>
          </w:tcPr>
          <w:p w:rsidR="00FF66D3" w:rsidRDefault="00FF66D3">
            <w:pPr>
              <w:pStyle w:val="ConsPlusNormal"/>
            </w:pPr>
            <w:r>
              <w:t>антибиотики</w:t>
            </w:r>
          </w:p>
        </w:tc>
        <w:tc>
          <w:tcPr>
            <w:tcW w:w="3231" w:type="dxa"/>
          </w:tcPr>
          <w:p w:rsidR="00FF66D3" w:rsidRDefault="00FF66D3">
            <w:pPr>
              <w:pStyle w:val="ConsPlusNormal"/>
            </w:pPr>
            <w:r>
              <w:t xml:space="preserve">тетрациклин </w:t>
            </w:r>
            <w:hyperlink w:anchor="Par5272" w:history="1">
              <w:r>
                <w:rPr>
                  <w:color w:val="0000FF"/>
                </w:rPr>
                <w:t>&lt;*&gt;</w:t>
              </w:r>
            </w:hyperlink>
          </w:p>
        </w:tc>
        <w:tc>
          <w:tcPr>
            <w:tcW w:w="2721" w:type="dxa"/>
          </w:tcPr>
          <w:p w:rsidR="00FF66D3" w:rsidRDefault="00FF66D3">
            <w:pPr>
              <w:pStyle w:val="ConsPlusNormal"/>
            </w:pPr>
            <w:r>
              <w:t>мазь глазная</w:t>
            </w:r>
          </w:p>
        </w:tc>
      </w:tr>
      <w:tr w:rsidR="00FF66D3">
        <w:tc>
          <w:tcPr>
            <w:tcW w:w="1020" w:type="dxa"/>
          </w:tcPr>
          <w:p w:rsidR="00FF66D3" w:rsidRDefault="00FF66D3">
            <w:pPr>
              <w:pStyle w:val="ConsPlusNormal"/>
            </w:pPr>
            <w:r>
              <w:t>S01B</w:t>
            </w:r>
          </w:p>
        </w:tc>
        <w:tc>
          <w:tcPr>
            <w:tcW w:w="2948" w:type="dxa"/>
          </w:tcPr>
          <w:p w:rsidR="00FF66D3" w:rsidRDefault="00FF66D3">
            <w:pPr>
              <w:pStyle w:val="ConsPlusNormal"/>
            </w:pPr>
            <w:r>
              <w:t>противовоспалительные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S01BC</w:t>
            </w:r>
          </w:p>
        </w:tc>
        <w:tc>
          <w:tcPr>
            <w:tcW w:w="2948" w:type="dxa"/>
          </w:tcPr>
          <w:p w:rsidR="00FF66D3" w:rsidRDefault="00FF66D3">
            <w:pPr>
              <w:pStyle w:val="ConsPlusNormal"/>
            </w:pPr>
            <w:r>
              <w:t>производные уксусной кислоты и родственные соединения</w:t>
            </w:r>
          </w:p>
        </w:tc>
        <w:tc>
          <w:tcPr>
            <w:tcW w:w="3231" w:type="dxa"/>
          </w:tcPr>
          <w:p w:rsidR="00FF66D3" w:rsidRDefault="00FF66D3">
            <w:pPr>
              <w:pStyle w:val="ConsPlusNormal"/>
            </w:pPr>
            <w:r>
              <w:t xml:space="preserve">индометацин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S01C</w:t>
            </w:r>
          </w:p>
        </w:tc>
        <w:tc>
          <w:tcPr>
            <w:tcW w:w="2948" w:type="dxa"/>
          </w:tcPr>
          <w:p w:rsidR="00FF66D3" w:rsidRDefault="00FF66D3">
            <w:pPr>
              <w:pStyle w:val="ConsPlusNormal"/>
            </w:pPr>
            <w:r>
              <w:t>противовоспалительные препараты в комбинации с противомикробными препаратами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S01CA</w:t>
            </w:r>
          </w:p>
        </w:tc>
        <w:tc>
          <w:tcPr>
            <w:tcW w:w="2948" w:type="dxa"/>
          </w:tcPr>
          <w:p w:rsidR="00FF66D3" w:rsidRDefault="00FF66D3">
            <w:pPr>
              <w:pStyle w:val="ConsPlusNormal"/>
            </w:pPr>
            <w:r>
              <w:t>глюкокортикоиды в комбинации с противомикробными препаратами</w:t>
            </w:r>
          </w:p>
        </w:tc>
        <w:tc>
          <w:tcPr>
            <w:tcW w:w="3231" w:type="dxa"/>
          </w:tcPr>
          <w:p w:rsidR="00FF66D3" w:rsidRDefault="00FF66D3">
            <w:pPr>
              <w:pStyle w:val="ConsPlusNormal"/>
            </w:pPr>
            <w:r>
              <w:t xml:space="preserve">бетаметазон + гентамицин </w:t>
            </w:r>
            <w:hyperlink w:anchor="Par5272" w:history="1">
              <w:r>
                <w:rPr>
                  <w:color w:val="0000FF"/>
                </w:rPr>
                <w:t>&lt;*&gt;</w:t>
              </w:r>
            </w:hyperlink>
          </w:p>
        </w:tc>
        <w:tc>
          <w:tcPr>
            <w:tcW w:w="2721" w:type="dxa"/>
          </w:tcPr>
          <w:p w:rsidR="00FF66D3" w:rsidRDefault="00FF66D3">
            <w:pPr>
              <w:pStyle w:val="ConsPlusNormal"/>
            </w:pPr>
            <w:r>
              <w:t>капли глазные и ушные</w:t>
            </w:r>
          </w:p>
        </w:tc>
      </w:tr>
      <w:tr w:rsidR="00FF66D3">
        <w:tc>
          <w:tcPr>
            <w:tcW w:w="1020" w:type="dxa"/>
          </w:tcPr>
          <w:p w:rsidR="00FF66D3" w:rsidRDefault="00FF66D3">
            <w:pPr>
              <w:pStyle w:val="ConsPlusNormal"/>
            </w:pPr>
            <w:r>
              <w:t>S01E</w:t>
            </w:r>
          </w:p>
        </w:tc>
        <w:tc>
          <w:tcPr>
            <w:tcW w:w="2948" w:type="dxa"/>
          </w:tcPr>
          <w:p w:rsidR="00FF66D3" w:rsidRDefault="00FF66D3">
            <w:pPr>
              <w:pStyle w:val="ConsPlusNormal"/>
            </w:pPr>
            <w:r>
              <w:t>противоглаукомные препараты и миотические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S01EA</w:t>
            </w:r>
          </w:p>
        </w:tc>
        <w:tc>
          <w:tcPr>
            <w:tcW w:w="2948" w:type="dxa"/>
          </w:tcPr>
          <w:p w:rsidR="00FF66D3" w:rsidRDefault="00FF66D3">
            <w:pPr>
              <w:pStyle w:val="ConsPlusNormal"/>
            </w:pPr>
            <w:r>
              <w:t>альфа-адреномиметики</w:t>
            </w:r>
          </w:p>
        </w:tc>
        <w:tc>
          <w:tcPr>
            <w:tcW w:w="3231" w:type="dxa"/>
          </w:tcPr>
          <w:p w:rsidR="00FF66D3" w:rsidRDefault="00FF66D3">
            <w:pPr>
              <w:pStyle w:val="ConsPlusNormal"/>
            </w:pPr>
            <w:r>
              <w:t xml:space="preserve">бримонидин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lastRenderedPageBreak/>
              <w:t>S01EB</w:t>
            </w:r>
          </w:p>
        </w:tc>
        <w:tc>
          <w:tcPr>
            <w:tcW w:w="2948" w:type="dxa"/>
          </w:tcPr>
          <w:p w:rsidR="00FF66D3" w:rsidRDefault="00FF66D3">
            <w:pPr>
              <w:pStyle w:val="ConsPlusNormal"/>
            </w:pPr>
            <w:r>
              <w:t>парасимпатомиметики</w:t>
            </w:r>
          </w:p>
        </w:tc>
        <w:tc>
          <w:tcPr>
            <w:tcW w:w="3231" w:type="dxa"/>
          </w:tcPr>
          <w:p w:rsidR="00FF66D3" w:rsidRDefault="00FF66D3">
            <w:pPr>
              <w:pStyle w:val="ConsPlusNormal"/>
            </w:pPr>
            <w:r>
              <w:t xml:space="preserve">пилокарпин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vMerge w:val="restart"/>
          </w:tcPr>
          <w:p w:rsidR="00FF66D3" w:rsidRDefault="00FF66D3">
            <w:pPr>
              <w:pStyle w:val="ConsPlusNormal"/>
            </w:pPr>
            <w:r>
              <w:t>S01EC</w:t>
            </w:r>
          </w:p>
        </w:tc>
        <w:tc>
          <w:tcPr>
            <w:tcW w:w="2948" w:type="dxa"/>
            <w:vMerge w:val="restart"/>
          </w:tcPr>
          <w:p w:rsidR="00FF66D3" w:rsidRDefault="00FF66D3">
            <w:pPr>
              <w:pStyle w:val="ConsPlusNormal"/>
            </w:pPr>
            <w:r>
              <w:t>ингибиторы карбоангидразы</w:t>
            </w:r>
          </w:p>
        </w:tc>
        <w:tc>
          <w:tcPr>
            <w:tcW w:w="3231" w:type="dxa"/>
          </w:tcPr>
          <w:p w:rsidR="00FF66D3" w:rsidRDefault="00FF66D3">
            <w:pPr>
              <w:pStyle w:val="ConsPlusNormal"/>
            </w:pPr>
            <w:r>
              <w:t xml:space="preserve">ацетазоламид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дорзоламид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S01ED</w:t>
            </w:r>
          </w:p>
        </w:tc>
        <w:tc>
          <w:tcPr>
            <w:tcW w:w="2948" w:type="dxa"/>
          </w:tcPr>
          <w:p w:rsidR="00FF66D3" w:rsidRDefault="00FF66D3">
            <w:pPr>
              <w:pStyle w:val="ConsPlusNormal"/>
            </w:pPr>
            <w:r>
              <w:t>бета-адреноблокаторы</w:t>
            </w:r>
          </w:p>
        </w:tc>
        <w:tc>
          <w:tcPr>
            <w:tcW w:w="3231" w:type="dxa"/>
          </w:tcPr>
          <w:p w:rsidR="00FF66D3" w:rsidRDefault="00FF66D3">
            <w:pPr>
              <w:pStyle w:val="ConsPlusNormal"/>
            </w:pPr>
            <w:r>
              <w:t xml:space="preserve">тимолол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гель глазной</w:t>
            </w:r>
          </w:p>
        </w:tc>
      </w:tr>
      <w:tr w:rsidR="00FF66D3">
        <w:tc>
          <w:tcPr>
            <w:tcW w:w="1020" w:type="dxa"/>
          </w:tcPr>
          <w:p w:rsidR="00FF66D3" w:rsidRDefault="00FF66D3">
            <w:pPr>
              <w:pStyle w:val="ConsPlusNormal"/>
            </w:pPr>
            <w:r>
              <w:t>S01EX</w:t>
            </w:r>
          </w:p>
        </w:tc>
        <w:tc>
          <w:tcPr>
            <w:tcW w:w="2948" w:type="dxa"/>
          </w:tcPr>
          <w:p w:rsidR="00FF66D3" w:rsidRDefault="00FF66D3">
            <w:pPr>
              <w:pStyle w:val="ConsPlusNormal"/>
            </w:pPr>
            <w:r>
              <w:t>другие противоглаукомные препараты</w:t>
            </w:r>
          </w:p>
        </w:tc>
        <w:tc>
          <w:tcPr>
            <w:tcW w:w="3231" w:type="dxa"/>
          </w:tcPr>
          <w:p w:rsidR="00FF66D3" w:rsidRDefault="00FF66D3">
            <w:pPr>
              <w:pStyle w:val="ConsPlusNormal"/>
            </w:pPr>
            <w:r>
              <w:t xml:space="preserve">бутиламиногидроксипропоксифеноксиметил - метилоксадиазол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S01F</w:t>
            </w:r>
          </w:p>
        </w:tc>
        <w:tc>
          <w:tcPr>
            <w:tcW w:w="2948" w:type="dxa"/>
          </w:tcPr>
          <w:p w:rsidR="00FF66D3" w:rsidRDefault="00FF66D3">
            <w:pPr>
              <w:pStyle w:val="ConsPlusNormal"/>
            </w:pPr>
            <w:r>
              <w:t>мидриатические и циклоплегические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S01FA</w:t>
            </w:r>
          </w:p>
        </w:tc>
        <w:tc>
          <w:tcPr>
            <w:tcW w:w="2948" w:type="dxa"/>
            <w:vMerge w:val="restart"/>
          </w:tcPr>
          <w:p w:rsidR="00FF66D3" w:rsidRDefault="00FF66D3">
            <w:pPr>
              <w:pStyle w:val="ConsPlusNormal"/>
            </w:pPr>
            <w:r>
              <w:t>антихолинэргические средства</w:t>
            </w:r>
          </w:p>
        </w:tc>
        <w:tc>
          <w:tcPr>
            <w:tcW w:w="3231" w:type="dxa"/>
          </w:tcPr>
          <w:p w:rsidR="00FF66D3" w:rsidRDefault="00FF66D3">
            <w:pPr>
              <w:pStyle w:val="ConsPlusNormal"/>
            </w:pPr>
            <w:r>
              <w:t xml:space="preserve">тропикамид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тропикамид + фенилэфрин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S01H</w:t>
            </w:r>
          </w:p>
        </w:tc>
        <w:tc>
          <w:tcPr>
            <w:tcW w:w="2948" w:type="dxa"/>
          </w:tcPr>
          <w:p w:rsidR="00FF66D3" w:rsidRDefault="00FF66D3">
            <w:pPr>
              <w:pStyle w:val="ConsPlusNormal"/>
            </w:pPr>
            <w:r>
              <w:t>местные анестетики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S01HA</w:t>
            </w:r>
          </w:p>
        </w:tc>
        <w:tc>
          <w:tcPr>
            <w:tcW w:w="2948" w:type="dxa"/>
          </w:tcPr>
          <w:p w:rsidR="00FF66D3" w:rsidRDefault="00FF66D3">
            <w:pPr>
              <w:pStyle w:val="ConsPlusNormal"/>
            </w:pPr>
            <w:r>
              <w:t>местные анестетики</w:t>
            </w:r>
          </w:p>
        </w:tc>
        <w:tc>
          <w:tcPr>
            <w:tcW w:w="3231" w:type="dxa"/>
          </w:tcPr>
          <w:p w:rsidR="00FF66D3" w:rsidRDefault="00FF66D3">
            <w:pPr>
              <w:pStyle w:val="ConsPlusNormal"/>
            </w:pPr>
            <w:r>
              <w:t xml:space="preserve">оксибупрокаин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S01XA</w:t>
            </w:r>
          </w:p>
        </w:tc>
        <w:tc>
          <w:tcPr>
            <w:tcW w:w="2948" w:type="dxa"/>
          </w:tcPr>
          <w:p w:rsidR="00FF66D3" w:rsidRDefault="00FF66D3">
            <w:pPr>
              <w:pStyle w:val="ConsPlusNormal"/>
            </w:pPr>
            <w:r>
              <w:t>препараты для лечения заболеваний глаз другие</w:t>
            </w:r>
          </w:p>
        </w:tc>
        <w:tc>
          <w:tcPr>
            <w:tcW w:w="3231" w:type="dxa"/>
          </w:tcPr>
          <w:p w:rsidR="00FF66D3" w:rsidRDefault="00FF66D3">
            <w:pPr>
              <w:pStyle w:val="ConsPlusNormal"/>
            </w:pPr>
            <w:r>
              <w:t xml:space="preserve">метилэтилпиридинол </w:t>
            </w:r>
            <w:hyperlink w:anchor="Par5272" w:history="1">
              <w:r>
                <w:rPr>
                  <w:color w:val="0000FF"/>
                </w:rPr>
                <w:t>&lt;*&gt;</w:t>
              </w:r>
            </w:hyperlink>
          </w:p>
        </w:tc>
        <w:tc>
          <w:tcPr>
            <w:tcW w:w="2721" w:type="dxa"/>
          </w:tcPr>
          <w:p w:rsidR="00FF66D3" w:rsidRDefault="00FF66D3">
            <w:pPr>
              <w:pStyle w:val="ConsPlusNormal"/>
            </w:pPr>
            <w:r>
              <w:t>капли глазные;</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tc>
      </w:tr>
      <w:tr w:rsidR="00FF66D3">
        <w:tc>
          <w:tcPr>
            <w:tcW w:w="1020" w:type="dxa"/>
          </w:tcPr>
          <w:p w:rsidR="00FF66D3" w:rsidRDefault="00FF66D3">
            <w:pPr>
              <w:pStyle w:val="ConsPlusNormal"/>
            </w:pPr>
            <w:r>
              <w:t>S01J</w:t>
            </w:r>
          </w:p>
        </w:tc>
        <w:tc>
          <w:tcPr>
            <w:tcW w:w="2948" w:type="dxa"/>
          </w:tcPr>
          <w:p w:rsidR="00FF66D3" w:rsidRDefault="00FF66D3">
            <w:pPr>
              <w:pStyle w:val="ConsPlusNormal"/>
            </w:pPr>
            <w:r>
              <w:t>диагностические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S01JA</w:t>
            </w:r>
          </w:p>
        </w:tc>
        <w:tc>
          <w:tcPr>
            <w:tcW w:w="2948" w:type="dxa"/>
          </w:tcPr>
          <w:p w:rsidR="00FF66D3" w:rsidRDefault="00FF66D3">
            <w:pPr>
              <w:pStyle w:val="ConsPlusNormal"/>
            </w:pPr>
            <w:r>
              <w:t>красящие средства</w:t>
            </w:r>
          </w:p>
        </w:tc>
        <w:tc>
          <w:tcPr>
            <w:tcW w:w="3231" w:type="dxa"/>
          </w:tcPr>
          <w:p w:rsidR="00FF66D3" w:rsidRDefault="00FF66D3">
            <w:pPr>
              <w:pStyle w:val="ConsPlusNormal"/>
            </w:pPr>
            <w:r>
              <w:t xml:space="preserve">флуоресцеин натрия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S01К</w:t>
            </w:r>
          </w:p>
        </w:tc>
        <w:tc>
          <w:tcPr>
            <w:tcW w:w="2948" w:type="dxa"/>
          </w:tcPr>
          <w:p w:rsidR="00FF66D3" w:rsidRDefault="00FF66D3">
            <w:pPr>
              <w:pStyle w:val="ConsPlusNormal"/>
            </w:pPr>
            <w:r>
              <w:t>препараты, используемые при хирургических вмешательствах в офтальмологии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S01КА</w:t>
            </w:r>
          </w:p>
        </w:tc>
        <w:tc>
          <w:tcPr>
            <w:tcW w:w="2948" w:type="dxa"/>
          </w:tcPr>
          <w:p w:rsidR="00FF66D3" w:rsidRDefault="00FF66D3">
            <w:pPr>
              <w:pStyle w:val="ConsPlusNormal"/>
            </w:pPr>
            <w:r>
              <w:t>вязкоэластичные соединения</w:t>
            </w:r>
          </w:p>
        </w:tc>
        <w:tc>
          <w:tcPr>
            <w:tcW w:w="3231" w:type="dxa"/>
          </w:tcPr>
          <w:p w:rsidR="00FF66D3" w:rsidRDefault="00FF66D3">
            <w:pPr>
              <w:pStyle w:val="ConsPlusNormal"/>
            </w:pPr>
            <w:r>
              <w:t xml:space="preserve">гипромеллоза </w:t>
            </w:r>
            <w:hyperlink w:anchor="Par5272" w:history="1">
              <w:r>
                <w:rPr>
                  <w:color w:val="0000FF"/>
                </w:rPr>
                <w:t>&lt;*&gt;</w:t>
              </w:r>
            </w:hyperlink>
          </w:p>
        </w:tc>
        <w:tc>
          <w:tcPr>
            <w:tcW w:w="2721"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S01L</w:t>
            </w:r>
          </w:p>
        </w:tc>
        <w:tc>
          <w:tcPr>
            <w:tcW w:w="2948" w:type="dxa"/>
          </w:tcPr>
          <w:p w:rsidR="00FF66D3" w:rsidRDefault="00FF66D3">
            <w:pPr>
              <w:pStyle w:val="ConsPlusNormal"/>
            </w:pPr>
            <w:r>
              <w:t>средства, применяемые при заболеваниях сосудистой оболочки глаза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S01LA</w:t>
            </w:r>
          </w:p>
        </w:tc>
        <w:tc>
          <w:tcPr>
            <w:tcW w:w="2948" w:type="dxa"/>
          </w:tcPr>
          <w:p w:rsidR="00FF66D3" w:rsidRDefault="00FF66D3">
            <w:pPr>
              <w:pStyle w:val="ConsPlusNormal"/>
            </w:pPr>
            <w:r>
              <w:t>средства, препятствующие новообразованию сосудов</w:t>
            </w:r>
          </w:p>
        </w:tc>
        <w:tc>
          <w:tcPr>
            <w:tcW w:w="3231" w:type="dxa"/>
          </w:tcPr>
          <w:p w:rsidR="00FF66D3" w:rsidRDefault="00FF66D3">
            <w:pPr>
              <w:pStyle w:val="ConsPlusNormal"/>
            </w:pPr>
            <w:r>
              <w:t xml:space="preserve">ранибизумаб </w:t>
            </w:r>
            <w:hyperlink w:anchor="Par5272" w:history="1">
              <w:r>
                <w:rPr>
                  <w:color w:val="0000FF"/>
                </w:rPr>
                <w:t>&lt;*&gt;</w:t>
              </w:r>
            </w:hyperlink>
          </w:p>
        </w:tc>
        <w:tc>
          <w:tcPr>
            <w:tcW w:w="2721" w:type="dxa"/>
          </w:tcPr>
          <w:p w:rsidR="00FF66D3" w:rsidRDefault="00FF66D3">
            <w:pPr>
              <w:pStyle w:val="ConsPlusNormal"/>
            </w:pPr>
            <w:r>
              <w:t>раствор для внутриглазного введения</w:t>
            </w:r>
          </w:p>
        </w:tc>
      </w:tr>
      <w:tr w:rsidR="00FF66D3">
        <w:tc>
          <w:tcPr>
            <w:tcW w:w="1020" w:type="dxa"/>
          </w:tcPr>
          <w:p w:rsidR="00FF66D3" w:rsidRDefault="00FF66D3">
            <w:pPr>
              <w:pStyle w:val="ConsPlusNormal"/>
            </w:pPr>
            <w:r>
              <w:t>S02</w:t>
            </w:r>
          </w:p>
        </w:tc>
        <w:tc>
          <w:tcPr>
            <w:tcW w:w="2948" w:type="dxa"/>
          </w:tcPr>
          <w:p w:rsidR="00FF66D3" w:rsidRDefault="00FF66D3">
            <w:pPr>
              <w:pStyle w:val="ConsPlusNormal"/>
            </w:pPr>
            <w:r>
              <w:t xml:space="preserve">препараты для лечения заболеваний </w:t>
            </w:r>
            <w:r>
              <w:lastRenderedPageBreak/>
              <w:t>уха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S02A</w:t>
            </w:r>
          </w:p>
        </w:tc>
        <w:tc>
          <w:tcPr>
            <w:tcW w:w="2948" w:type="dxa"/>
          </w:tcPr>
          <w:p w:rsidR="00FF66D3" w:rsidRDefault="00FF66D3">
            <w:pPr>
              <w:pStyle w:val="ConsPlusNormal"/>
            </w:pPr>
            <w:r>
              <w:t>противомикробные препараты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S02AA</w:t>
            </w:r>
          </w:p>
        </w:tc>
        <w:tc>
          <w:tcPr>
            <w:tcW w:w="2948" w:type="dxa"/>
          </w:tcPr>
          <w:p w:rsidR="00FF66D3" w:rsidRDefault="00FF66D3">
            <w:pPr>
              <w:pStyle w:val="ConsPlusNormal"/>
            </w:pPr>
            <w:r>
              <w:t>противомикробные препараты</w:t>
            </w:r>
          </w:p>
        </w:tc>
        <w:tc>
          <w:tcPr>
            <w:tcW w:w="3231" w:type="dxa"/>
          </w:tcPr>
          <w:p w:rsidR="00FF66D3" w:rsidRDefault="00FF66D3">
            <w:pPr>
              <w:pStyle w:val="ConsPlusNormal"/>
            </w:pPr>
            <w:r>
              <w:t xml:space="preserve">рифамицин </w:t>
            </w:r>
            <w:hyperlink w:anchor="Par5272" w:history="1">
              <w:r>
                <w:rPr>
                  <w:color w:val="0000FF"/>
                </w:rPr>
                <w:t>&lt;*&gt;</w:t>
              </w:r>
            </w:hyperlink>
          </w:p>
        </w:tc>
        <w:tc>
          <w:tcPr>
            <w:tcW w:w="2721" w:type="dxa"/>
          </w:tcPr>
          <w:p w:rsidR="00FF66D3" w:rsidRDefault="00FF66D3">
            <w:pPr>
              <w:pStyle w:val="ConsPlusNormal"/>
            </w:pPr>
            <w:r>
              <w:t>капли ушные</w:t>
            </w:r>
          </w:p>
        </w:tc>
      </w:tr>
      <w:tr w:rsidR="00FF66D3">
        <w:tc>
          <w:tcPr>
            <w:tcW w:w="1020" w:type="dxa"/>
          </w:tcPr>
          <w:p w:rsidR="00FF66D3" w:rsidRDefault="00FF66D3">
            <w:pPr>
              <w:pStyle w:val="ConsPlusNormal"/>
              <w:outlineLvl w:val="3"/>
            </w:pPr>
            <w:r>
              <w:t>V</w:t>
            </w:r>
          </w:p>
        </w:tc>
        <w:tc>
          <w:tcPr>
            <w:tcW w:w="2948" w:type="dxa"/>
          </w:tcPr>
          <w:p w:rsidR="00FF66D3" w:rsidRDefault="00FF66D3">
            <w:pPr>
              <w:pStyle w:val="ConsPlusNormal"/>
            </w:pPr>
            <w:r>
              <w:t>прочие препараты</w:t>
            </w:r>
          </w:p>
        </w:tc>
        <w:tc>
          <w:tcPr>
            <w:tcW w:w="3231" w:type="dxa"/>
          </w:tcPr>
          <w:p w:rsidR="00FF66D3" w:rsidRDefault="00FF66D3">
            <w:pPr>
              <w:pStyle w:val="ConsPlusNormal"/>
            </w:pPr>
            <w:r>
              <w:t xml:space="preserve">субстанции для производства экстемпоральной рецептуры и экстемпоральная рецептура по необходимой номенклатуре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tcPr>
          <w:p w:rsidR="00FF66D3" w:rsidRDefault="00FF66D3">
            <w:pPr>
              <w:pStyle w:val="ConsPlusNormal"/>
            </w:pPr>
            <w:r>
              <w:t>V01</w:t>
            </w:r>
          </w:p>
        </w:tc>
        <w:tc>
          <w:tcPr>
            <w:tcW w:w="2948" w:type="dxa"/>
          </w:tcPr>
          <w:p w:rsidR="00FF66D3" w:rsidRDefault="00FF66D3">
            <w:pPr>
              <w:pStyle w:val="ConsPlusNormal"/>
            </w:pPr>
            <w:r>
              <w:t>аллергены</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V01A</w:t>
            </w:r>
          </w:p>
        </w:tc>
        <w:tc>
          <w:tcPr>
            <w:tcW w:w="2948" w:type="dxa"/>
          </w:tcPr>
          <w:p w:rsidR="00FF66D3" w:rsidRDefault="00FF66D3">
            <w:pPr>
              <w:pStyle w:val="ConsPlusNormal"/>
            </w:pPr>
            <w:r>
              <w:t>аллергены</w:t>
            </w:r>
          </w:p>
        </w:tc>
        <w:tc>
          <w:tcPr>
            <w:tcW w:w="3231" w:type="dxa"/>
          </w:tcPr>
          <w:p w:rsidR="00FF66D3" w:rsidRDefault="00FF66D3">
            <w:pPr>
              <w:pStyle w:val="ConsPlusNormal"/>
            </w:pPr>
            <w:r>
              <w:t xml:space="preserve">аллергены по необходимой номенклатуре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V01AА</w:t>
            </w:r>
          </w:p>
        </w:tc>
        <w:tc>
          <w:tcPr>
            <w:tcW w:w="2948" w:type="dxa"/>
            <w:vMerge w:val="restart"/>
          </w:tcPr>
          <w:p w:rsidR="00FF66D3" w:rsidRDefault="00FF66D3">
            <w:pPr>
              <w:pStyle w:val="ConsPlusNormal"/>
            </w:pPr>
            <w:r>
              <w:t>аллергенов экстракт</w:t>
            </w:r>
          </w:p>
        </w:tc>
        <w:tc>
          <w:tcPr>
            <w:tcW w:w="3231" w:type="dxa"/>
          </w:tcPr>
          <w:p w:rsidR="00FF66D3" w:rsidRDefault="00FF66D3">
            <w:pPr>
              <w:pStyle w:val="ConsPlusNormal"/>
            </w:pPr>
            <w:r>
              <w:t>аллергены бактерий</w:t>
            </w:r>
          </w:p>
        </w:tc>
        <w:tc>
          <w:tcPr>
            <w:tcW w:w="2721" w:type="dxa"/>
          </w:tcPr>
          <w:p w:rsidR="00FF66D3" w:rsidRDefault="00FF66D3">
            <w:pPr>
              <w:pStyle w:val="ConsPlusNormal"/>
            </w:pPr>
            <w:r>
              <w:t>раствор для внутрикожного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аллерген бактерий [туберкулезный рекомбинантный]</w:t>
            </w:r>
          </w:p>
        </w:tc>
        <w:tc>
          <w:tcPr>
            <w:tcW w:w="2721" w:type="dxa"/>
          </w:tcPr>
          <w:p w:rsidR="00FF66D3" w:rsidRDefault="00FF66D3">
            <w:pPr>
              <w:pStyle w:val="ConsPlusNormal"/>
            </w:pPr>
            <w:r>
              <w:t>раствор для внутрикожного введения</w:t>
            </w:r>
          </w:p>
        </w:tc>
      </w:tr>
      <w:tr w:rsidR="00FF66D3">
        <w:tc>
          <w:tcPr>
            <w:tcW w:w="1020" w:type="dxa"/>
          </w:tcPr>
          <w:p w:rsidR="00FF66D3" w:rsidRDefault="00FF66D3">
            <w:pPr>
              <w:pStyle w:val="ConsPlusNormal"/>
            </w:pPr>
            <w:r>
              <w:t>V03</w:t>
            </w:r>
          </w:p>
        </w:tc>
        <w:tc>
          <w:tcPr>
            <w:tcW w:w="2948" w:type="dxa"/>
          </w:tcPr>
          <w:p w:rsidR="00FF66D3" w:rsidRDefault="00FF66D3">
            <w:pPr>
              <w:pStyle w:val="ConsPlusNormal"/>
            </w:pPr>
            <w:r>
              <w:t>другие лечебные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V03A</w:t>
            </w:r>
          </w:p>
        </w:tc>
        <w:tc>
          <w:tcPr>
            <w:tcW w:w="2948" w:type="dxa"/>
          </w:tcPr>
          <w:p w:rsidR="00FF66D3" w:rsidRDefault="00FF66D3">
            <w:pPr>
              <w:pStyle w:val="ConsPlusNormal"/>
            </w:pPr>
            <w:r>
              <w:t>другие лечебные средства</w:t>
            </w:r>
          </w:p>
        </w:tc>
        <w:tc>
          <w:tcPr>
            <w:tcW w:w="3231" w:type="dxa"/>
          </w:tcPr>
          <w:p w:rsidR="00FF66D3" w:rsidRDefault="00FF66D3">
            <w:pPr>
              <w:pStyle w:val="ConsPlusNormal"/>
            </w:pPr>
            <w:r>
              <w:t xml:space="preserve">бактериофаги по необходимой номенклатуре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V03AB</w:t>
            </w:r>
          </w:p>
        </w:tc>
        <w:tc>
          <w:tcPr>
            <w:tcW w:w="2948" w:type="dxa"/>
            <w:vMerge w:val="restart"/>
          </w:tcPr>
          <w:p w:rsidR="00FF66D3" w:rsidRDefault="00FF66D3">
            <w:pPr>
              <w:pStyle w:val="ConsPlusNormal"/>
            </w:pPr>
            <w:r>
              <w:t>антидоты</w:t>
            </w:r>
          </w:p>
        </w:tc>
        <w:tc>
          <w:tcPr>
            <w:tcW w:w="3231" w:type="dxa"/>
          </w:tcPr>
          <w:p w:rsidR="00FF66D3" w:rsidRDefault="00FF66D3">
            <w:pPr>
              <w:pStyle w:val="ConsPlusNormal"/>
            </w:pPr>
            <w:r>
              <w:t xml:space="preserve">димеркаптопропансульфонат натрия </w:t>
            </w:r>
            <w:hyperlink w:anchor="Par5272" w:history="1">
              <w:r>
                <w:rPr>
                  <w:color w:val="0000FF"/>
                </w:rPr>
                <w:t>&lt;*&gt;</w:t>
              </w:r>
            </w:hyperlink>
          </w:p>
        </w:tc>
        <w:tc>
          <w:tcPr>
            <w:tcW w:w="2721" w:type="dxa"/>
          </w:tcPr>
          <w:p w:rsidR="00FF66D3" w:rsidRDefault="00FF66D3">
            <w:pPr>
              <w:pStyle w:val="ConsPlusNormal"/>
            </w:pPr>
            <w:r>
              <w:t>раствор для внутримышечного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калий-железо гексацианоферрат </w:t>
            </w:r>
            <w:hyperlink w:anchor="Par5272" w:history="1">
              <w:r>
                <w:rPr>
                  <w:color w:val="0000FF"/>
                </w:rPr>
                <w:t>&lt;*&gt;</w:t>
              </w:r>
            </w:hyperlink>
          </w:p>
        </w:tc>
        <w:tc>
          <w:tcPr>
            <w:tcW w:w="272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кальция тринатрия пентетат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p w:rsidR="00FF66D3" w:rsidRDefault="00FF66D3">
            <w:pPr>
              <w:pStyle w:val="ConsPlusNormal"/>
            </w:pPr>
            <w:r>
              <w:t>раствор для внутривенного введения и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карбоксим </w:t>
            </w:r>
            <w:hyperlink w:anchor="Par5272" w:history="1">
              <w:r>
                <w:rPr>
                  <w:color w:val="0000FF"/>
                </w:rPr>
                <w:t>&lt;*&gt;</w:t>
              </w:r>
            </w:hyperlink>
          </w:p>
        </w:tc>
        <w:tc>
          <w:tcPr>
            <w:tcW w:w="2721" w:type="dxa"/>
          </w:tcPr>
          <w:p w:rsidR="00FF66D3" w:rsidRDefault="00FF66D3">
            <w:pPr>
              <w:pStyle w:val="ConsPlusNormal"/>
            </w:pPr>
            <w:r>
              <w:t>раствор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налоксон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тиосульфат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протамина сульфат </w:t>
            </w:r>
            <w:hyperlink w:anchor="Par5272" w:history="1">
              <w:r>
                <w:rPr>
                  <w:color w:val="0000FF"/>
                </w:rPr>
                <w:t>&lt;*&gt;</w:t>
              </w:r>
            </w:hyperlink>
          </w:p>
        </w:tc>
        <w:tc>
          <w:tcPr>
            <w:tcW w:w="2721" w:type="dxa"/>
          </w:tcPr>
          <w:p w:rsidR="00FF66D3" w:rsidRDefault="00FF66D3">
            <w:pPr>
              <w:pStyle w:val="ConsPlusNormal"/>
            </w:pPr>
            <w:r>
              <w:t xml:space="preserve">раствор для внутривенного </w:t>
            </w:r>
            <w:r>
              <w:lastRenderedPageBreak/>
              <w:t>введения;</w:t>
            </w:r>
          </w:p>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сугаммадекс </w:t>
            </w:r>
            <w:hyperlink w:anchor="Par5273"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цинка бисвинилимидазола диацетат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V03AC</w:t>
            </w:r>
          </w:p>
        </w:tc>
        <w:tc>
          <w:tcPr>
            <w:tcW w:w="2948" w:type="dxa"/>
          </w:tcPr>
          <w:p w:rsidR="00FF66D3" w:rsidRDefault="00FF66D3">
            <w:pPr>
              <w:pStyle w:val="ConsPlusNormal"/>
            </w:pPr>
            <w:r>
              <w:t>железосвязывающие препараты</w:t>
            </w:r>
          </w:p>
        </w:tc>
        <w:tc>
          <w:tcPr>
            <w:tcW w:w="3231" w:type="dxa"/>
          </w:tcPr>
          <w:p w:rsidR="00FF66D3" w:rsidRDefault="00FF66D3">
            <w:pPr>
              <w:pStyle w:val="ConsPlusNormal"/>
            </w:pPr>
            <w:r>
              <w:t xml:space="preserve">деферазирокс </w:t>
            </w:r>
            <w:hyperlink w:anchor="Par5273" w:history="1">
              <w:r>
                <w:rPr>
                  <w:color w:val="0000FF"/>
                </w:rPr>
                <w:t>&lt;**&gt;</w:t>
              </w:r>
            </w:hyperlink>
          </w:p>
        </w:tc>
        <w:tc>
          <w:tcPr>
            <w:tcW w:w="2721" w:type="dxa"/>
          </w:tcPr>
          <w:p w:rsidR="00FF66D3" w:rsidRDefault="00FF66D3">
            <w:pPr>
              <w:pStyle w:val="ConsPlusNormal"/>
            </w:pPr>
            <w:r>
              <w:t>таблетки диспергируемые</w:t>
            </w:r>
          </w:p>
        </w:tc>
      </w:tr>
      <w:tr w:rsidR="00FF66D3">
        <w:tc>
          <w:tcPr>
            <w:tcW w:w="1020" w:type="dxa"/>
          </w:tcPr>
          <w:p w:rsidR="00FF66D3" w:rsidRDefault="00FF66D3">
            <w:pPr>
              <w:pStyle w:val="ConsPlusNormal"/>
            </w:pPr>
            <w:r>
              <w:t>V03AE</w:t>
            </w:r>
          </w:p>
        </w:tc>
        <w:tc>
          <w:tcPr>
            <w:tcW w:w="2948" w:type="dxa"/>
          </w:tcPr>
          <w:p w:rsidR="00FF66D3" w:rsidRDefault="00FF66D3">
            <w:pPr>
              <w:pStyle w:val="ConsPlusNormal"/>
            </w:pPr>
            <w:r>
              <w:t>препараты для лечения гиперкалиемии и гиперфосфатемии</w:t>
            </w:r>
          </w:p>
        </w:tc>
        <w:tc>
          <w:tcPr>
            <w:tcW w:w="3231" w:type="dxa"/>
          </w:tcPr>
          <w:p w:rsidR="00FF66D3" w:rsidRDefault="00FF66D3">
            <w:pPr>
              <w:pStyle w:val="ConsPlusNormal"/>
            </w:pPr>
            <w:r>
              <w:t xml:space="preserve">севеламер </w:t>
            </w:r>
            <w:hyperlink w:anchor="Par5272"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V03AF</w:t>
            </w:r>
          </w:p>
        </w:tc>
        <w:tc>
          <w:tcPr>
            <w:tcW w:w="2948" w:type="dxa"/>
            <w:vMerge w:val="restart"/>
          </w:tcPr>
          <w:p w:rsidR="00FF66D3" w:rsidRDefault="00FF66D3">
            <w:pPr>
              <w:pStyle w:val="ConsPlusNormal"/>
            </w:pPr>
            <w:r>
              <w:t>дезинтоксикационные препараты для противоопухолевой терапии</w:t>
            </w:r>
          </w:p>
        </w:tc>
        <w:tc>
          <w:tcPr>
            <w:tcW w:w="3231" w:type="dxa"/>
          </w:tcPr>
          <w:p w:rsidR="00FF66D3" w:rsidRDefault="00FF66D3">
            <w:pPr>
              <w:pStyle w:val="ConsPlusNormal"/>
            </w:pPr>
            <w:r>
              <w:t xml:space="preserve">кальция фолинат </w:t>
            </w:r>
            <w:hyperlink w:anchor="Par5272" w:history="1">
              <w:r>
                <w:rPr>
                  <w:color w:val="0000FF"/>
                </w:rPr>
                <w:t>&lt;*&gt;</w:t>
              </w:r>
            </w:hyperlink>
          </w:p>
        </w:tc>
        <w:tc>
          <w:tcPr>
            <w:tcW w:w="2721" w:type="dxa"/>
          </w:tcPr>
          <w:p w:rsidR="00FF66D3" w:rsidRDefault="00FF66D3">
            <w:pPr>
              <w:pStyle w:val="ConsPlusNormal"/>
            </w:pPr>
            <w:r>
              <w:t>капсулы;</w:t>
            </w:r>
          </w:p>
          <w:p w:rsidR="00FF66D3" w:rsidRDefault="00FF66D3">
            <w:pPr>
              <w:pStyle w:val="ConsPlusNormal"/>
            </w:pPr>
            <w:r>
              <w:t>лиофилизат для приготовления раствора для внутривенного и внутримышечного введения;</w:t>
            </w:r>
          </w:p>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месна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V03AX</w:t>
            </w:r>
          </w:p>
        </w:tc>
        <w:tc>
          <w:tcPr>
            <w:tcW w:w="2948" w:type="dxa"/>
          </w:tcPr>
          <w:p w:rsidR="00FF66D3" w:rsidRDefault="00FF66D3">
            <w:pPr>
              <w:pStyle w:val="ConsPlusNormal"/>
            </w:pPr>
            <w:r>
              <w:t>прочие лечебные средства</w:t>
            </w:r>
          </w:p>
        </w:tc>
        <w:tc>
          <w:tcPr>
            <w:tcW w:w="3231" w:type="dxa"/>
          </w:tcPr>
          <w:p w:rsidR="00FF66D3" w:rsidRDefault="00FF66D3">
            <w:pPr>
              <w:pStyle w:val="ConsPlusNormal"/>
            </w:pPr>
            <w:r>
              <w:t xml:space="preserve">дезоксирибонуклеиновая кислота плазмидная </w:t>
            </w:r>
            <w:hyperlink w:anchor="Par5273" w:history="1">
              <w:r>
                <w:rPr>
                  <w:color w:val="0000FF"/>
                </w:rPr>
                <w:t>&lt;**&gt;</w:t>
              </w:r>
            </w:hyperlink>
            <w:r>
              <w:t xml:space="preserve"> [сверхскрученная кольцевая двуцепочечная]</w:t>
            </w:r>
          </w:p>
        </w:tc>
        <w:tc>
          <w:tcPr>
            <w:tcW w:w="2721" w:type="dxa"/>
          </w:tcPr>
          <w:p w:rsidR="00FF66D3" w:rsidRDefault="00FF66D3">
            <w:pPr>
              <w:pStyle w:val="ConsPlusNormal"/>
            </w:pPr>
            <w:r>
              <w:t>лиофилизат для приготовления раствора для внутримышечного введения</w:t>
            </w:r>
          </w:p>
        </w:tc>
      </w:tr>
      <w:tr w:rsidR="00FF66D3">
        <w:tc>
          <w:tcPr>
            <w:tcW w:w="1020" w:type="dxa"/>
          </w:tcPr>
          <w:p w:rsidR="00FF66D3" w:rsidRDefault="00FF66D3">
            <w:pPr>
              <w:pStyle w:val="ConsPlusNormal"/>
            </w:pPr>
            <w:r>
              <w:t>V06</w:t>
            </w:r>
          </w:p>
        </w:tc>
        <w:tc>
          <w:tcPr>
            <w:tcW w:w="2948" w:type="dxa"/>
          </w:tcPr>
          <w:p w:rsidR="00FF66D3" w:rsidRDefault="00FF66D3">
            <w:pPr>
              <w:pStyle w:val="ConsPlusNormal"/>
            </w:pPr>
            <w:r>
              <w:t>лечебное питание</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V06D</w:t>
            </w:r>
          </w:p>
        </w:tc>
        <w:tc>
          <w:tcPr>
            <w:tcW w:w="2948" w:type="dxa"/>
          </w:tcPr>
          <w:p w:rsidR="00FF66D3" w:rsidRDefault="00FF66D3">
            <w:pPr>
              <w:pStyle w:val="ConsPlusNormal"/>
            </w:pPr>
            <w:r>
              <w:t>другие продукты лечебного питания</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V06DD</w:t>
            </w:r>
          </w:p>
        </w:tc>
        <w:tc>
          <w:tcPr>
            <w:tcW w:w="2948" w:type="dxa"/>
            <w:vMerge w:val="restart"/>
          </w:tcPr>
          <w:p w:rsidR="00FF66D3" w:rsidRDefault="00FF66D3">
            <w:pPr>
              <w:pStyle w:val="ConsPlusNormal"/>
            </w:pPr>
            <w:r>
              <w:t>аминокислоты, включая комбинации с полипептидами</w:t>
            </w:r>
          </w:p>
        </w:tc>
        <w:tc>
          <w:tcPr>
            <w:tcW w:w="3231" w:type="dxa"/>
          </w:tcPr>
          <w:p w:rsidR="00FF66D3" w:rsidRDefault="00FF66D3">
            <w:pPr>
              <w:pStyle w:val="ConsPlusNormal"/>
            </w:pPr>
            <w:r>
              <w:t xml:space="preserve">аминокислоты для парентерального питания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аминокислоты и их смеси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кетоаналоги аминокислот </w:t>
            </w:r>
            <w:hyperlink w:anchor="Par5273" w:history="1">
              <w:r>
                <w:rPr>
                  <w:color w:val="0000FF"/>
                </w:rPr>
                <w:t>&lt;**&gt;</w:t>
              </w:r>
            </w:hyperlink>
          </w:p>
        </w:tc>
        <w:tc>
          <w:tcPr>
            <w:tcW w:w="2721" w:type="dxa"/>
          </w:tcPr>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V06DE</w:t>
            </w:r>
          </w:p>
        </w:tc>
        <w:tc>
          <w:tcPr>
            <w:tcW w:w="2948" w:type="dxa"/>
          </w:tcPr>
          <w:p w:rsidR="00FF66D3" w:rsidRDefault="00FF66D3">
            <w:pPr>
              <w:pStyle w:val="ConsPlusNormal"/>
            </w:pPr>
            <w:r>
              <w:t>аминокислоты, углеводы, минеральные вещества, витамины в комбинации</w:t>
            </w:r>
          </w:p>
        </w:tc>
        <w:tc>
          <w:tcPr>
            <w:tcW w:w="3231" w:type="dxa"/>
          </w:tcPr>
          <w:p w:rsidR="00FF66D3" w:rsidRDefault="00FF66D3">
            <w:pPr>
              <w:pStyle w:val="ConsPlusNormal"/>
            </w:pPr>
            <w:r>
              <w:t xml:space="preserve">аминокислоты для парентерального питания + прочие препараты </w:t>
            </w:r>
            <w:hyperlink w:anchor="Par5272" w:history="1">
              <w:r>
                <w:rPr>
                  <w:color w:val="0000FF"/>
                </w:rPr>
                <w:t>&lt;*&gt;</w:t>
              </w:r>
            </w:hyperlink>
          </w:p>
        </w:tc>
        <w:tc>
          <w:tcPr>
            <w:tcW w:w="2721" w:type="dxa"/>
          </w:tcPr>
          <w:p w:rsidR="00FF66D3" w:rsidRDefault="00FF66D3">
            <w:pPr>
              <w:pStyle w:val="ConsPlusNormal"/>
            </w:pPr>
          </w:p>
        </w:tc>
      </w:tr>
      <w:tr w:rsidR="00FF66D3">
        <w:tc>
          <w:tcPr>
            <w:tcW w:w="1020" w:type="dxa"/>
          </w:tcPr>
          <w:p w:rsidR="00FF66D3" w:rsidRDefault="00FF66D3">
            <w:pPr>
              <w:pStyle w:val="ConsPlusNormal"/>
            </w:pPr>
            <w:r>
              <w:t>V07</w:t>
            </w:r>
          </w:p>
        </w:tc>
        <w:tc>
          <w:tcPr>
            <w:tcW w:w="2948" w:type="dxa"/>
          </w:tcPr>
          <w:p w:rsidR="00FF66D3" w:rsidRDefault="00FF66D3">
            <w:pPr>
              <w:pStyle w:val="ConsPlusNormal"/>
            </w:pPr>
            <w:r>
              <w:t>другие нелечебные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V07A</w:t>
            </w:r>
          </w:p>
        </w:tc>
        <w:tc>
          <w:tcPr>
            <w:tcW w:w="2948" w:type="dxa"/>
          </w:tcPr>
          <w:p w:rsidR="00FF66D3" w:rsidRDefault="00FF66D3">
            <w:pPr>
              <w:pStyle w:val="ConsPlusNormal"/>
            </w:pPr>
            <w:r>
              <w:t>другие нелечебные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lastRenderedPageBreak/>
              <w:t>V07AB</w:t>
            </w:r>
          </w:p>
        </w:tc>
        <w:tc>
          <w:tcPr>
            <w:tcW w:w="2948" w:type="dxa"/>
          </w:tcPr>
          <w:p w:rsidR="00FF66D3" w:rsidRDefault="00FF66D3">
            <w:pPr>
              <w:pStyle w:val="ConsPlusNormal"/>
            </w:pPr>
            <w:r>
              <w:t>растворители и разбавители, включая ирригационные растворы</w:t>
            </w:r>
          </w:p>
        </w:tc>
        <w:tc>
          <w:tcPr>
            <w:tcW w:w="3231" w:type="dxa"/>
          </w:tcPr>
          <w:p w:rsidR="00FF66D3" w:rsidRDefault="00FF66D3">
            <w:pPr>
              <w:pStyle w:val="ConsPlusNormal"/>
            </w:pPr>
            <w:r>
              <w:t xml:space="preserve">вода для инъекций </w:t>
            </w:r>
            <w:hyperlink w:anchor="Par5272" w:history="1">
              <w:r>
                <w:rPr>
                  <w:color w:val="0000FF"/>
                </w:rPr>
                <w:t>&lt;*&gt;</w:t>
              </w:r>
            </w:hyperlink>
          </w:p>
        </w:tc>
        <w:tc>
          <w:tcPr>
            <w:tcW w:w="2721" w:type="dxa"/>
          </w:tcPr>
          <w:p w:rsidR="00FF66D3" w:rsidRDefault="00FF66D3">
            <w:pPr>
              <w:pStyle w:val="ConsPlusNormal"/>
            </w:pPr>
            <w:r>
              <w:t>растворитель для приготовления лекарственных форм для инъекций</w:t>
            </w:r>
          </w:p>
        </w:tc>
      </w:tr>
      <w:tr w:rsidR="00FF66D3">
        <w:tc>
          <w:tcPr>
            <w:tcW w:w="1020" w:type="dxa"/>
          </w:tcPr>
          <w:p w:rsidR="00FF66D3" w:rsidRDefault="00FF66D3">
            <w:pPr>
              <w:pStyle w:val="ConsPlusNormal"/>
            </w:pPr>
            <w:r>
              <w:t>V08</w:t>
            </w:r>
          </w:p>
        </w:tc>
        <w:tc>
          <w:tcPr>
            <w:tcW w:w="2948" w:type="dxa"/>
          </w:tcPr>
          <w:p w:rsidR="00FF66D3" w:rsidRDefault="00FF66D3">
            <w:pPr>
              <w:pStyle w:val="ConsPlusNormal"/>
            </w:pPr>
            <w:r>
              <w:t>контрастные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V08A</w:t>
            </w:r>
          </w:p>
        </w:tc>
        <w:tc>
          <w:tcPr>
            <w:tcW w:w="2948" w:type="dxa"/>
          </w:tcPr>
          <w:p w:rsidR="00FF66D3" w:rsidRDefault="00FF66D3">
            <w:pPr>
              <w:pStyle w:val="ConsPlusNormal"/>
            </w:pPr>
            <w:r>
              <w:t>рентгеноконтрастные средства, содержащие йод</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V08AA</w:t>
            </w:r>
          </w:p>
        </w:tc>
        <w:tc>
          <w:tcPr>
            <w:tcW w:w="2948" w:type="dxa"/>
          </w:tcPr>
          <w:p w:rsidR="00FF66D3" w:rsidRDefault="00FF66D3">
            <w:pPr>
              <w:pStyle w:val="ConsPlusNormal"/>
            </w:pPr>
            <w:r>
              <w:t>водорастворимые нефротропные высокоосмолярные рентгеноконтрастные средства</w:t>
            </w:r>
          </w:p>
        </w:tc>
        <w:tc>
          <w:tcPr>
            <w:tcW w:w="3231" w:type="dxa"/>
          </w:tcPr>
          <w:p w:rsidR="00FF66D3" w:rsidRDefault="00FF66D3">
            <w:pPr>
              <w:pStyle w:val="ConsPlusNormal"/>
            </w:pPr>
            <w:r>
              <w:t xml:space="preserve">натрия амидотризоат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val="restart"/>
          </w:tcPr>
          <w:p w:rsidR="00FF66D3" w:rsidRDefault="00FF66D3">
            <w:pPr>
              <w:pStyle w:val="ConsPlusNormal"/>
            </w:pPr>
            <w:r>
              <w:t>V08AB</w:t>
            </w:r>
          </w:p>
        </w:tc>
        <w:tc>
          <w:tcPr>
            <w:tcW w:w="2948" w:type="dxa"/>
            <w:vMerge w:val="restart"/>
          </w:tcPr>
          <w:p w:rsidR="00FF66D3" w:rsidRDefault="00FF66D3">
            <w:pPr>
              <w:pStyle w:val="ConsPlusNormal"/>
            </w:pPr>
            <w:r>
              <w:t>водорастворимые нефротропные низкоосмолярные рентгеноконтрастные средства</w:t>
            </w:r>
          </w:p>
        </w:tc>
        <w:tc>
          <w:tcPr>
            <w:tcW w:w="3231" w:type="dxa"/>
          </w:tcPr>
          <w:p w:rsidR="00FF66D3" w:rsidRDefault="00FF66D3">
            <w:pPr>
              <w:pStyle w:val="ConsPlusNormal"/>
            </w:pPr>
            <w:r>
              <w:t xml:space="preserve">йоверсол </w:t>
            </w:r>
            <w:hyperlink w:anchor="Par5272" w:history="1">
              <w:r>
                <w:rPr>
                  <w:color w:val="0000FF"/>
                </w:rPr>
                <w:t>&lt;*&gt;</w:t>
              </w:r>
            </w:hyperlink>
          </w:p>
        </w:tc>
        <w:tc>
          <w:tcPr>
            <w:tcW w:w="2721" w:type="dxa"/>
          </w:tcPr>
          <w:p w:rsidR="00FF66D3" w:rsidRDefault="00FF66D3">
            <w:pPr>
              <w:pStyle w:val="ConsPlusNormal"/>
            </w:pPr>
            <w:r>
              <w:t>раствор для внутривенного и внутриартериального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йогексол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йомепрол </w:t>
            </w:r>
            <w:hyperlink w:anchor="Par5272" w:history="1">
              <w:r>
                <w:rPr>
                  <w:color w:val="0000FF"/>
                </w:rPr>
                <w:t>&lt;*&gt;</w:t>
              </w:r>
            </w:hyperlink>
          </w:p>
        </w:tc>
        <w:tc>
          <w:tcPr>
            <w:tcW w:w="2721" w:type="dxa"/>
          </w:tcPr>
          <w:p w:rsidR="00FF66D3" w:rsidRDefault="00FF66D3">
            <w:pPr>
              <w:pStyle w:val="ConsPlusNormal"/>
            </w:pPr>
            <w:r>
              <w:t>раствор для внутрисосудистого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йопромид </w:t>
            </w:r>
            <w:hyperlink w:anchor="Par5272" w:history="1">
              <w:r>
                <w:rPr>
                  <w:color w:val="0000FF"/>
                </w:rPr>
                <w:t>&lt;*&gt;</w:t>
              </w:r>
            </w:hyperlink>
          </w:p>
        </w:tc>
        <w:tc>
          <w:tcPr>
            <w:tcW w:w="272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V08B</w:t>
            </w:r>
          </w:p>
        </w:tc>
        <w:tc>
          <w:tcPr>
            <w:tcW w:w="2948" w:type="dxa"/>
          </w:tcPr>
          <w:p w:rsidR="00FF66D3" w:rsidRDefault="00FF66D3">
            <w:pPr>
              <w:pStyle w:val="ConsPlusNormal"/>
            </w:pPr>
            <w:r>
              <w:t>рентгеноконтрастные средства, кроме йодсодержащих</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V08BA</w:t>
            </w:r>
          </w:p>
        </w:tc>
        <w:tc>
          <w:tcPr>
            <w:tcW w:w="2948" w:type="dxa"/>
          </w:tcPr>
          <w:p w:rsidR="00FF66D3" w:rsidRDefault="00FF66D3">
            <w:pPr>
              <w:pStyle w:val="ConsPlusNormal"/>
            </w:pPr>
            <w:r>
              <w:t>рентгеноконтрастные средства, содержащие бария сульфат</w:t>
            </w:r>
          </w:p>
        </w:tc>
        <w:tc>
          <w:tcPr>
            <w:tcW w:w="3231" w:type="dxa"/>
          </w:tcPr>
          <w:p w:rsidR="00FF66D3" w:rsidRDefault="00FF66D3">
            <w:pPr>
              <w:pStyle w:val="ConsPlusNormal"/>
            </w:pPr>
            <w:r>
              <w:t xml:space="preserve">бария сульфат </w:t>
            </w:r>
            <w:hyperlink w:anchor="Par5272" w:history="1">
              <w:r>
                <w:rPr>
                  <w:color w:val="0000FF"/>
                </w:rPr>
                <w:t>&lt;*&gt;</w:t>
              </w:r>
            </w:hyperlink>
          </w:p>
        </w:tc>
        <w:tc>
          <w:tcPr>
            <w:tcW w:w="2721" w:type="dxa"/>
          </w:tcPr>
          <w:p w:rsidR="00FF66D3" w:rsidRDefault="00FF66D3">
            <w:pPr>
              <w:pStyle w:val="ConsPlusNormal"/>
            </w:pPr>
            <w:r>
              <w:t>порошок для приготовления суспензии для приема внутрь</w:t>
            </w:r>
          </w:p>
        </w:tc>
      </w:tr>
      <w:tr w:rsidR="00FF66D3">
        <w:tc>
          <w:tcPr>
            <w:tcW w:w="1020" w:type="dxa"/>
          </w:tcPr>
          <w:p w:rsidR="00FF66D3" w:rsidRDefault="00FF66D3">
            <w:pPr>
              <w:pStyle w:val="ConsPlusNormal"/>
            </w:pPr>
            <w:r>
              <w:t>V08C</w:t>
            </w:r>
          </w:p>
        </w:tc>
        <w:tc>
          <w:tcPr>
            <w:tcW w:w="2948" w:type="dxa"/>
          </w:tcPr>
          <w:p w:rsidR="00FF66D3" w:rsidRDefault="00FF66D3">
            <w:pPr>
              <w:pStyle w:val="ConsPlusNormal"/>
            </w:pPr>
            <w:r>
              <w:t>контрастные средства для магнитно-резонансной томографии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vMerge w:val="restart"/>
          </w:tcPr>
          <w:p w:rsidR="00FF66D3" w:rsidRDefault="00FF66D3">
            <w:pPr>
              <w:pStyle w:val="ConsPlusNormal"/>
            </w:pPr>
            <w:r>
              <w:t>V08CA</w:t>
            </w:r>
          </w:p>
        </w:tc>
        <w:tc>
          <w:tcPr>
            <w:tcW w:w="2948" w:type="dxa"/>
            <w:vMerge w:val="restart"/>
          </w:tcPr>
          <w:p w:rsidR="00FF66D3" w:rsidRDefault="00FF66D3">
            <w:pPr>
              <w:pStyle w:val="ConsPlusNormal"/>
            </w:pPr>
            <w:r>
              <w:t>парамагнитные контрастные средства</w:t>
            </w:r>
          </w:p>
        </w:tc>
        <w:tc>
          <w:tcPr>
            <w:tcW w:w="3231" w:type="dxa"/>
          </w:tcPr>
          <w:p w:rsidR="00FF66D3" w:rsidRDefault="00FF66D3">
            <w:pPr>
              <w:pStyle w:val="ConsPlusNormal"/>
            </w:pPr>
            <w:r>
              <w:t xml:space="preserve">гадобеновая кислота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гадобутрол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гадоверсетамид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гадодиамид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гадоксетовая кислота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гадопентетовая кислота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val="restart"/>
          </w:tcPr>
          <w:p w:rsidR="00FF66D3" w:rsidRDefault="00FF66D3">
            <w:pPr>
              <w:pStyle w:val="ConsPlusNormal"/>
            </w:pPr>
            <w:r>
              <w:t>V09</w:t>
            </w:r>
          </w:p>
        </w:tc>
        <w:tc>
          <w:tcPr>
            <w:tcW w:w="2948" w:type="dxa"/>
            <w:vMerge w:val="restart"/>
          </w:tcPr>
          <w:p w:rsidR="00FF66D3" w:rsidRDefault="00FF66D3">
            <w:pPr>
              <w:pStyle w:val="ConsPlusNormal"/>
            </w:pPr>
            <w:r>
              <w:t>диагностические радиофармацевтические средства</w:t>
            </w:r>
          </w:p>
        </w:tc>
        <w:tc>
          <w:tcPr>
            <w:tcW w:w="3231" w:type="dxa"/>
          </w:tcPr>
          <w:p w:rsidR="00FF66D3" w:rsidRDefault="00FF66D3">
            <w:pPr>
              <w:pStyle w:val="ConsPlusNormal"/>
            </w:pPr>
            <w:r>
              <w:t xml:space="preserve">генератор технеция - 99 м </w:t>
            </w:r>
            <w:hyperlink w:anchor="Par5272" w:history="1">
              <w:r>
                <w:rPr>
                  <w:color w:val="0000FF"/>
                </w:rPr>
                <w:t>&lt;*&gt;</w:t>
              </w:r>
            </w:hyperlink>
          </w:p>
        </w:tc>
        <w:tc>
          <w:tcPr>
            <w:tcW w:w="2721" w:type="dxa"/>
          </w:tcPr>
          <w:p w:rsidR="00FF66D3" w:rsidRDefault="00FF66D3">
            <w:pPr>
              <w:pStyle w:val="ConsPlusNormal"/>
            </w:pPr>
            <w:r>
              <w:t>молибденовая колонка с раствором для приготовления радиоактивного технеция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макротех 99mТс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меброфенин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натрия йодогиппурат 131-I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пентатех 99mTc</w:t>
            </w:r>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пирфотех 99mTc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технетрил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технеция (99mTC) фитат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3231" w:type="dxa"/>
          </w:tcPr>
          <w:p w:rsidR="00FF66D3" w:rsidRDefault="00FF66D3">
            <w:pPr>
              <w:pStyle w:val="ConsPlusNormal"/>
            </w:pPr>
            <w:r>
              <w:t xml:space="preserve">технеция (99mTC) оксабифор </w:t>
            </w:r>
            <w:hyperlink w:anchor="Par5272" w:history="1">
              <w:r>
                <w:rPr>
                  <w:color w:val="0000FF"/>
                </w:rPr>
                <w:t>&lt;*&gt;</w:t>
              </w:r>
            </w:hyperlink>
          </w:p>
        </w:tc>
        <w:tc>
          <w:tcPr>
            <w:tcW w:w="272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pPr>
            <w:r>
              <w:t>V10</w:t>
            </w:r>
          </w:p>
        </w:tc>
        <w:tc>
          <w:tcPr>
            <w:tcW w:w="2948" w:type="dxa"/>
          </w:tcPr>
          <w:p w:rsidR="00FF66D3" w:rsidRDefault="00FF66D3">
            <w:pPr>
              <w:pStyle w:val="ConsPlusNormal"/>
            </w:pPr>
            <w:r>
              <w:t>терапевтические радиофармацевтические средства</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V10B</w:t>
            </w:r>
          </w:p>
        </w:tc>
        <w:tc>
          <w:tcPr>
            <w:tcW w:w="2948" w:type="dxa"/>
          </w:tcPr>
          <w:p w:rsidR="00FF66D3" w:rsidRDefault="00FF66D3">
            <w:pPr>
              <w:pStyle w:val="ConsPlusNormal"/>
            </w:pPr>
            <w:r>
              <w:t>радиофармацевтические средства для уменьшения боли при новообразованиях костной ткани</w:t>
            </w:r>
          </w:p>
        </w:tc>
        <w:tc>
          <w:tcPr>
            <w:tcW w:w="3231" w:type="dxa"/>
          </w:tcPr>
          <w:p w:rsidR="00FF66D3" w:rsidRDefault="00FF66D3">
            <w:pPr>
              <w:pStyle w:val="ConsPlusNormal"/>
            </w:pPr>
          </w:p>
        </w:tc>
        <w:tc>
          <w:tcPr>
            <w:tcW w:w="2721" w:type="dxa"/>
          </w:tcPr>
          <w:p w:rsidR="00FF66D3" w:rsidRDefault="00FF66D3">
            <w:pPr>
              <w:pStyle w:val="ConsPlusNormal"/>
            </w:pPr>
          </w:p>
        </w:tc>
      </w:tr>
      <w:tr w:rsidR="00FF66D3">
        <w:tc>
          <w:tcPr>
            <w:tcW w:w="1020" w:type="dxa"/>
          </w:tcPr>
          <w:p w:rsidR="00FF66D3" w:rsidRDefault="00FF66D3">
            <w:pPr>
              <w:pStyle w:val="ConsPlusNormal"/>
            </w:pPr>
            <w:r>
              <w:t>V10BX</w:t>
            </w:r>
          </w:p>
        </w:tc>
        <w:tc>
          <w:tcPr>
            <w:tcW w:w="2948" w:type="dxa"/>
          </w:tcPr>
          <w:p w:rsidR="00FF66D3" w:rsidRDefault="00FF66D3">
            <w:pPr>
              <w:pStyle w:val="ConsPlusNormal"/>
            </w:pPr>
            <w:r>
              <w:t>разные радиофармацевтические средства для уменьшения боли</w:t>
            </w:r>
          </w:p>
        </w:tc>
        <w:tc>
          <w:tcPr>
            <w:tcW w:w="3231" w:type="dxa"/>
          </w:tcPr>
          <w:p w:rsidR="00FF66D3" w:rsidRDefault="00FF66D3">
            <w:pPr>
              <w:pStyle w:val="ConsPlusNormal"/>
            </w:pPr>
            <w:r>
              <w:t xml:space="preserve">стронция хлорид 89Sr </w:t>
            </w:r>
            <w:hyperlink w:anchor="Par5272" w:history="1">
              <w:r>
                <w:rPr>
                  <w:color w:val="0000FF"/>
                </w:rPr>
                <w:t>&lt;*&gt;</w:t>
              </w:r>
            </w:hyperlink>
          </w:p>
        </w:tc>
        <w:tc>
          <w:tcPr>
            <w:tcW w:w="2721" w:type="dxa"/>
          </w:tcPr>
          <w:p w:rsidR="00FF66D3" w:rsidRDefault="00FF66D3">
            <w:pPr>
              <w:pStyle w:val="ConsPlusNormal"/>
            </w:pPr>
            <w:r>
              <w:t>раствор для внутривенного введения</w:t>
            </w:r>
          </w:p>
        </w:tc>
      </w:tr>
    </w:tbl>
    <w:p w:rsidR="00FF66D3" w:rsidRDefault="00FF66D3">
      <w:pPr>
        <w:pStyle w:val="ConsPlusNormal"/>
        <w:jc w:val="both"/>
        <w:sectPr w:rsidR="00FF66D3">
          <w:pgSz w:w="16838" w:h="11906" w:orient="landscape"/>
          <w:pgMar w:top="1701" w:right="1134" w:bottom="850" w:left="1134" w:header="0" w:footer="0" w:gutter="0"/>
          <w:cols w:space="720"/>
          <w:noEndnote/>
        </w:sectPr>
      </w:pPr>
    </w:p>
    <w:p w:rsidR="00FF66D3" w:rsidRDefault="00FF66D3">
      <w:pPr>
        <w:pStyle w:val="ConsPlusNormal"/>
        <w:jc w:val="both"/>
      </w:pPr>
    </w:p>
    <w:p w:rsidR="00FF66D3" w:rsidRDefault="00FF66D3">
      <w:pPr>
        <w:pStyle w:val="ConsPlusNormal"/>
        <w:jc w:val="center"/>
        <w:outlineLvl w:val="3"/>
      </w:pPr>
      <w:r>
        <w:t>Медицинские изделия</w:t>
      </w:r>
    </w:p>
    <w:p w:rsidR="00FF66D3" w:rsidRDefault="00FF66D3">
      <w:pPr>
        <w:pStyle w:val="ConsPlusNormal"/>
        <w:jc w:val="both"/>
      </w:pPr>
    </w:p>
    <w:p w:rsidR="00FF66D3" w:rsidRDefault="00FF66D3">
      <w:pPr>
        <w:pStyle w:val="ConsPlusNormal"/>
        <w:ind w:firstLine="540"/>
        <w:jc w:val="both"/>
      </w:pPr>
      <w:r>
        <w:t xml:space="preserve">Аптечная и лабораторная посуда </w:t>
      </w:r>
      <w:hyperlink w:anchor="Par5272" w:history="1">
        <w:r>
          <w:rPr>
            <w:color w:val="0000FF"/>
          </w:rPr>
          <w:t>&lt;*&gt;</w:t>
        </w:r>
      </w:hyperlink>
    </w:p>
    <w:p w:rsidR="00FF66D3" w:rsidRDefault="00FF66D3">
      <w:pPr>
        <w:pStyle w:val="ConsPlusNormal"/>
        <w:ind w:firstLine="540"/>
        <w:jc w:val="both"/>
      </w:pPr>
      <w:r>
        <w:t xml:space="preserve">Аппарат слуховой имплантируемый костной проводимости с костной фиксацией </w:t>
      </w:r>
      <w:hyperlink w:anchor="Par5272" w:history="1">
        <w:r>
          <w:rPr>
            <w:color w:val="0000FF"/>
          </w:rPr>
          <w:t>&lt;*&gt;</w:t>
        </w:r>
      </w:hyperlink>
    </w:p>
    <w:p w:rsidR="00FF66D3" w:rsidRDefault="00FF66D3">
      <w:pPr>
        <w:pStyle w:val="ConsPlusNormal"/>
        <w:ind w:firstLine="540"/>
        <w:jc w:val="both"/>
      </w:pPr>
      <w:r>
        <w:t xml:space="preserve">Аппарат слуховой костной проводимости с креплением на голове </w:t>
      </w:r>
      <w:hyperlink w:anchor="Par5272" w:history="1">
        <w:r>
          <w:rPr>
            <w:color w:val="0000FF"/>
          </w:rPr>
          <w:t>&lt;*&gt;</w:t>
        </w:r>
      </w:hyperlink>
    </w:p>
    <w:p w:rsidR="00FF66D3" w:rsidRDefault="00FF66D3">
      <w:pPr>
        <w:pStyle w:val="ConsPlusNormal"/>
        <w:ind w:firstLine="540"/>
        <w:jc w:val="both"/>
      </w:pPr>
      <w:r>
        <w:t xml:space="preserve">Бинты (марлевые, эластичные, гипсовые) </w:t>
      </w:r>
      <w:hyperlink w:anchor="Par5272" w:history="1">
        <w:r>
          <w:rPr>
            <w:color w:val="0000FF"/>
          </w:rPr>
          <w:t>&lt;*&gt;</w:t>
        </w:r>
      </w:hyperlink>
    </w:p>
    <w:p w:rsidR="00FF66D3" w:rsidRDefault="00FF66D3">
      <w:pPr>
        <w:pStyle w:val="ConsPlusNormal"/>
        <w:ind w:firstLine="540"/>
        <w:jc w:val="both"/>
      </w:pPr>
      <w:r>
        <w:t>Биопротез аортального сердечного клапана</w:t>
      </w:r>
    </w:p>
    <w:p w:rsidR="00FF66D3" w:rsidRDefault="00FF66D3">
      <w:pPr>
        <w:pStyle w:val="ConsPlusNormal"/>
        <w:ind w:firstLine="540"/>
        <w:jc w:val="both"/>
      </w:pPr>
      <w:r>
        <w:t>Биопротез митрального клапана</w:t>
      </w:r>
    </w:p>
    <w:p w:rsidR="00FF66D3" w:rsidRDefault="00FF66D3">
      <w:pPr>
        <w:pStyle w:val="ConsPlusNormal"/>
        <w:ind w:firstLine="540"/>
        <w:jc w:val="both"/>
      </w:pPr>
      <w:r>
        <w:t>Биопротез сердечного клапана аорты для транскатетерной имплантации</w:t>
      </w:r>
    </w:p>
    <w:p w:rsidR="00FF66D3" w:rsidRDefault="00FF66D3">
      <w:pPr>
        <w:pStyle w:val="ConsPlusNormal"/>
        <w:ind w:firstLine="540"/>
        <w:jc w:val="both"/>
      </w:pPr>
      <w:r>
        <w:t xml:space="preserve">Вата медицинская </w:t>
      </w:r>
      <w:hyperlink w:anchor="Par5272" w:history="1">
        <w:r>
          <w:rPr>
            <w:color w:val="0000FF"/>
          </w:rPr>
          <w:t>&lt;*&gt;</w:t>
        </w:r>
      </w:hyperlink>
    </w:p>
    <w:p w:rsidR="00FF66D3" w:rsidRDefault="00FF66D3">
      <w:pPr>
        <w:pStyle w:val="ConsPlusNormal"/>
        <w:ind w:firstLine="540"/>
        <w:jc w:val="both"/>
      </w:pPr>
      <w:r>
        <w:t xml:space="preserve">Вентрикулоатриальный шунт </w:t>
      </w:r>
      <w:hyperlink w:anchor="Par5272" w:history="1">
        <w:r>
          <w:rPr>
            <w:color w:val="0000FF"/>
          </w:rPr>
          <w:t>&lt;*&gt;</w:t>
        </w:r>
      </w:hyperlink>
    </w:p>
    <w:p w:rsidR="00FF66D3" w:rsidRDefault="00FF66D3">
      <w:pPr>
        <w:pStyle w:val="ConsPlusNormal"/>
        <w:ind w:firstLine="540"/>
        <w:jc w:val="both"/>
      </w:pPr>
      <w:r>
        <w:t xml:space="preserve">Винт анкерный ортодонтический </w:t>
      </w:r>
      <w:hyperlink w:anchor="Par5272" w:history="1">
        <w:r>
          <w:rPr>
            <w:color w:val="0000FF"/>
          </w:rPr>
          <w:t>&lt;*&gt;</w:t>
        </w:r>
      </w:hyperlink>
    </w:p>
    <w:p w:rsidR="00FF66D3" w:rsidRDefault="00FF66D3">
      <w:pPr>
        <w:pStyle w:val="ConsPlusNormal"/>
        <w:ind w:firstLine="540"/>
        <w:jc w:val="both"/>
      </w:pPr>
      <w:r>
        <w:t xml:space="preserve">Винт для остеоситеза компрессирующий </w:t>
      </w:r>
      <w:hyperlink w:anchor="Par5272" w:history="1">
        <w:r>
          <w:rPr>
            <w:color w:val="0000FF"/>
          </w:rPr>
          <w:t>&lt;*&gt;</w:t>
        </w:r>
      </w:hyperlink>
    </w:p>
    <w:p w:rsidR="00FF66D3" w:rsidRDefault="00FF66D3">
      <w:pPr>
        <w:pStyle w:val="ConsPlusNormal"/>
        <w:ind w:firstLine="540"/>
        <w:jc w:val="both"/>
      </w:pPr>
      <w:r>
        <w:t xml:space="preserve">Винт для черепно-лицевой хирургии, костный рассасывающийся </w:t>
      </w:r>
      <w:hyperlink w:anchor="Par5272" w:history="1">
        <w:r>
          <w:rPr>
            <w:color w:val="0000FF"/>
          </w:rPr>
          <w:t>&lt;*&gt;</w:t>
        </w:r>
      </w:hyperlink>
    </w:p>
    <w:p w:rsidR="00FF66D3" w:rsidRDefault="00FF66D3">
      <w:pPr>
        <w:pStyle w:val="ConsPlusNormal"/>
        <w:ind w:firstLine="540"/>
        <w:jc w:val="both"/>
      </w:pPr>
      <w:r>
        <w:t xml:space="preserve">Винт костный ортопедический, нерассасывающийся, нестерильный </w:t>
      </w:r>
      <w:hyperlink w:anchor="Par5272" w:history="1">
        <w:r>
          <w:rPr>
            <w:color w:val="0000FF"/>
          </w:rPr>
          <w:t>&lt;*&gt;</w:t>
        </w:r>
      </w:hyperlink>
    </w:p>
    <w:p w:rsidR="00FF66D3" w:rsidRDefault="00FF66D3">
      <w:pPr>
        <w:pStyle w:val="ConsPlusNormal"/>
        <w:ind w:firstLine="540"/>
        <w:jc w:val="both"/>
      </w:pPr>
      <w:r>
        <w:t xml:space="preserve">Винт костный ортопедический, нерассасывающийся, стерильный </w:t>
      </w:r>
      <w:hyperlink w:anchor="Par5272" w:history="1">
        <w:r>
          <w:rPr>
            <w:color w:val="0000FF"/>
          </w:rPr>
          <w:t>&lt;*&gt;</w:t>
        </w:r>
      </w:hyperlink>
    </w:p>
    <w:p w:rsidR="00FF66D3" w:rsidRDefault="00FF66D3">
      <w:pPr>
        <w:pStyle w:val="ConsPlusNormal"/>
        <w:ind w:firstLine="540"/>
        <w:jc w:val="both"/>
      </w:pPr>
      <w:r>
        <w:t xml:space="preserve">Винт спинальный костный, нерассасывающийся </w:t>
      </w:r>
      <w:hyperlink w:anchor="Par5272" w:history="1">
        <w:r>
          <w:rPr>
            <w:color w:val="0000FF"/>
          </w:rPr>
          <w:t>&lt;*&gt;</w:t>
        </w:r>
      </w:hyperlink>
    </w:p>
    <w:p w:rsidR="00FF66D3" w:rsidRDefault="00FF66D3">
      <w:pPr>
        <w:pStyle w:val="ConsPlusNormal"/>
        <w:ind w:firstLine="540"/>
        <w:jc w:val="both"/>
      </w:pPr>
      <w:r>
        <w:t xml:space="preserve">Вкладыш для ацетабулярного компонента эндопротеза тазобедренного сустава керамический </w:t>
      </w:r>
      <w:hyperlink w:anchor="Par5272" w:history="1">
        <w:r>
          <w:rPr>
            <w:color w:val="0000FF"/>
          </w:rPr>
          <w:t>&lt;*&gt;</w:t>
        </w:r>
      </w:hyperlink>
    </w:p>
    <w:p w:rsidR="00FF66D3" w:rsidRDefault="00FF66D3">
      <w:pPr>
        <w:pStyle w:val="ConsPlusNormal"/>
        <w:ind w:firstLine="540"/>
        <w:jc w:val="both"/>
      </w:pPr>
      <w:r>
        <w:t xml:space="preserve">Вкладыш для ацетабулярного компонента эндопротеза тазобедренного сустава, не ограничивающий движения, полиэтиленовый </w:t>
      </w:r>
      <w:hyperlink w:anchor="Par5272" w:history="1">
        <w:r>
          <w:rPr>
            <w:color w:val="0000FF"/>
          </w:rPr>
          <w:t>&lt;*&gt;</w:t>
        </w:r>
      </w:hyperlink>
    </w:p>
    <w:p w:rsidR="00FF66D3" w:rsidRDefault="00FF66D3">
      <w:pPr>
        <w:pStyle w:val="ConsPlusNormal"/>
        <w:ind w:firstLine="540"/>
        <w:jc w:val="both"/>
      </w:pPr>
      <w:r>
        <w:t xml:space="preserve">Вкладыш для эндопротеза ацетабулярного компонента тазобедренного сустава ограничивающий, полиэтиленовый </w:t>
      </w:r>
      <w:hyperlink w:anchor="Par5272" w:history="1">
        <w:r>
          <w:rPr>
            <w:color w:val="0000FF"/>
          </w:rPr>
          <w:t>&lt;*&gt;</w:t>
        </w:r>
      </w:hyperlink>
    </w:p>
    <w:p w:rsidR="00FF66D3" w:rsidRDefault="00FF66D3">
      <w:pPr>
        <w:pStyle w:val="ConsPlusNormal"/>
        <w:ind w:firstLine="540"/>
        <w:jc w:val="both"/>
      </w:pPr>
      <w:r>
        <w:t>Вкладыш из ортопедического цемента</w:t>
      </w:r>
    </w:p>
    <w:p w:rsidR="00FF66D3" w:rsidRDefault="00FF66D3">
      <w:pPr>
        <w:pStyle w:val="ConsPlusNormal"/>
        <w:ind w:firstLine="540"/>
        <w:jc w:val="both"/>
      </w:pPr>
      <w:r>
        <w:t xml:space="preserve">Гайка для ортопедического костного болта </w:t>
      </w:r>
      <w:hyperlink w:anchor="Par5272" w:history="1">
        <w:r>
          <w:rPr>
            <w:color w:val="0000FF"/>
          </w:rPr>
          <w:t>&lt;*&gt;</w:t>
        </w:r>
      </w:hyperlink>
    </w:p>
    <w:p w:rsidR="00FF66D3" w:rsidRDefault="00FF66D3">
      <w:pPr>
        <w:pStyle w:val="ConsPlusNormal"/>
        <w:ind w:firstLine="540"/>
        <w:jc w:val="both"/>
      </w:pPr>
      <w:r>
        <w:t xml:space="preserve">Гемостатический рассасывающий материал </w:t>
      </w:r>
      <w:hyperlink w:anchor="Par5272" w:history="1">
        <w:r>
          <w:rPr>
            <w:color w:val="0000FF"/>
          </w:rPr>
          <w:t>&lt;*&gt;</w:t>
        </w:r>
      </w:hyperlink>
    </w:p>
    <w:p w:rsidR="00FF66D3" w:rsidRDefault="00FF66D3">
      <w:pPr>
        <w:pStyle w:val="ConsPlusNormal"/>
        <w:ind w:firstLine="540"/>
        <w:jc w:val="both"/>
      </w:pPr>
      <w:r>
        <w:t xml:space="preserve">Гвоздь большеберцовый интрамедуллярный, нестерильный </w:t>
      </w:r>
      <w:hyperlink w:anchor="Par5272" w:history="1">
        <w:r>
          <w:rPr>
            <w:color w:val="0000FF"/>
          </w:rPr>
          <w:t>&lt;*&gt;</w:t>
        </w:r>
      </w:hyperlink>
    </w:p>
    <w:p w:rsidR="00FF66D3" w:rsidRDefault="00FF66D3">
      <w:pPr>
        <w:pStyle w:val="ConsPlusNormal"/>
        <w:ind w:firstLine="540"/>
        <w:jc w:val="both"/>
      </w:pPr>
      <w:r>
        <w:t xml:space="preserve">Гвоздь большеберцовый интрамедуллярный, стерильный </w:t>
      </w:r>
      <w:hyperlink w:anchor="Par5272" w:history="1">
        <w:r>
          <w:rPr>
            <w:color w:val="0000FF"/>
          </w:rPr>
          <w:t>&lt;*&gt;</w:t>
        </w:r>
      </w:hyperlink>
    </w:p>
    <w:p w:rsidR="00FF66D3" w:rsidRDefault="00FF66D3">
      <w:pPr>
        <w:pStyle w:val="ConsPlusNormal"/>
        <w:ind w:firstLine="540"/>
        <w:jc w:val="both"/>
      </w:pPr>
      <w:r>
        <w:t xml:space="preserve">Грелки, пузыри для льда, спринцовки </w:t>
      </w:r>
      <w:hyperlink w:anchor="Par5272" w:history="1">
        <w:r>
          <w:rPr>
            <w:color w:val="0000FF"/>
          </w:rPr>
          <w:t>&lt;*&gt;</w:t>
        </w:r>
      </w:hyperlink>
    </w:p>
    <w:p w:rsidR="00FF66D3" w:rsidRDefault="00FF66D3">
      <w:pPr>
        <w:pStyle w:val="ConsPlusNormal"/>
        <w:ind w:firstLine="540"/>
        <w:jc w:val="both"/>
      </w:pPr>
      <w:r>
        <w:t>Держатель протеза сердечного клапана, одноразового использования</w:t>
      </w:r>
    </w:p>
    <w:p w:rsidR="00FF66D3" w:rsidRDefault="00FF66D3">
      <w:pPr>
        <w:pStyle w:val="ConsPlusNormal"/>
        <w:ind w:firstLine="540"/>
        <w:jc w:val="both"/>
      </w:pPr>
      <w:r>
        <w:t xml:space="preserve">Диагностические тест-полоски </w:t>
      </w:r>
      <w:hyperlink w:anchor="Par5272" w:history="1">
        <w:r>
          <w:rPr>
            <w:color w:val="0000FF"/>
          </w:rPr>
          <w:t>&lt;*&gt;</w:t>
        </w:r>
      </w:hyperlink>
    </w:p>
    <w:p w:rsidR="00FF66D3" w:rsidRDefault="00FF66D3">
      <w:pPr>
        <w:pStyle w:val="ConsPlusNormal"/>
        <w:ind w:firstLine="540"/>
        <w:jc w:val="both"/>
      </w:pPr>
      <w:r>
        <w:t xml:space="preserve">Дистрактор костный ортопедический </w:t>
      </w:r>
      <w:hyperlink w:anchor="Par5272" w:history="1">
        <w:r>
          <w:rPr>
            <w:color w:val="0000FF"/>
          </w:rPr>
          <w:t>&lt;*&gt;</w:t>
        </w:r>
      </w:hyperlink>
    </w:p>
    <w:p w:rsidR="00FF66D3" w:rsidRDefault="00FF66D3">
      <w:pPr>
        <w:pStyle w:val="ConsPlusNormal"/>
        <w:ind w:firstLine="540"/>
        <w:jc w:val="both"/>
      </w:pPr>
      <w:r>
        <w:t xml:space="preserve">Жгуты кровоостанавливающие </w:t>
      </w:r>
      <w:hyperlink w:anchor="Par5272" w:history="1">
        <w:r>
          <w:rPr>
            <w:color w:val="0000FF"/>
          </w:rPr>
          <w:t>&lt;*&gt;</w:t>
        </w:r>
      </w:hyperlink>
    </w:p>
    <w:p w:rsidR="00FF66D3" w:rsidRDefault="00FF66D3">
      <w:pPr>
        <w:pStyle w:val="ConsPlusNormal"/>
        <w:ind w:firstLine="540"/>
        <w:jc w:val="both"/>
      </w:pPr>
      <w:r>
        <w:t>Заглушка канала артроскопическая</w:t>
      </w:r>
    </w:p>
    <w:p w:rsidR="00FF66D3" w:rsidRDefault="00FF66D3">
      <w:pPr>
        <w:pStyle w:val="ConsPlusNormal"/>
        <w:ind w:firstLine="540"/>
        <w:jc w:val="both"/>
      </w:pPr>
      <w:r>
        <w:t xml:space="preserve">Зажим для троса системы внутренней спинальной фиксации </w:t>
      </w:r>
      <w:hyperlink w:anchor="Par5272" w:history="1">
        <w:r>
          <w:rPr>
            <w:color w:val="0000FF"/>
          </w:rPr>
          <w:t>&lt;*&gt;</w:t>
        </w:r>
      </w:hyperlink>
    </w:p>
    <w:p w:rsidR="00FF66D3" w:rsidRDefault="00FF66D3">
      <w:pPr>
        <w:pStyle w:val="ConsPlusNormal"/>
        <w:ind w:firstLine="540"/>
        <w:jc w:val="both"/>
      </w:pPr>
      <w:r>
        <w:t xml:space="preserve">Зажим для фиксации лоскута черепной кости </w:t>
      </w:r>
      <w:hyperlink w:anchor="Par5272" w:history="1">
        <w:r>
          <w:rPr>
            <w:color w:val="0000FF"/>
          </w:rPr>
          <w:t>&lt;*&gt;</w:t>
        </w:r>
      </w:hyperlink>
    </w:p>
    <w:p w:rsidR="00FF66D3" w:rsidRDefault="00FF66D3">
      <w:pPr>
        <w:pStyle w:val="ConsPlusNormal"/>
        <w:ind w:firstLine="540"/>
        <w:jc w:val="both"/>
      </w:pPr>
      <w:r>
        <w:t xml:space="preserve">Заплата сердечно-сосудистая, животного происхождения </w:t>
      </w:r>
      <w:hyperlink w:anchor="Par5272" w:history="1">
        <w:r>
          <w:rPr>
            <w:color w:val="0000FF"/>
          </w:rPr>
          <w:t>&lt;*&gt;</w:t>
        </w:r>
      </w:hyperlink>
    </w:p>
    <w:p w:rsidR="00FF66D3" w:rsidRDefault="00FF66D3">
      <w:pPr>
        <w:pStyle w:val="ConsPlusNormal"/>
        <w:ind w:firstLine="540"/>
        <w:jc w:val="both"/>
      </w:pPr>
      <w:r>
        <w:t xml:space="preserve">Заплата сердечно-сосудистая, синтетическая </w:t>
      </w:r>
      <w:hyperlink w:anchor="Par5272" w:history="1">
        <w:r>
          <w:rPr>
            <w:color w:val="0000FF"/>
          </w:rPr>
          <w:t>&lt;*&gt;</w:t>
        </w:r>
      </w:hyperlink>
    </w:p>
    <w:p w:rsidR="00FF66D3" w:rsidRDefault="00FF66D3">
      <w:pPr>
        <w:pStyle w:val="ConsPlusNormal"/>
        <w:ind w:firstLine="540"/>
        <w:jc w:val="both"/>
      </w:pPr>
      <w:r>
        <w:t xml:space="preserve">Зонды </w:t>
      </w:r>
      <w:hyperlink w:anchor="Par5272" w:history="1">
        <w:r>
          <w:rPr>
            <w:color w:val="0000FF"/>
          </w:rPr>
          <w:t>&lt;*&gt;</w:t>
        </w:r>
      </w:hyperlink>
    </w:p>
    <w:p w:rsidR="00FF66D3" w:rsidRDefault="00FF66D3">
      <w:pPr>
        <w:pStyle w:val="ConsPlusNormal"/>
        <w:ind w:firstLine="540"/>
        <w:jc w:val="both"/>
      </w:pPr>
      <w:r>
        <w:t xml:space="preserve">Имплантат барабанной перепонки </w:t>
      </w:r>
      <w:hyperlink w:anchor="Par5272" w:history="1">
        <w:r>
          <w:rPr>
            <w:color w:val="0000FF"/>
          </w:rPr>
          <w:t>&lt;*&gt;</w:t>
        </w:r>
      </w:hyperlink>
    </w:p>
    <w:p w:rsidR="00FF66D3" w:rsidRDefault="00FF66D3">
      <w:pPr>
        <w:pStyle w:val="ConsPlusNormal"/>
        <w:ind w:firstLine="540"/>
        <w:jc w:val="both"/>
      </w:pPr>
      <w:r>
        <w:t xml:space="preserve">Имплантат для межостистой динамической фиксации в поясничном отделе позвоночника </w:t>
      </w:r>
      <w:hyperlink w:anchor="Par5272" w:history="1">
        <w:r>
          <w:rPr>
            <w:color w:val="0000FF"/>
          </w:rPr>
          <w:t>&lt;*&gt;</w:t>
        </w:r>
      </w:hyperlink>
    </w:p>
    <w:p w:rsidR="00FF66D3" w:rsidRDefault="00FF66D3">
      <w:pPr>
        <w:pStyle w:val="ConsPlusNormal"/>
        <w:ind w:firstLine="540"/>
        <w:jc w:val="both"/>
      </w:pPr>
      <w:r>
        <w:t xml:space="preserve">Имплантат костного матрикса аллогенный </w:t>
      </w:r>
      <w:hyperlink w:anchor="Par5272" w:history="1">
        <w:r>
          <w:rPr>
            <w:color w:val="0000FF"/>
          </w:rPr>
          <w:t>&lt;*&gt;</w:t>
        </w:r>
      </w:hyperlink>
    </w:p>
    <w:p w:rsidR="00FF66D3" w:rsidRDefault="00FF66D3">
      <w:pPr>
        <w:pStyle w:val="ConsPlusNormal"/>
        <w:ind w:firstLine="540"/>
        <w:jc w:val="both"/>
      </w:pPr>
      <w:r>
        <w:t xml:space="preserve">Имплантат костного матрикса, синтетический </w:t>
      </w:r>
      <w:hyperlink w:anchor="Par5272" w:history="1">
        <w:r>
          <w:rPr>
            <w:color w:val="0000FF"/>
          </w:rPr>
          <w:t>&lt;*&gt;</w:t>
        </w:r>
      </w:hyperlink>
    </w:p>
    <w:p w:rsidR="00FF66D3" w:rsidRDefault="00FF66D3">
      <w:pPr>
        <w:pStyle w:val="ConsPlusNormal"/>
        <w:ind w:firstLine="540"/>
        <w:jc w:val="both"/>
      </w:pPr>
      <w:r>
        <w:t xml:space="preserve">Имплантат орбитальный </w:t>
      </w:r>
      <w:hyperlink w:anchor="Par5272" w:history="1">
        <w:r>
          <w:rPr>
            <w:color w:val="0000FF"/>
          </w:rPr>
          <w:t>&lt;*&gt;</w:t>
        </w:r>
      </w:hyperlink>
    </w:p>
    <w:p w:rsidR="00FF66D3" w:rsidRDefault="00FF66D3">
      <w:pPr>
        <w:pStyle w:val="ConsPlusNormal"/>
        <w:ind w:firstLine="540"/>
        <w:jc w:val="both"/>
      </w:pPr>
      <w:r>
        <w:t xml:space="preserve">Инжектор для интраокулярной линзы ручной, одноразового использования </w:t>
      </w:r>
      <w:hyperlink w:anchor="Par5272" w:history="1">
        <w:r>
          <w:rPr>
            <w:color w:val="0000FF"/>
          </w:rPr>
          <w:t>&lt;*&gt;</w:t>
        </w:r>
      </w:hyperlink>
    </w:p>
    <w:p w:rsidR="00FF66D3" w:rsidRDefault="00FF66D3">
      <w:pPr>
        <w:pStyle w:val="ConsPlusNormal"/>
        <w:ind w:firstLine="540"/>
        <w:jc w:val="both"/>
      </w:pPr>
      <w:r>
        <w:t xml:space="preserve">Интродьюсер для инсулиновой инфузионной канюли </w:t>
      </w:r>
      <w:hyperlink w:anchor="Par5272" w:history="1">
        <w:r>
          <w:rPr>
            <w:color w:val="0000FF"/>
          </w:rPr>
          <w:t>&lt;*&gt;</w:t>
        </w:r>
      </w:hyperlink>
    </w:p>
    <w:p w:rsidR="00FF66D3" w:rsidRDefault="00FF66D3">
      <w:pPr>
        <w:pStyle w:val="ConsPlusNormal"/>
        <w:ind w:firstLine="540"/>
        <w:jc w:val="both"/>
      </w:pPr>
      <w:r>
        <w:t xml:space="preserve">Кава-фильтр, временный (постоянный) </w:t>
      </w:r>
      <w:hyperlink w:anchor="Par5272" w:history="1">
        <w:r>
          <w:rPr>
            <w:color w:val="0000FF"/>
          </w:rPr>
          <w:t>&lt;*&gt;</w:t>
        </w:r>
      </w:hyperlink>
    </w:p>
    <w:p w:rsidR="00FF66D3" w:rsidRDefault="00FF66D3">
      <w:pPr>
        <w:pStyle w:val="ConsPlusNormal"/>
        <w:ind w:firstLine="540"/>
        <w:jc w:val="both"/>
      </w:pPr>
      <w:r>
        <w:t xml:space="preserve">Кава-фильтр, постоянный </w:t>
      </w:r>
      <w:hyperlink w:anchor="Par5272" w:history="1">
        <w:r>
          <w:rPr>
            <w:color w:val="0000FF"/>
          </w:rPr>
          <w:t>&lt;*&gt;</w:t>
        </w:r>
      </w:hyperlink>
    </w:p>
    <w:p w:rsidR="00FF66D3" w:rsidRDefault="00FF66D3">
      <w:pPr>
        <w:pStyle w:val="ConsPlusNormal"/>
        <w:ind w:firstLine="540"/>
        <w:jc w:val="both"/>
      </w:pPr>
      <w:r>
        <w:t xml:space="preserve">Калоприемники </w:t>
      </w:r>
      <w:hyperlink w:anchor="Par5272" w:history="1">
        <w:r>
          <w:rPr>
            <w:color w:val="0000FF"/>
          </w:rPr>
          <w:t>&lt;*&gt;</w:t>
        </w:r>
      </w:hyperlink>
    </w:p>
    <w:p w:rsidR="00FF66D3" w:rsidRDefault="00FF66D3">
      <w:pPr>
        <w:pStyle w:val="ConsPlusNormal"/>
        <w:ind w:firstLine="540"/>
        <w:jc w:val="both"/>
      </w:pPr>
      <w:r>
        <w:t>Кардиовертер-дефибриллятор имплантируемый бивентрикулярный</w:t>
      </w:r>
    </w:p>
    <w:p w:rsidR="00FF66D3" w:rsidRDefault="00FF66D3">
      <w:pPr>
        <w:pStyle w:val="ConsPlusNormal"/>
        <w:ind w:firstLine="540"/>
        <w:jc w:val="both"/>
      </w:pPr>
      <w:r>
        <w:t>Кардиовертер-дефибриллятор имплантируемый двухкамерный</w:t>
      </w:r>
    </w:p>
    <w:p w:rsidR="00FF66D3" w:rsidRDefault="00FF66D3">
      <w:pPr>
        <w:pStyle w:val="ConsPlusNormal"/>
        <w:ind w:firstLine="540"/>
        <w:jc w:val="both"/>
      </w:pPr>
      <w:r>
        <w:t>Кардиовертер-дефибриллятор имплантируемый однокамерный</w:t>
      </w:r>
    </w:p>
    <w:p w:rsidR="00FF66D3" w:rsidRDefault="00FF66D3">
      <w:pPr>
        <w:pStyle w:val="ConsPlusNormal"/>
        <w:ind w:firstLine="540"/>
        <w:jc w:val="both"/>
      </w:pPr>
      <w:r>
        <w:t xml:space="preserve">Картридж для введения интраокулярной линзы </w:t>
      </w:r>
      <w:hyperlink w:anchor="Par5272" w:history="1">
        <w:r>
          <w:rPr>
            <w:color w:val="0000FF"/>
          </w:rPr>
          <w:t>&lt;*&gt;</w:t>
        </w:r>
      </w:hyperlink>
    </w:p>
    <w:p w:rsidR="00FF66D3" w:rsidRDefault="00FF66D3">
      <w:pPr>
        <w:pStyle w:val="ConsPlusNormal"/>
        <w:ind w:firstLine="540"/>
        <w:jc w:val="both"/>
      </w:pPr>
      <w:r>
        <w:t xml:space="preserve">Катетеры </w:t>
      </w:r>
      <w:hyperlink w:anchor="Par5272" w:history="1">
        <w:r>
          <w:rPr>
            <w:color w:val="0000FF"/>
          </w:rPr>
          <w:t>&lt;*&gt;</w:t>
        </w:r>
      </w:hyperlink>
    </w:p>
    <w:p w:rsidR="00FF66D3" w:rsidRDefault="00FF66D3">
      <w:pPr>
        <w:pStyle w:val="ConsPlusNormal"/>
        <w:ind w:firstLine="540"/>
        <w:jc w:val="both"/>
      </w:pPr>
      <w:r>
        <w:t xml:space="preserve">Кейдж для спондилодеза металлический, нестерильный </w:t>
      </w:r>
      <w:hyperlink w:anchor="Par5272" w:history="1">
        <w:r>
          <w:rPr>
            <w:color w:val="0000FF"/>
          </w:rPr>
          <w:t>&lt;*&gt;</w:t>
        </w:r>
      </w:hyperlink>
    </w:p>
    <w:p w:rsidR="00FF66D3" w:rsidRDefault="00FF66D3">
      <w:pPr>
        <w:pStyle w:val="ConsPlusNormal"/>
        <w:ind w:firstLine="540"/>
        <w:jc w:val="both"/>
      </w:pPr>
      <w:r>
        <w:t xml:space="preserve">Кейдж для спондилодеза металлический, стерильный </w:t>
      </w:r>
      <w:hyperlink w:anchor="Par5272" w:history="1">
        <w:r>
          <w:rPr>
            <w:color w:val="0000FF"/>
          </w:rPr>
          <w:t>&lt;*&gt;</w:t>
        </w:r>
      </w:hyperlink>
    </w:p>
    <w:p w:rsidR="00FF66D3" w:rsidRDefault="00FF66D3">
      <w:pPr>
        <w:pStyle w:val="ConsPlusNormal"/>
        <w:ind w:firstLine="540"/>
        <w:jc w:val="both"/>
      </w:pPr>
      <w:r>
        <w:t xml:space="preserve">Кейдж для спондилодеза полимерный, стерильный </w:t>
      </w:r>
      <w:hyperlink w:anchor="Par5272" w:history="1">
        <w:r>
          <w:rPr>
            <w:color w:val="0000FF"/>
          </w:rPr>
          <w:t>&lt;*&gt;</w:t>
        </w:r>
      </w:hyperlink>
    </w:p>
    <w:p w:rsidR="00FF66D3" w:rsidRDefault="00FF66D3">
      <w:pPr>
        <w:pStyle w:val="ConsPlusNormal"/>
        <w:ind w:firstLine="540"/>
        <w:jc w:val="both"/>
      </w:pPr>
      <w:r>
        <w:t xml:space="preserve">Кислород </w:t>
      </w:r>
      <w:hyperlink w:anchor="Par5272" w:history="1">
        <w:r>
          <w:rPr>
            <w:color w:val="0000FF"/>
          </w:rPr>
          <w:t>&lt;*&gt;</w:t>
        </w:r>
      </w:hyperlink>
    </w:p>
    <w:p w:rsidR="00FF66D3" w:rsidRDefault="00FF66D3">
      <w:pPr>
        <w:pStyle w:val="ConsPlusNormal"/>
        <w:ind w:firstLine="540"/>
        <w:jc w:val="both"/>
      </w:pPr>
      <w:r>
        <w:t xml:space="preserve">Клапан шунта для спинномозговой жидкости </w:t>
      </w:r>
      <w:hyperlink w:anchor="Par5272" w:history="1">
        <w:r>
          <w:rPr>
            <w:color w:val="0000FF"/>
          </w:rPr>
          <w:t>&lt;*&gt;</w:t>
        </w:r>
      </w:hyperlink>
    </w:p>
    <w:p w:rsidR="00FF66D3" w:rsidRDefault="00FF66D3">
      <w:pPr>
        <w:pStyle w:val="ConsPlusNormal"/>
        <w:ind w:firstLine="540"/>
        <w:jc w:val="both"/>
      </w:pPr>
      <w:r>
        <w:t xml:space="preserve">Клеенка подкладная </w:t>
      </w:r>
      <w:hyperlink w:anchor="Par5272" w:history="1">
        <w:r>
          <w:rPr>
            <w:color w:val="0000FF"/>
          </w:rPr>
          <w:t>&lt;*&gt;</w:t>
        </w:r>
      </w:hyperlink>
    </w:p>
    <w:p w:rsidR="00FF66D3" w:rsidRDefault="00FF66D3">
      <w:pPr>
        <w:pStyle w:val="ConsPlusNormal"/>
        <w:ind w:firstLine="540"/>
        <w:jc w:val="both"/>
      </w:pPr>
      <w:r>
        <w:t xml:space="preserve">Клей (герметик) хирургический, животного происхождения </w:t>
      </w:r>
      <w:hyperlink w:anchor="Par5272" w:history="1">
        <w:r>
          <w:rPr>
            <w:color w:val="0000FF"/>
          </w:rPr>
          <w:t>&lt;*&gt;</w:t>
        </w:r>
      </w:hyperlink>
    </w:p>
    <w:p w:rsidR="00FF66D3" w:rsidRDefault="00FF66D3">
      <w:pPr>
        <w:pStyle w:val="ConsPlusNormal"/>
        <w:ind w:firstLine="540"/>
        <w:jc w:val="both"/>
      </w:pPr>
      <w:r>
        <w:t xml:space="preserve">Клинок к ларингоскопу одноразовый </w:t>
      </w:r>
      <w:hyperlink w:anchor="Par5272" w:history="1">
        <w:r>
          <w:rPr>
            <w:color w:val="0000FF"/>
          </w:rPr>
          <w:t>&lt;*&gt;</w:t>
        </w:r>
      </w:hyperlink>
    </w:p>
    <w:p w:rsidR="00FF66D3" w:rsidRDefault="00FF66D3">
      <w:pPr>
        <w:pStyle w:val="ConsPlusNormal"/>
        <w:ind w:firstLine="540"/>
        <w:jc w:val="both"/>
      </w:pPr>
      <w:r>
        <w:t xml:space="preserve">Клипса для аневризмы </w:t>
      </w:r>
      <w:hyperlink w:anchor="Par5272" w:history="1">
        <w:r>
          <w:rPr>
            <w:color w:val="0000FF"/>
          </w:rPr>
          <w:t>&lt;*&gt;</w:t>
        </w:r>
      </w:hyperlink>
    </w:p>
    <w:p w:rsidR="00FF66D3" w:rsidRDefault="00FF66D3">
      <w:pPr>
        <w:pStyle w:val="ConsPlusNormal"/>
        <w:ind w:firstLine="540"/>
        <w:jc w:val="both"/>
      </w:pPr>
      <w:r>
        <w:t xml:space="preserve">Клипса для лигирования, металлическая </w:t>
      </w:r>
      <w:hyperlink w:anchor="Par5272" w:history="1">
        <w:r>
          <w:rPr>
            <w:color w:val="0000FF"/>
          </w:rPr>
          <w:t>&lt;*&gt;</w:t>
        </w:r>
      </w:hyperlink>
    </w:p>
    <w:p w:rsidR="00FF66D3" w:rsidRDefault="00FF66D3">
      <w:pPr>
        <w:pStyle w:val="ConsPlusNormal"/>
        <w:ind w:firstLine="540"/>
        <w:jc w:val="both"/>
      </w:pPr>
      <w:r>
        <w:t xml:space="preserve">Клипса для скрепления краев раны, неразлагаемая </w:t>
      </w:r>
      <w:hyperlink w:anchor="Par5272" w:history="1">
        <w:r>
          <w:rPr>
            <w:color w:val="0000FF"/>
          </w:rPr>
          <w:t>&lt;*&gt;</w:t>
        </w:r>
      </w:hyperlink>
    </w:p>
    <w:p w:rsidR="00FF66D3" w:rsidRDefault="00FF66D3">
      <w:pPr>
        <w:pStyle w:val="ConsPlusNormal"/>
        <w:ind w:firstLine="540"/>
        <w:jc w:val="both"/>
      </w:pPr>
      <w:r>
        <w:t xml:space="preserve">Клипса для фиксации шовного материала </w:t>
      </w:r>
      <w:hyperlink w:anchor="Par5272" w:history="1">
        <w:r>
          <w:rPr>
            <w:color w:val="0000FF"/>
          </w:rPr>
          <w:t>&lt;*&gt;</w:t>
        </w:r>
      </w:hyperlink>
    </w:p>
    <w:p w:rsidR="00FF66D3" w:rsidRDefault="00FF66D3">
      <w:pPr>
        <w:pStyle w:val="ConsPlusNormal"/>
        <w:ind w:firstLine="540"/>
        <w:jc w:val="both"/>
      </w:pPr>
      <w:r>
        <w:t>Кольцо для аннулопластики аортального клапана</w:t>
      </w:r>
    </w:p>
    <w:p w:rsidR="00FF66D3" w:rsidRDefault="00FF66D3">
      <w:pPr>
        <w:pStyle w:val="ConsPlusNormal"/>
        <w:ind w:firstLine="540"/>
        <w:jc w:val="both"/>
      </w:pPr>
      <w:r>
        <w:t>Кольцо для аннулопластики митрального клапана</w:t>
      </w:r>
    </w:p>
    <w:p w:rsidR="00FF66D3" w:rsidRDefault="00FF66D3">
      <w:pPr>
        <w:pStyle w:val="ConsPlusNormal"/>
        <w:ind w:firstLine="540"/>
        <w:jc w:val="both"/>
      </w:pPr>
      <w:r>
        <w:t>Кольцо для аннулопластики митрального (трехстворчатого) клапана</w:t>
      </w:r>
    </w:p>
    <w:p w:rsidR="00FF66D3" w:rsidRDefault="00FF66D3">
      <w:pPr>
        <w:pStyle w:val="ConsPlusNormal"/>
        <w:ind w:firstLine="540"/>
        <w:jc w:val="both"/>
      </w:pPr>
      <w:r>
        <w:t>Компонент эндопротеза головки бедренной кости биполярный</w:t>
      </w:r>
    </w:p>
    <w:p w:rsidR="00FF66D3" w:rsidRDefault="00FF66D3">
      <w:pPr>
        <w:pStyle w:val="ConsPlusNormal"/>
        <w:ind w:firstLine="540"/>
        <w:jc w:val="both"/>
      </w:pPr>
      <w:r>
        <w:t>Компонент эндопротеза коленного сустава тибиальный, непокрытый, металлический</w:t>
      </w:r>
    </w:p>
    <w:p w:rsidR="00FF66D3" w:rsidRDefault="00FF66D3">
      <w:pPr>
        <w:pStyle w:val="ConsPlusNormal"/>
        <w:ind w:firstLine="540"/>
        <w:jc w:val="both"/>
      </w:pPr>
      <w:r>
        <w:t>Компонент эндопротеза коленного сустава феморальный, непокрытый</w:t>
      </w:r>
    </w:p>
    <w:p w:rsidR="00FF66D3" w:rsidRDefault="00FF66D3">
      <w:pPr>
        <w:pStyle w:val="ConsPlusNormal"/>
        <w:ind w:firstLine="540"/>
        <w:jc w:val="both"/>
      </w:pPr>
      <w:r>
        <w:t>Компонент эндопротеза коленного сустава феморальный, покрытый</w:t>
      </w:r>
    </w:p>
    <w:p w:rsidR="00FF66D3" w:rsidRDefault="00FF66D3">
      <w:pPr>
        <w:pStyle w:val="ConsPlusNormal"/>
        <w:ind w:firstLine="540"/>
        <w:jc w:val="both"/>
      </w:pPr>
      <w:r>
        <w:t>Компонент эндопротеза плечевого сустава гленоидный</w:t>
      </w:r>
    </w:p>
    <w:p w:rsidR="00FF66D3" w:rsidRDefault="00FF66D3">
      <w:pPr>
        <w:pStyle w:val="ConsPlusNormal"/>
        <w:ind w:firstLine="540"/>
        <w:jc w:val="both"/>
      </w:pPr>
      <w:r>
        <w:t xml:space="preserve">Компонент эндопротеза тазобедренного сустава из комбинированного материала ацетабулярный </w:t>
      </w:r>
      <w:hyperlink w:anchor="Par5272" w:history="1">
        <w:r>
          <w:rPr>
            <w:color w:val="0000FF"/>
          </w:rPr>
          <w:t>&lt;*&gt;</w:t>
        </w:r>
      </w:hyperlink>
    </w:p>
    <w:p w:rsidR="00FF66D3" w:rsidRDefault="00FF66D3">
      <w:pPr>
        <w:pStyle w:val="ConsPlusNormal"/>
        <w:ind w:firstLine="540"/>
        <w:jc w:val="both"/>
      </w:pPr>
      <w:r>
        <w:t xml:space="preserve">Компонент эндопротеза тазобедренного сустава с "пресс-фит" фиксацией феморальный, модульный </w:t>
      </w:r>
      <w:hyperlink w:anchor="Par5272" w:history="1">
        <w:r>
          <w:rPr>
            <w:color w:val="0000FF"/>
          </w:rPr>
          <w:t>&lt;*&gt;</w:t>
        </w:r>
      </w:hyperlink>
    </w:p>
    <w:p w:rsidR="00FF66D3" w:rsidRDefault="00FF66D3">
      <w:pPr>
        <w:pStyle w:val="ConsPlusNormal"/>
        <w:ind w:firstLine="540"/>
        <w:jc w:val="both"/>
      </w:pPr>
      <w:r>
        <w:t xml:space="preserve">Компонент эндопротеза тазобедренного сустава феморальный, непокрытый, однокомпонентный </w:t>
      </w:r>
      <w:hyperlink w:anchor="Par5272" w:history="1">
        <w:r>
          <w:rPr>
            <w:color w:val="0000FF"/>
          </w:rPr>
          <w:t>&lt;*&gt;</w:t>
        </w:r>
      </w:hyperlink>
    </w:p>
    <w:p w:rsidR="00FF66D3" w:rsidRDefault="00FF66D3">
      <w:pPr>
        <w:pStyle w:val="ConsPlusNormal"/>
        <w:ind w:firstLine="540"/>
        <w:jc w:val="both"/>
      </w:pPr>
      <w:r>
        <w:t xml:space="preserve">Компонент эндопротеза тазобедренного сустава феморальный, покрытый, модульный </w:t>
      </w:r>
      <w:hyperlink w:anchor="Par5272" w:history="1">
        <w:r>
          <w:rPr>
            <w:color w:val="0000FF"/>
          </w:rPr>
          <w:t>&lt;*&gt;</w:t>
        </w:r>
      </w:hyperlink>
    </w:p>
    <w:p w:rsidR="00FF66D3" w:rsidRDefault="00FF66D3">
      <w:pPr>
        <w:pStyle w:val="ConsPlusNormal"/>
        <w:ind w:firstLine="540"/>
        <w:jc w:val="both"/>
      </w:pPr>
      <w:r>
        <w:t xml:space="preserve">Компонент эндопротеза тазобедренного сустава феморальный, покрытый, ревизионный </w:t>
      </w:r>
      <w:hyperlink w:anchor="Par5272" w:history="1">
        <w:r>
          <w:rPr>
            <w:color w:val="0000FF"/>
          </w:rPr>
          <w:t>&lt;*&gt;</w:t>
        </w:r>
      </w:hyperlink>
    </w:p>
    <w:p w:rsidR="00FF66D3" w:rsidRDefault="00FF66D3">
      <w:pPr>
        <w:pStyle w:val="ConsPlusNormal"/>
        <w:ind w:firstLine="540"/>
        <w:jc w:val="both"/>
      </w:pPr>
      <w:r>
        <w:lastRenderedPageBreak/>
        <w:t xml:space="preserve">Крафт-пакет для стерилизации </w:t>
      </w:r>
      <w:hyperlink w:anchor="Par5272" w:history="1">
        <w:r>
          <w:rPr>
            <w:color w:val="0000FF"/>
          </w:rPr>
          <w:t>&lt;*&gt;</w:t>
        </w:r>
      </w:hyperlink>
    </w:p>
    <w:p w:rsidR="00FF66D3" w:rsidRDefault="00FF66D3">
      <w:pPr>
        <w:pStyle w:val="ConsPlusNormal"/>
        <w:ind w:firstLine="540"/>
        <w:jc w:val="both"/>
      </w:pPr>
      <w:r>
        <w:t xml:space="preserve">Кружка Эсмарха </w:t>
      </w:r>
      <w:hyperlink w:anchor="Par5272" w:history="1">
        <w:r>
          <w:rPr>
            <w:color w:val="0000FF"/>
          </w:rPr>
          <w:t>&lt;*&gt;</w:t>
        </w:r>
      </w:hyperlink>
    </w:p>
    <w:p w:rsidR="00FF66D3" w:rsidRDefault="00FF66D3">
      <w:pPr>
        <w:pStyle w:val="ConsPlusNormal"/>
        <w:ind w:firstLine="540"/>
        <w:jc w:val="both"/>
      </w:pPr>
      <w:r>
        <w:t xml:space="preserve">Лейкопластыри </w:t>
      </w:r>
      <w:hyperlink w:anchor="Par5272" w:history="1">
        <w:r>
          <w:rPr>
            <w:color w:val="0000FF"/>
          </w:rPr>
          <w:t>&lt;*&gt;</w:t>
        </w:r>
      </w:hyperlink>
    </w:p>
    <w:p w:rsidR="00FF66D3" w:rsidRDefault="00FF66D3">
      <w:pPr>
        <w:pStyle w:val="ConsPlusNormal"/>
        <w:ind w:firstLine="540"/>
        <w:jc w:val="both"/>
      </w:pPr>
      <w:r>
        <w:t xml:space="preserve">Лента поддерживающая хирургическая, неразлагаемая </w:t>
      </w:r>
      <w:hyperlink w:anchor="Par5272" w:history="1">
        <w:r>
          <w:rPr>
            <w:color w:val="0000FF"/>
          </w:rPr>
          <w:t>&lt;*&gt;</w:t>
        </w:r>
      </w:hyperlink>
    </w:p>
    <w:p w:rsidR="00FF66D3" w:rsidRDefault="00FF66D3">
      <w:pPr>
        <w:pStyle w:val="ConsPlusNormal"/>
        <w:ind w:firstLine="540"/>
        <w:jc w:val="both"/>
      </w:pPr>
      <w:r>
        <w:t xml:space="preserve">Марля медицинская </w:t>
      </w:r>
      <w:hyperlink w:anchor="Par5272" w:history="1">
        <w:r>
          <w:rPr>
            <w:color w:val="0000FF"/>
          </w:rPr>
          <w:t>&lt;*&gt;</w:t>
        </w:r>
      </w:hyperlink>
    </w:p>
    <w:p w:rsidR="00FF66D3" w:rsidRDefault="00FF66D3">
      <w:pPr>
        <w:pStyle w:val="ConsPlusNormal"/>
        <w:ind w:firstLine="540"/>
        <w:jc w:val="both"/>
      </w:pPr>
      <w:r>
        <w:t xml:space="preserve">Материал для замещения водянистой влаги (жидкости) стекловидного тела глаза </w:t>
      </w:r>
      <w:hyperlink w:anchor="Par5272" w:history="1">
        <w:r>
          <w:rPr>
            <w:color w:val="0000FF"/>
          </w:rPr>
          <w:t>&lt;*&gt;</w:t>
        </w:r>
      </w:hyperlink>
    </w:p>
    <w:p w:rsidR="00FF66D3" w:rsidRDefault="00FF66D3">
      <w:pPr>
        <w:pStyle w:val="ConsPlusNormal"/>
        <w:ind w:firstLine="540"/>
        <w:jc w:val="both"/>
      </w:pPr>
      <w:r>
        <w:t>Материал для эмболизации сосудов головного мозга</w:t>
      </w:r>
    </w:p>
    <w:p w:rsidR="00FF66D3" w:rsidRDefault="00FF66D3">
      <w:pPr>
        <w:pStyle w:val="ConsPlusNormal"/>
        <w:ind w:firstLine="540"/>
        <w:jc w:val="both"/>
      </w:pPr>
      <w:r>
        <w:t xml:space="preserve">Материал хирургический противоспаечный </w:t>
      </w:r>
      <w:hyperlink w:anchor="Par5272" w:history="1">
        <w:r>
          <w:rPr>
            <w:color w:val="0000FF"/>
          </w:rPr>
          <w:t>&lt;*&gt;</w:t>
        </w:r>
      </w:hyperlink>
    </w:p>
    <w:p w:rsidR="00FF66D3" w:rsidRDefault="00FF66D3">
      <w:pPr>
        <w:pStyle w:val="ConsPlusNormal"/>
        <w:ind w:firstLine="540"/>
        <w:jc w:val="both"/>
      </w:pPr>
      <w:r>
        <w:t xml:space="preserve">Материал шовный хирургический из нержавеющей стали (мононить) </w:t>
      </w:r>
      <w:hyperlink w:anchor="Par5272" w:history="1">
        <w:r>
          <w:rPr>
            <w:color w:val="0000FF"/>
          </w:rPr>
          <w:t>&lt;*&gt;</w:t>
        </w:r>
      </w:hyperlink>
    </w:p>
    <w:p w:rsidR="00FF66D3" w:rsidRDefault="00FF66D3">
      <w:pPr>
        <w:pStyle w:val="ConsPlusNormal"/>
        <w:ind w:firstLine="540"/>
        <w:jc w:val="both"/>
      </w:pPr>
      <w:r>
        <w:t xml:space="preserve">Материал шовный хирургический из нержавеющей стали (полинить) </w:t>
      </w:r>
      <w:hyperlink w:anchor="Par5272" w:history="1">
        <w:r>
          <w:rPr>
            <w:color w:val="0000FF"/>
          </w:rPr>
          <w:t>&lt;*&gt;</w:t>
        </w:r>
      </w:hyperlink>
    </w:p>
    <w:p w:rsidR="00FF66D3" w:rsidRDefault="00FF66D3">
      <w:pPr>
        <w:pStyle w:val="ConsPlusNormal"/>
        <w:ind w:firstLine="540"/>
        <w:jc w:val="both"/>
      </w:pPr>
      <w:r>
        <w:t xml:space="preserve">Мелкий медицинский инструментарий со сроком службы, не превышающим 12 месяцев </w:t>
      </w:r>
      <w:hyperlink w:anchor="Par5272" w:history="1">
        <w:r>
          <w:rPr>
            <w:color w:val="0000FF"/>
          </w:rPr>
          <w:t>&lt;*&gt;</w:t>
        </w:r>
      </w:hyperlink>
    </w:p>
    <w:p w:rsidR="00FF66D3" w:rsidRDefault="00FF66D3">
      <w:pPr>
        <w:pStyle w:val="ConsPlusNormal"/>
        <w:ind w:firstLine="540"/>
        <w:jc w:val="both"/>
      </w:pPr>
      <w:r>
        <w:t xml:space="preserve">Металлоконструкции для проведения остеосинтеза, кроме металлоконструкций, необходимых для оказания высокотехнологичной медицинской помощи </w:t>
      </w:r>
      <w:hyperlink w:anchor="Par5272" w:history="1">
        <w:r>
          <w:rPr>
            <w:color w:val="0000FF"/>
          </w:rPr>
          <w:t>&lt;*&gt;</w:t>
        </w:r>
      </w:hyperlink>
    </w:p>
    <w:p w:rsidR="00FF66D3" w:rsidRDefault="00FF66D3">
      <w:pPr>
        <w:pStyle w:val="ConsPlusNormal"/>
        <w:ind w:firstLine="540"/>
        <w:jc w:val="both"/>
      </w:pPr>
      <w:r>
        <w:t xml:space="preserve">Мочеприемники </w:t>
      </w:r>
      <w:hyperlink w:anchor="Par5272" w:history="1">
        <w:r>
          <w:rPr>
            <w:color w:val="0000FF"/>
          </w:rPr>
          <w:t>&lt;*&gt;</w:t>
        </w:r>
      </w:hyperlink>
    </w:p>
    <w:p w:rsidR="00FF66D3" w:rsidRDefault="00FF66D3">
      <w:pPr>
        <w:pStyle w:val="ConsPlusNormal"/>
        <w:ind w:firstLine="540"/>
        <w:jc w:val="both"/>
      </w:pPr>
      <w:r>
        <w:t xml:space="preserve">Набор для дренирования спинномозговой жидкости, люмбальный </w:t>
      </w:r>
      <w:hyperlink w:anchor="Par5272" w:history="1">
        <w:r>
          <w:rPr>
            <w:color w:val="0000FF"/>
          </w:rPr>
          <w:t>&lt;*&gt;</w:t>
        </w:r>
      </w:hyperlink>
    </w:p>
    <w:p w:rsidR="00FF66D3" w:rsidRDefault="00FF66D3">
      <w:pPr>
        <w:pStyle w:val="ConsPlusNormal"/>
        <w:ind w:firstLine="540"/>
        <w:jc w:val="both"/>
      </w:pPr>
      <w:r>
        <w:t xml:space="preserve">Набор для имплантации для системы внутренней ортопедической фиксации универсальный </w:t>
      </w:r>
      <w:hyperlink w:anchor="Par5272" w:history="1">
        <w:r>
          <w:rPr>
            <w:color w:val="0000FF"/>
          </w:rPr>
          <w:t>&lt;*&gt;</w:t>
        </w:r>
      </w:hyperlink>
    </w:p>
    <w:p w:rsidR="00FF66D3" w:rsidRDefault="00FF66D3">
      <w:pPr>
        <w:pStyle w:val="ConsPlusNormal"/>
        <w:ind w:firstLine="540"/>
        <w:jc w:val="both"/>
      </w:pPr>
      <w:r>
        <w:t xml:space="preserve">Набор медицинских изделий для фиксации перелома кости пластиной, нерассасывающейся </w:t>
      </w:r>
      <w:hyperlink w:anchor="Par5272" w:history="1">
        <w:r>
          <w:rPr>
            <w:color w:val="0000FF"/>
          </w:rPr>
          <w:t>&lt;*&gt;</w:t>
        </w:r>
      </w:hyperlink>
    </w:p>
    <w:p w:rsidR="00FF66D3" w:rsidRDefault="00FF66D3">
      <w:pPr>
        <w:pStyle w:val="ConsPlusNormal"/>
        <w:ind w:firstLine="540"/>
        <w:jc w:val="both"/>
      </w:pPr>
      <w:r>
        <w:t xml:space="preserve">Набор пластин для фиксации для черепно-лицевой хирургии, нерассасывающихся </w:t>
      </w:r>
      <w:hyperlink w:anchor="Par5272" w:history="1">
        <w:r>
          <w:rPr>
            <w:color w:val="0000FF"/>
          </w:rPr>
          <w:t>&lt;*&gt;</w:t>
        </w:r>
      </w:hyperlink>
    </w:p>
    <w:p w:rsidR="00FF66D3" w:rsidRDefault="00FF66D3">
      <w:pPr>
        <w:pStyle w:val="ConsPlusNormal"/>
        <w:ind w:firstLine="540"/>
        <w:jc w:val="both"/>
      </w:pPr>
      <w:r>
        <w:t xml:space="preserve">Наконечники к дозаторам механическим и электронным </w:t>
      </w:r>
      <w:hyperlink w:anchor="Par5272" w:history="1">
        <w:r>
          <w:rPr>
            <w:color w:val="0000FF"/>
          </w:rPr>
          <w:t>&lt;*&gt;</w:t>
        </w:r>
      </w:hyperlink>
    </w:p>
    <w:p w:rsidR="00FF66D3" w:rsidRDefault="00FF66D3">
      <w:pPr>
        <w:pStyle w:val="ConsPlusNormal"/>
        <w:ind w:firstLine="540"/>
        <w:jc w:val="both"/>
      </w:pPr>
      <w:r>
        <w:t xml:space="preserve">Насос инфузионный интратекальный имплантируемый, программируемый </w:t>
      </w:r>
      <w:hyperlink w:anchor="Par5272" w:history="1">
        <w:r>
          <w:rPr>
            <w:color w:val="0000FF"/>
          </w:rPr>
          <w:t>&lt;*&gt;</w:t>
        </w:r>
      </w:hyperlink>
    </w:p>
    <w:p w:rsidR="00FF66D3" w:rsidRDefault="00FF66D3">
      <w:pPr>
        <w:pStyle w:val="ConsPlusNormal"/>
        <w:ind w:firstLine="540"/>
        <w:jc w:val="both"/>
      </w:pPr>
      <w:r>
        <w:t xml:space="preserve">Насос инфузионный эластомерный </w:t>
      </w:r>
      <w:hyperlink w:anchor="Par5272" w:history="1">
        <w:r>
          <w:rPr>
            <w:color w:val="0000FF"/>
          </w:rPr>
          <w:t>&lt;*&gt;</w:t>
        </w:r>
      </w:hyperlink>
    </w:p>
    <w:p w:rsidR="00FF66D3" w:rsidRDefault="00FF66D3">
      <w:pPr>
        <w:pStyle w:val="ConsPlusNormal"/>
        <w:ind w:firstLine="540"/>
        <w:jc w:val="both"/>
      </w:pPr>
      <w:r>
        <w:t xml:space="preserve">Нить хирургическая из натурального шелка, стерильная </w:t>
      </w:r>
      <w:hyperlink w:anchor="Par5272" w:history="1">
        <w:r>
          <w:rPr>
            <w:color w:val="0000FF"/>
          </w:rPr>
          <w:t>&lt;*&gt;</w:t>
        </w:r>
      </w:hyperlink>
    </w:p>
    <w:p w:rsidR="00FF66D3" w:rsidRDefault="00FF66D3">
      <w:pPr>
        <w:pStyle w:val="ConsPlusNormal"/>
        <w:ind w:firstLine="540"/>
        <w:jc w:val="both"/>
      </w:pPr>
      <w:r>
        <w:t xml:space="preserve">Нить хирургическая из поливинилиденфторида </w:t>
      </w:r>
      <w:hyperlink w:anchor="Par5272" w:history="1">
        <w:r>
          <w:rPr>
            <w:color w:val="0000FF"/>
          </w:rPr>
          <w:t>&lt;*&gt;</w:t>
        </w:r>
      </w:hyperlink>
    </w:p>
    <w:p w:rsidR="00FF66D3" w:rsidRDefault="00FF66D3">
      <w:pPr>
        <w:pStyle w:val="ConsPlusNormal"/>
        <w:ind w:firstLine="540"/>
        <w:jc w:val="both"/>
      </w:pPr>
      <w:r>
        <w:t xml:space="preserve">Нить хирургическая из полигликоната </w:t>
      </w:r>
      <w:hyperlink w:anchor="Par5272" w:history="1">
        <w:r>
          <w:rPr>
            <w:color w:val="0000FF"/>
          </w:rPr>
          <w:t>&lt;*&gt;</w:t>
        </w:r>
      </w:hyperlink>
    </w:p>
    <w:p w:rsidR="00FF66D3" w:rsidRDefault="00FF66D3">
      <w:pPr>
        <w:pStyle w:val="ConsPlusNormal"/>
        <w:ind w:firstLine="540"/>
        <w:jc w:val="both"/>
      </w:pPr>
      <w:r>
        <w:t xml:space="preserve">Нить хирургическая из полидиоксанона </w:t>
      </w:r>
      <w:hyperlink w:anchor="Par5272" w:history="1">
        <w:r>
          <w:rPr>
            <w:color w:val="0000FF"/>
          </w:rPr>
          <w:t>&lt;*&gt;</w:t>
        </w:r>
      </w:hyperlink>
    </w:p>
    <w:p w:rsidR="00FF66D3" w:rsidRDefault="00FF66D3">
      <w:pPr>
        <w:pStyle w:val="ConsPlusNormal"/>
        <w:ind w:firstLine="540"/>
        <w:jc w:val="both"/>
      </w:pPr>
      <w:r>
        <w:t xml:space="preserve">Нить хирургическая из политетрафторэтилена </w:t>
      </w:r>
      <w:hyperlink w:anchor="Par5272" w:history="1">
        <w:r>
          <w:rPr>
            <w:color w:val="0000FF"/>
          </w:rPr>
          <w:t>&lt;*&gt;</w:t>
        </w:r>
      </w:hyperlink>
    </w:p>
    <w:p w:rsidR="00FF66D3" w:rsidRDefault="00FF66D3">
      <w:pPr>
        <w:pStyle w:val="ConsPlusNormal"/>
        <w:ind w:firstLine="540"/>
        <w:jc w:val="both"/>
      </w:pPr>
      <w:r>
        <w:t xml:space="preserve">Нить хирургическая из полиэфира </w:t>
      </w:r>
      <w:hyperlink w:anchor="Par5272" w:history="1">
        <w:r>
          <w:rPr>
            <w:color w:val="0000FF"/>
          </w:rPr>
          <w:t>&lt;*&gt;</w:t>
        </w:r>
      </w:hyperlink>
    </w:p>
    <w:p w:rsidR="00FF66D3" w:rsidRDefault="00FF66D3">
      <w:pPr>
        <w:pStyle w:val="ConsPlusNormal"/>
        <w:ind w:firstLine="540"/>
        <w:jc w:val="both"/>
      </w:pPr>
      <w:r>
        <w:t xml:space="preserve">Нить хирургическая полиамидная, полинить </w:t>
      </w:r>
      <w:hyperlink w:anchor="Par5272" w:history="1">
        <w:r>
          <w:rPr>
            <w:color w:val="0000FF"/>
          </w:rPr>
          <w:t>&lt;*&gt;</w:t>
        </w:r>
      </w:hyperlink>
    </w:p>
    <w:p w:rsidR="00FF66D3" w:rsidRDefault="00FF66D3">
      <w:pPr>
        <w:pStyle w:val="ConsPlusNormal"/>
        <w:ind w:firstLine="540"/>
        <w:jc w:val="both"/>
      </w:pPr>
      <w:r>
        <w:t xml:space="preserve">Нить хирургическая полипропиленовая </w:t>
      </w:r>
      <w:hyperlink w:anchor="Par5272" w:history="1">
        <w:r>
          <w:rPr>
            <w:color w:val="0000FF"/>
          </w:rPr>
          <w:t>&lt;*&gt;</w:t>
        </w:r>
      </w:hyperlink>
    </w:p>
    <w:p w:rsidR="00FF66D3" w:rsidRDefault="00FF66D3">
      <w:pPr>
        <w:pStyle w:val="ConsPlusNormal"/>
        <w:ind w:firstLine="540"/>
        <w:jc w:val="both"/>
      </w:pPr>
      <w:r>
        <w:t xml:space="preserve">Ножка эндопротеза бедренной кости непокрытая, однокомпонентная </w:t>
      </w:r>
      <w:hyperlink w:anchor="Par5272" w:history="1">
        <w:r>
          <w:rPr>
            <w:color w:val="0000FF"/>
          </w:rPr>
          <w:t>&lt;*&gt;</w:t>
        </w:r>
      </w:hyperlink>
    </w:p>
    <w:p w:rsidR="00FF66D3" w:rsidRDefault="00FF66D3">
      <w:pPr>
        <w:pStyle w:val="ConsPlusNormal"/>
        <w:ind w:firstLine="540"/>
        <w:jc w:val="both"/>
      </w:pPr>
      <w:r>
        <w:t xml:space="preserve">Ножка эндопротеза бедренной кости с "пресс-фит" фиксацией </w:t>
      </w:r>
      <w:hyperlink w:anchor="Par5272" w:history="1">
        <w:r>
          <w:rPr>
            <w:color w:val="0000FF"/>
          </w:rPr>
          <w:t>&lt;*&gt;</w:t>
        </w:r>
      </w:hyperlink>
    </w:p>
    <w:p w:rsidR="00FF66D3" w:rsidRDefault="00FF66D3">
      <w:pPr>
        <w:pStyle w:val="ConsPlusNormal"/>
        <w:ind w:firstLine="540"/>
        <w:jc w:val="both"/>
      </w:pPr>
      <w:r>
        <w:t xml:space="preserve">Оболочка ацетабулярного компонента эндопротеза тазобедренного сустава </w:t>
      </w:r>
      <w:hyperlink w:anchor="Par5272" w:history="1">
        <w:r>
          <w:rPr>
            <w:color w:val="0000FF"/>
          </w:rPr>
          <w:t>&lt;*&gt;</w:t>
        </w:r>
      </w:hyperlink>
    </w:p>
    <w:p w:rsidR="00FF66D3" w:rsidRDefault="00FF66D3">
      <w:pPr>
        <w:pStyle w:val="ConsPlusNormal"/>
        <w:ind w:firstLine="540"/>
        <w:jc w:val="both"/>
      </w:pPr>
      <w:r>
        <w:t>Обтуратор кардиохирургический</w:t>
      </w:r>
    </w:p>
    <w:p w:rsidR="00FF66D3" w:rsidRDefault="00FF66D3">
      <w:pPr>
        <w:pStyle w:val="ConsPlusNormal"/>
        <w:ind w:firstLine="540"/>
        <w:jc w:val="both"/>
      </w:pPr>
      <w:r>
        <w:t xml:space="preserve">Отведение дефибриллятора эндокардиальное </w:t>
      </w:r>
      <w:hyperlink w:anchor="Par5272" w:history="1">
        <w:r>
          <w:rPr>
            <w:color w:val="0000FF"/>
          </w:rPr>
          <w:t>&lt;*&gt;</w:t>
        </w:r>
      </w:hyperlink>
    </w:p>
    <w:p w:rsidR="00FF66D3" w:rsidRDefault="00FF66D3">
      <w:pPr>
        <w:pStyle w:val="ConsPlusNormal"/>
        <w:ind w:firstLine="540"/>
        <w:jc w:val="both"/>
      </w:pPr>
      <w:r>
        <w:t>Отведение для электростимуляции нервной ткани</w:t>
      </w:r>
    </w:p>
    <w:p w:rsidR="00FF66D3" w:rsidRDefault="00FF66D3">
      <w:pPr>
        <w:pStyle w:val="ConsPlusNormal"/>
        <w:ind w:firstLine="540"/>
        <w:jc w:val="both"/>
      </w:pPr>
      <w:r>
        <w:t xml:space="preserve">Отведение электрокардиостимулятора эндокардиальное </w:t>
      </w:r>
      <w:hyperlink w:anchor="Par5272" w:history="1">
        <w:r>
          <w:rPr>
            <w:color w:val="0000FF"/>
          </w:rPr>
          <w:t>&lt;*&gt;</w:t>
        </w:r>
      </w:hyperlink>
    </w:p>
    <w:p w:rsidR="00FF66D3" w:rsidRDefault="00FF66D3">
      <w:pPr>
        <w:pStyle w:val="ConsPlusNormal"/>
        <w:ind w:firstLine="540"/>
        <w:jc w:val="both"/>
      </w:pPr>
      <w:r>
        <w:t xml:space="preserve">Переднекамерная интраокулярная линза, псевдофакичная </w:t>
      </w:r>
      <w:hyperlink w:anchor="Par5272" w:history="1">
        <w:r>
          <w:rPr>
            <w:color w:val="0000FF"/>
          </w:rPr>
          <w:t>&lt;*&gt;</w:t>
        </w:r>
      </w:hyperlink>
    </w:p>
    <w:p w:rsidR="00FF66D3" w:rsidRDefault="00FF66D3">
      <w:pPr>
        <w:pStyle w:val="ConsPlusNormal"/>
        <w:ind w:firstLine="540"/>
        <w:jc w:val="both"/>
      </w:pPr>
      <w:r>
        <w:t xml:space="preserve">Перекладина тракционной системы </w:t>
      </w:r>
      <w:hyperlink w:anchor="Par5272" w:history="1">
        <w:r>
          <w:rPr>
            <w:color w:val="0000FF"/>
          </w:rPr>
          <w:t>&lt;*&gt;</w:t>
        </w:r>
      </w:hyperlink>
    </w:p>
    <w:p w:rsidR="00FF66D3" w:rsidRDefault="00FF66D3">
      <w:pPr>
        <w:pStyle w:val="ConsPlusNormal"/>
        <w:ind w:firstLine="540"/>
        <w:jc w:val="both"/>
      </w:pPr>
      <w:r>
        <w:t xml:space="preserve">Перфузор удлинитель стандарт </w:t>
      </w:r>
      <w:hyperlink w:anchor="Par5272" w:history="1">
        <w:r>
          <w:rPr>
            <w:color w:val="0000FF"/>
          </w:rPr>
          <w:t>&lt;*&gt;</w:t>
        </w:r>
      </w:hyperlink>
    </w:p>
    <w:p w:rsidR="00FF66D3" w:rsidRDefault="00FF66D3">
      <w:pPr>
        <w:pStyle w:val="ConsPlusNormal"/>
        <w:ind w:firstLine="540"/>
        <w:jc w:val="both"/>
      </w:pPr>
      <w:r>
        <w:t xml:space="preserve">Перчатки (хирургические, анатомические) </w:t>
      </w:r>
      <w:hyperlink w:anchor="Par5272" w:history="1">
        <w:r>
          <w:rPr>
            <w:color w:val="0000FF"/>
          </w:rPr>
          <w:t>&lt;*&gt;</w:t>
        </w:r>
      </w:hyperlink>
    </w:p>
    <w:p w:rsidR="00FF66D3" w:rsidRDefault="00FF66D3">
      <w:pPr>
        <w:pStyle w:val="ConsPlusNormal"/>
        <w:ind w:firstLine="540"/>
        <w:jc w:val="both"/>
      </w:pPr>
      <w:r>
        <w:t xml:space="preserve">Пищеводный стент гибридный (покрытый) </w:t>
      </w:r>
      <w:hyperlink w:anchor="Par5272" w:history="1">
        <w:r>
          <w:rPr>
            <w:color w:val="0000FF"/>
          </w:rPr>
          <w:t>&lt;*&gt;</w:t>
        </w:r>
      </w:hyperlink>
    </w:p>
    <w:p w:rsidR="00FF66D3" w:rsidRDefault="00FF66D3">
      <w:pPr>
        <w:pStyle w:val="ConsPlusNormal"/>
        <w:ind w:firstLine="540"/>
        <w:jc w:val="both"/>
      </w:pPr>
      <w:r>
        <w:t xml:space="preserve">Пластина для безвинтовой фиксации кости из сплава с памятью формы </w:t>
      </w:r>
      <w:hyperlink w:anchor="Par5272" w:history="1">
        <w:r>
          <w:rPr>
            <w:color w:val="0000FF"/>
          </w:rPr>
          <w:t>&lt;*&gt;</w:t>
        </w:r>
      </w:hyperlink>
    </w:p>
    <w:p w:rsidR="00FF66D3" w:rsidRDefault="00FF66D3">
      <w:pPr>
        <w:pStyle w:val="ConsPlusNormal"/>
        <w:ind w:firstLine="540"/>
        <w:jc w:val="both"/>
      </w:pPr>
      <w:r>
        <w:t xml:space="preserve">Пластина для краниопластики, моделируемая </w:t>
      </w:r>
      <w:hyperlink w:anchor="Par5272" w:history="1">
        <w:r>
          <w:rPr>
            <w:color w:val="0000FF"/>
          </w:rPr>
          <w:t>&lt;*&gt;</w:t>
        </w:r>
      </w:hyperlink>
    </w:p>
    <w:p w:rsidR="00FF66D3" w:rsidRDefault="00FF66D3">
      <w:pPr>
        <w:pStyle w:val="ConsPlusNormal"/>
        <w:ind w:firstLine="540"/>
        <w:jc w:val="both"/>
      </w:pPr>
      <w:r>
        <w:t xml:space="preserve">Пластина для краниопластики, немоделируемая </w:t>
      </w:r>
      <w:hyperlink w:anchor="Par5272" w:history="1">
        <w:r>
          <w:rPr>
            <w:color w:val="0000FF"/>
          </w:rPr>
          <w:t>&lt;*&gt;</w:t>
        </w:r>
      </w:hyperlink>
    </w:p>
    <w:p w:rsidR="00FF66D3" w:rsidRDefault="00FF66D3">
      <w:pPr>
        <w:pStyle w:val="ConsPlusNormal"/>
        <w:ind w:firstLine="540"/>
        <w:jc w:val="both"/>
      </w:pPr>
      <w:r>
        <w:t xml:space="preserve">Пластина для спинальной фиксации, нерассасывающаяся </w:t>
      </w:r>
      <w:hyperlink w:anchor="Par5272" w:history="1">
        <w:r>
          <w:rPr>
            <w:color w:val="0000FF"/>
          </w:rPr>
          <w:t>&lt;*&gt;</w:t>
        </w:r>
      </w:hyperlink>
    </w:p>
    <w:p w:rsidR="00FF66D3" w:rsidRDefault="00FF66D3">
      <w:pPr>
        <w:pStyle w:val="ConsPlusNormal"/>
        <w:ind w:firstLine="540"/>
        <w:jc w:val="both"/>
      </w:pPr>
      <w:r>
        <w:t xml:space="preserve">Пластина для фиксации переломов винтами накостная, рассасывающаяся </w:t>
      </w:r>
      <w:hyperlink w:anchor="Par5272" w:history="1">
        <w:r>
          <w:rPr>
            <w:color w:val="0000FF"/>
          </w:rPr>
          <w:t>&lt;*&gt;</w:t>
        </w:r>
      </w:hyperlink>
    </w:p>
    <w:p w:rsidR="00FF66D3" w:rsidRDefault="00FF66D3">
      <w:pPr>
        <w:pStyle w:val="ConsPlusNormal"/>
        <w:ind w:firstLine="540"/>
        <w:jc w:val="both"/>
      </w:pPr>
      <w:r>
        <w:t xml:space="preserve">Пластина для фиксации переломов винтами ортопедическая, нерассасывающаяся </w:t>
      </w:r>
      <w:hyperlink w:anchor="Par5272" w:history="1">
        <w:r>
          <w:rPr>
            <w:color w:val="0000FF"/>
          </w:rPr>
          <w:t>&lt;*&gt;</w:t>
        </w:r>
      </w:hyperlink>
    </w:p>
    <w:p w:rsidR="00FF66D3" w:rsidRDefault="00FF66D3">
      <w:pPr>
        <w:pStyle w:val="ConsPlusNormal"/>
        <w:ind w:firstLine="540"/>
        <w:jc w:val="both"/>
      </w:pPr>
      <w:r>
        <w:t xml:space="preserve">Повязки атравматические на гидрогелевой и текстильной основе </w:t>
      </w:r>
      <w:hyperlink w:anchor="Par5272" w:history="1">
        <w:r>
          <w:rPr>
            <w:color w:val="0000FF"/>
          </w:rPr>
          <w:t>&lt;*&gt;</w:t>
        </w:r>
      </w:hyperlink>
    </w:p>
    <w:p w:rsidR="00FF66D3" w:rsidRDefault="00FF66D3">
      <w:pPr>
        <w:pStyle w:val="ConsPlusNormal"/>
        <w:ind w:firstLine="540"/>
        <w:jc w:val="both"/>
      </w:pPr>
      <w:r>
        <w:t xml:space="preserve">Помпа амбулаторная инсулиновая инфузионная со встроенным глюкометром </w:t>
      </w:r>
      <w:hyperlink w:anchor="Par5272" w:history="1">
        <w:r>
          <w:rPr>
            <w:color w:val="0000FF"/>
          </w:rPr>
          <w:t>&lt;*&gt;</w:t>
        </w:r>
      </w:hyperlink>
    </w:p>
    <w:p w:rsidR="00FF66D3" w:rsidRDefault="00FF66D3">
      <w:pPr>
        <w:pStyle w:val="ConsPlusNormal"/>
        <w:ind w:firstLine="540"/>
        <w:jc w:val="both"/>
      </w:pPr>
      <w:r>
        <w:t xml:space="preserve">Порт (катетер) инфузионный (инъекционный), имплантируемый </w:t>
      </w:r>
      <w:hyperlink w:anchor="Par5272" w:history="1">
        <w:r>
          <w:rPr>
            <w:color w:val="0000FF"/>
          </w:rPr>
          <w:t>&lt;*&gt;</w:t>
        </w:r>
      </w:hyperlink>
    </w:p>
    <w:p w:rsidR="00FF66D3" w:rsidRDefault="00FF66D3">
      <w:pPr>
        <w:pStyle w:val="ConsPlusNormal"/>
        <w:ind w:firstLine="540"/>
        <w:jc w:val="both"/>
      </w:pPr>
      <w:r>
        <w:t xml:space="preserve">Проволока лигатурная </w:t>
      </w:r>
      <w:hyperlink w:anchor="Par5272" w:history="1">
        <w:r>
          <w:rPr>
            <w:color w:val="0000FF"/>
          </w:rPr>
          <w:t>&lt;*&gt;</w:t>
        </w:r>
      </w:hyperlink>
    </w:p>
    <w:p w:rsidR="00FF66D3" w:rsidRDefault="00FF66D3">
      <w:pPr>
        <w:pStyle w:val="ConsPlusNormal"/>
        <w:ind w:firstLine="540"/>
        <w:jc w:val="both"/>
      </w:pPr>
      <w:r>
        <w:t xml:space="preserve">Проволока ортопедическая </w:t>
      </w:r>
      <w:hyperlink w:anchor="Par5272" w:history="1">
        <w:r>
          <w:rPr>
            <w:color w:val="0000FF"/>
          </w:rPr>
          <w:t>&lt;*&gt;</w:t>
        </w:r>
      </w:hyperlink>
    </w:p>
    <w:p w:rsidR="00FF66D3" w:rsidRDefault="00FF66D3">
      <w:pPr>
        <w:pStyle w:val="ConsPlusNormal"/>
        <w:ind w:firstLine="540"/>
        <w:jc w:val="both"/>
      </w:pPr>
      <w:r>
        <w:t>Протез края глазницы</w:t>
      </w:r>
    </w:p>
    <w:p w:rsidR="00FF66D3" w:rsidRDefault="00FF66D3">
      <w:pPr>
        <w:pStyle w:val="ConsPlusNormal"/>
        <w:ind w:firstLine="540"/>
        <w:jc w:val="both"/>
      </w:pPr>
      <w:r>
        <w:t>Протез мениска</w:t>
      </w:r>
    </w:p>
    <w:p w:rsidR="00FF66D3" w:rsidRDefault="00FF66D3">
      <w:pPr>
        <w:pStyle w:val="ConsPlusNormal"/>
        <w:ind w:firstLine="540"/>
        <w:jc w:val="both"/>
      </w:pPr>
      <w:r>
        <w:t>Протез митрального клапана двустворчатый</w:t>
      </w:r>
    </w:p>
    <w:p w:rsidR="00FF66D3" w:rsidRDefault="00FF66D3">
      <w:pPr>
        <w:pStyle w:val="ConsPlusNormal"/>
        <w:ind w:firstLine="540"/>
        <w:jc w:val="both"/>
      </w:pPr>
      <w:r>
        <w:t xml:space="preserve">Протез мозговой оболочки </w:t>
      </w:r>
      <w:hyperlink w:anchor="Par5272" w:history="1">
        <w:r>
          <w:rPr>
            <w:color w:val="0000FF"/>
          </w:rPr>
          <w:t>&lt;*&gt;</w:t>
        </w:r>
      </w:hyperlink>
    </w:p>
    <w:p w:rsidR="00FF66D3" w:rsidRDefault="00FF66D3">
      <w:pPr>
        <w:pStyle w:val="ConsPlusNormal"/>
        <w:ind w:firstLine="540"/>
        <w:jc w:val="both"/>
      </w:pPr>
      <w:r>
        <w:t>Протез сердечного клапана аллогенный</w:t>
      </w:r>
    </w:p>
    <w:p w:rsidR="00FF66D3" w:rsidRDefault="00FF66D3">
      <w:pPr>
        <w:pStyle w:val="ConsPlusNormal"/>
        <w:ind w:firstLine="540"/>
        <w:jc w:val="both"/>
      </w:pPr>
      <w:r>
        <w:t>Протез сердечного клапана аорты двустворчатый</w:t>
      </w:r>
    </w:p>
    <w:p w:rsidR="00FF66D3" w:rsidRDefault="00FF66D3">
      <w:pPr>
        <w:pStyle w:val="ConsPlusNormal"/>
        <w:ind w:firstLine="540"/>
        <w:jc w:val="both"/>
      </w:pPr>
      <w:r>
        <w:t>Протез сердечного клапана аорты двухстворчатый (имплантант аорты из биологического полимера)</w:t>
      </w:r>
    </w:p>
    <w:p w:rsidR="00FF66D3" w:rsidRDefault="00FF66D3">
      <w:pPr>
        <w:pStyle w:val="ConsPlusNormal"/>
        <w:ind w:firstLine="540"/>
        <w:jc w:val="both"/>
      </w:pPr>
      <w:r>
        <w:t>Протез сердечного клапана поворотно-дисковый</w:t>
      </w:r>
    </w:p>
    <w:p w:rsidR="00FF66D3" w:rsidRDefault="00FF66D3">
      <w:pPr>
        <w:pStyle w:val="ConsPlusNormal"/>
        <w:ind w:firstLine="540"/>
        <w:jc w:val="both"/>
      </w:pPr>
      <w:r>
        <w:t xml:space="preserve">Протез слуховых косточек, частичный </w:t>
      </w:r>
      <w:hyperlink w:anchor="Par5272" w:history="1">
        <w:r>
          <w:rPr>
            <w:color w:val="0000FF"/>
          </w:rPr>
          <w:t>&lt;*&gt;</w:t>
        </w:r>
      </w:hyperlink>
    </w:p>
    <w:p w:rsidR="00FF66D3" w:rsidRDefault="00FF66D3">
      <w:pPr>
        <w:pStyle w:val="ConsPlusNormal"/>
        <w:ind w:firstLine="540"/>
        <w:jc w:val="both"/>
      </w:pPr>
      <w:r>
        <w:t>Протез сухожилия сгибателя кисти руки</w:t>
      </w:r>
    </w:p>
    <w:p w:rsidR="00FF66D3" w:rsidRDefault="00FF66D3">
      <w:pPr>
        <w:pStyle w:val="ConsPlusNormal"/>
        <w:ind w:firstLine="540"/>
        <w:jc w:val="both"/>
      </w:pPr>
      <w:r>
        <w:t>Протез тазобедренного сустава временный</w:t>
      </w:r>
    </w:p>
    <w:p w:rsidR="00FF66D3" w:rsidRDefault="00FF66D3">
      <w:pPr>
        <w:pStyle w:val="ConsPlusNormal"/>
        <w:ind w:firstLine="540"/>
        <w:jc w:val="both"/>
      </w:pPr>
      <w:r>
        <w:t xml:space="preserve">Протез твердой мозговой оболочки биоматриксный </w:t>
      </w:r>
      <w:hyperlink w:anchor="Par5272" w:history="1">
        <w:r>
          <w:rPr>
            <w:color w:val="0000FF"/>
          </w:rPr>
          <w:t>&lt;*&gt;</w:t>
        </w:r>
      </w:hyperlink>
    </w:p>
    <w:p w:rsidR="00FF66D3" w:rsidRDefault="00FF66D3">
      <w:pPr>
        <w:pStyle w:val="ConsPlusNormal"/>
        <w:ind w:firstLine="540"/>
        <w:jc w:val="both"/>
      </w:pPr>
      <w:r>
        <w:t xml:space="preserve">Протез твердой мозговой оболочки, синтетический </w:t>
      </w:r>
      <w:hyperlink w:anchor="Par5272" w:history="1">
        <w:r>
          <w:rPr>
            <w:color w:val="0000FF"/>
          </w:rPr>
          <w:t>&lt;*&gt;</w:t>
        </w:r>
      </w:hyperlink>
    </w:p>
    <w:p w:rsidR="00FF66D3" w:rsidRDefault="00FF66D3">
      <w:pPr>
        <w:pStyle w:val="ConsPlusNormal"/>
        <w:ind w:firstLine="540"/>
        <w:jc w:val="both"/>
      </w:pPr>
      <w:r>
        <w:t xml:space="preserve">Протез тела позвонка, нестерильный </w:t>
      </w:r>
      <w:hyperlink w:anchor="Par5272" w:history="1">
        <w:r>
          <w:rPr>
            <w:color w:val="0000FF"/>
          </w:rPr>
          <w:t>&lt;*&gt;</w:t>
        </w:r>
      </w:hyperlink>
    </w:p>
    <w:p w:rsidR="00FF66D3" w:rsidRDefault="00FF66D3">
      <w:pPr>
        <w:pStyle w:val="ConsPlusNormal"/>
        <w:ind w:firstLine="540"/>
        <w:jc w:val="both"/>
      </w:pPr>
      <w:r>
        <w:t xml:space="preserve">Протез цепи слуховых косточек, тотальный </w:t>
      </w:r>
      <w:hyperlink w:anchor="Par5272" w:history="1">
        <w:r>
          <w:rPr>
            <w:color w:val="0000FF"/>
          </w:rPr>
          <w:t>&lt;*&gt;</w:t>
        </w:r>
      </w:hyperlink>
    </w:p>
    <w:p w:rsidR="00FF66D3" w:rsidRDefault="00FF66D3">
      <w:pPr>
        <w:pStyle w:val="ConsPlusNormal"/>
        <w:ind w:firstLine="540"/>
        <w:jc w:val="both"/>
      </w:pPr>
      <w:r>
        <w:t xml:space="preserve">Природные органические и неорганические соединения для физиотерапии (парафин, озокерит, нафталан, лечебная грязь) </w:t>
      </w:r>
      <w:hyperlink w:anchor="Par5272" w:history="1">
        <w:r>
          <w:rPr>
            <w:color w:val="0000FF"/>
          </w:rPr>
          <w:t>&lt;*&gt;</w:t>
        </w:r>
      </w:hyperlink>
    </w:p>
    <w:p w:rsidR="00FF66D3" w:rsidRDefault="00FF66D3">
      <w:pPr>
        <w:pStyle w:val="ConsPlusNormal"/>
        <w:ind w:firstLine="540"/>
        <w:jc w:val="both"/>
      </w:pPr>
      <w:r>
        <w:t xml:space="preserve">Предметы ухода за больными (судна подкладные, бандажи, костыли, пеленки впитывающие одноразовые, памперсы для взрослых и детей) </w:t>
      </w:r>
      <w:hyperlink w:anchor="Par5272" w:history="1">
        <w:r>
          <w:rPr>
            <w:color w:val="0000FF"/>
          </w:rPr>
          <w:t>&lt;*&gt;</w:t>
        </w:r>
      </w:hyperlink>
    </w:p>
    <w:p w:rsidR="00FF66D3" w:rsidRDefault="00FF66D3">
      <w:pPr>
        <w:pStyle w:val="ConsPlusNormal"/>
        <w:ind w:firstLine="540"/>
        <w:jc w:val="both"/>
      </w:pPr>
      <w:r>
        <w:t xml:space="preserve">Расходные материалы для УЗИ, ЭКГ и рентген-исследований </w:t>
      </w:r>
      <w:hyperlink w:anchor="Par5272" w:history="1">
        <w:r>
          <w:rPr>
            <w:color w:val="0000FF"/>
          </w:rPr>
          <w:t>&lt;*&gt;</w:t>
        </w:r>
      </w:hyperlink>
    </w:p>
    <w:p w:rsidR="00FF66D3" w:rsidRDefault="00FF66D3">
      <w:pPr>
        <w:pStyle w:val="ConsPlusNormal"/>
        <w:ind w:firstLine="540"/>
        <w:jc w:val="both"/>
      </w:pPr>
      <w:r>
        <w:t xml:space="preserve">Связки искусственные, нерассасывающиеся </w:t>
      </w:r>
      <w:hyperlink w:anchor="Par5272" w:history="1">
        <w:r>
          <w:rPr>
            <w:color w:val="0000FF"/>
          </w:rPr>
          <w:t>&lt;*&gt;</w:t>
        </w:r>
      </w:hyperlink>
    </w:p>
    <w:p w:rsidR="00FF66D3" w:rsidRDefault="00FF66D3">
      <w:pPr>
        <w:pStyle w:val="ConsPlusNormal"/>
        <w:ind w:firstLine="540"/>
        <w:jc w:val="both"/>
      </w:pPr>
      <w:r>
        <w:t xml:space="preserve">Сетка для лечения стрессового недержания мочи у женщин хирургическая </w:t>
      </w:r>
      <w:hyperlink w:anchor="Par5272" w:history="1">
        <w:r>
          <w:rPr>
            <w:color w:val="0000FF"/>
          </w:rPr>
          <w:t>&lt;*&gt;</w:t>
        </w:r>
      </w:hyperlink>
    </w:p>
    <w:p w:rsidR="00FF66D3" w:rsidRDefault="00FF66D3">
      <w:pPr>
        <w:pStyle w:val="ConsPlusNormal"/>
        <w:ind w:firstLine="540"/>
        <w:jc w:val="both"/>
      </w:pPr>
      <w:r>
        <w:t xml:space="preserve">Сетка при абдоминальной грыже хирургическая, полимерно-композитная </w:t>
      </w:r>
      <w:hyperlink w:anchor="Par5272" w:history="1">
        <w:r>
          <w:rPr>
            <w:color w:val="0000FF"/>
          </w:rPr>
          <w:t>&lt;*&gt;</w:t>
        </w:r>
      </w:hyperlink>
    </w:p>
    <w:p w:rsidR="00FF66D3" w:rsidRDefault="00FF66D3">
      <w:pPr>
        <w:pStyle w:val="ConsPlusNormal"/>
        <w:ind w:firstLine="540"/>
        <w:jc w:val="both"/>
      </w:pPr>
      <w:r>
        <w:t xml:space="preserve">Сетка хирургическая для коррекции опущения тазовых органов, из синтетического полимера </w:t>
      </w:r>
      <w:hyperlink w:anchor="Par5272" w:history="1">
        <w:r>
          <w:rPr>
            <w:color w:val="0000FF"/>
          </w:rPr>
          <w:t>&lt;*&gt;</w:t>
        </w:r>
      </w:hyperlink>
    </w:p>
    <w:p w:rsidR="00FF66D3" w:rsidRDefault="00FF66D3">
      <w:pPr>
        <w:pStyle w:val="ConsPlusNormal"/>
        <w:ind w:firstLine="540"/>
        <w:jc w:val="both"/>
      </w:pPr>
      <w:r>
        <w:t xml:space="preserve">Сетка хирургическая при абдоминальной грыже, из синтетического полимера </w:t>
      </w:r>
      <w:hyperlink w:anchor="Par5272" w:history="1">
        <w:r>
          <w:rPr>
            <w:color w:val="0000FF"/>
          </w:rPr>
          <w:t>&lt;*&gt;</w:t>
        </w:r>
      </w:hyperlink>
    </w:p>
    <w:p w:rsidR="00FF66D3" w:rsidRDefault="00FF66D3">
      <w:pPr>
        <w:pStyle w:val="ConsPlusNormal"/>
        <w:ind w:firstLine="540"/>
        <w:jc w:val="both"/>
      </w:pPr>
      <w:r>
        <w:t xml:space="preserve">Система внутренней ортопедической фиксации, с помощью пластин (винтов), нерассасывающихся </w:t>
      </w:r>
      <w:hyperlink w:anchor="Par5272" w:history="1">
        <w:r>
          <w:rPr>
            <w:color w:val="0000FF"/>
          </w:rPr>
          <w:t>&lt;*&gt;</w:t>
        </w:r>
      </w:hyperlink>
    </w:p>
    <w:p w:rsidR="00FF66D3" w:rsidRDefault="00FF66D3">
      <w:pPr>
        <w:pStyle w:val="ConsPlusNormal"/>
        <w:ind w:firstLine="540"/>
        <w:jc w:val="both"/>
      </w:pPr>
      <w:r>
        <w:t xml:space="preserve">Система внутренней спинальной фиксации с помощью костных винтов </w:t>
      </w:r>
      <w:hyperlink w:anchor="Par5272" w:history="1">
        <w:r>
          <w:rPr>
            <w:color w:val="0000FF"/>
          </w:rPr>
          <w:t>&lt;*&gt;</w:t>
        </w:r>
      </w:hyperlink>
    </w:p>
    <w:p w:rsidR="00FF66D3" w:rsidRDefault="00FF66D3">
      <w:pPr>
        <w:pStyle w:val="ConsPlusNormal"/>
        <w:ind w:firstLine="540"/>
        <w:jc w:val="both"/>
      </w:pPr>
      <w:r>
        <w:lastRenderedPageBreak/>
        <w:t xml:space="preserve">Система внутренней спинальной фиксации с помощью крючков </w:t>
      </w:r>
      <w:hyperlink w:anchor="Par5272" w:history="1">
        <w:r>
          <w:rPr>
            <w:color w:val="0000FF"/>
          </w:rPr>
          <w:t>&lt;*&gt;</w:t>
        </w:r>
      </w:hyperlink>
    </w:p>
    <w:p w:rsidR="00FF66D3" w:rsidRDefault="00FF66D3">
      <w:pPr>
        <w:pStyle w:val="ConsPlusNormal"/>
        <w:ind w:firstLine="540"/>
        <w:jc w:val="both"/>
      </w:pPr>
      <w:r>
        <w:t>Система дентальной имплантации</w:t>
      </w:r>
    </w:p>
    <w:p w:rsidR="00FF66D3" w:rsidRDefault="00FF66D3">
      <w:pPr>
        <w:pStyle w:val="ConsPlusNormal"/>
        <w:ind w:firstLine="540"/>
        <w:jc w:val="both"/>
      </w:pPr>
      <w:r>
        <w:t xml:space="preserve">Система имплантации среднего уха, частично имплантируемая </w:t>
      </w:r>
      <w:hyperlink w:anchor="Par5272" w:history="1">
        <w:r>
          <w:rPr>
            <w:color w:val="0000FF"/>
          </w:rPr>
          <w:t>&lt;*&gt;</w:t>
        </w:r>
      </w:hyperlink>
    </w:p>
    <w:p w:rsidR="00FF66D3" w:rsidRDefault="00FF66D3">
      <w:pPr>
        <w:pStyle w:val="ConsPlusNormal"/>
        <w:ind w:firstLine="540"/>
        <w:jc w:val="both"/>
      </w:pPr>
      <w:r>
        <w:t>Система кохлеарной имплантации</w:t>
      </w:r>
    </w:p>
    <w:p w:rsidR="00FF66D3" w:rsidRDefault="00FF66D3">
      <w:pPr>
        <w:pStyle w:val="ConsPlusNormal"/>
        <w:ind w:firstLine="540"/>
        <w:jc w:val="both"/>
      </w:pPr>
      <w:r>
        <w:t>Система кохлеарной имплантации с прямой акустической стимуляцией</w:t>
      </w:r>
    </w:p>
    <w:p w:rsidR="00FF66D3" w:rsidRDefault="00FF66D3">
      <w:pPr>
        <w:pStyle w:val="ConsPlusNormal"/>
        <w:ind w:firstLine="540"/>
        <w:jc w:val="both"/>
      </w:pPr>
      <w:r>
        <w:t xml:space="preserve">Системы одноразовые </w:t>
      </w:r>
      <w:hyperlink w:anchor="Par5272" w:history="1">
        <w:r>
          <w:rPr>
            <w:color w:val="0000FF"/>
          </w:rPr>
          <w:t>&lt;*&gt;</w:t>
        </w:r>
      </w:hyperlink>
    </w:p>
    <w:p w:rsidR="00FF66D3" w:rsidRDefault="00FF66D3">
      <w:pPr>
        <w:pStyle w:val="ConsPlusNormal"/>
        <w:ind w:firstLine="540"/>
        <w:jc w:val="both"/>
      </w:pPr>
      <w:r>
        <w:t xml:space="preserve">Система спинальной динамической стабилизации </w:t>
      </w:r>
      <w:hyperlink w:anchor="Par5272" w:history="1">
        <w:r>
          <w:rPr>
            <w:color w:val="0000FF"/>
          </w:rPr>
          <w:t>&lt;*&gt;</w:t>
        </w:r>
      </w:hyperlink>
    </w:p>
    <w:p w:rsidR="00FF66D3" w:rsidRDefault="00FF66D3">
      <w:pPr>
        <w:pStyle w:val="ConsPlusNormal"/>
        <w:ind w:firstLine="540"/>
        <w:jc w:val="both"/>
      </w:pPr>
      <w:r>
        <w:t>Система электростимуляции мозга для лечения тремора</w:t>
      </w:r>
    </w:p>
    <w:p w:rsidR="00FF66D3" w:rsidRDefault="00FF66D3">
      <w:pPr>
        <w:pStyle w:val="ConsPlusNormal"/>
        <w:ind w:firstLine="540"/>
        <w:jc w:val="both"/>
      </w:pPr>
      <w:r>
        <w:t>Система электростимуляции мозга для обезболивания</w:t>
      </w:r>
    </w:p>
    <w:p w:rsidR="00FF66D3" w:rsidRDefault="00FF66D3">
      <w:pPr>
        <w:pStyle w:val="ConsPlusNormal"/>
        <w:ind w:firstLine="540"/>
        <w:jc w:val="both"/>
      </w:pPr>
      <w:r>
        <w:t xml:space="preserve">Скоба костная </w:t>
      </w:r>
      <w:hyperlink w:anchor="Par5272" w:history="1">
        <w:r>
          <w:rPr>
            <w:color w:val="0000FF"/>
          </w:rPr>
          <w:t>&lt;*&gt;</w:t>
        </w:r>
      </w:hyperlink>
    </w:p>
    <w:p w:rsidR="00FF66D3" w:rsidRDefault="00FF66D3">
      <w:pPr>
        <w:pStyle w:val="ConsPlusNormal"/>
        <w:ind w:firstLine="540"/>
        <w:jc w:val="both"/>
      </w:pPr>
      <w:r>
        <w:t xml:space="preserve">Скоба хирургическая, нерассасывающаяся </w:t>
      </w:r>
      <w:hyperlink w:anchor="Par5272" w:history="1">
        <w:r>
          <w:rPr>
            <w:color w:val="0000FF"/>
          </w:rPr>
          <w:t>&lt;*&gt;</w:t>
        </w:r>
      </w:hyperlink>
    </w:p>
    <w:p w:rsidR="00FF66D3" w:rsidRDefault="00FF66D3">
      <w:pPr>
        <w:pStyle w:val="ConsPlusNormal"/>
        <w:ind w:firstLine="540"/>
        <w:jc w:val="both"/>
      </w:pPr>
      <w:r>
        <w:t xml:space="preserve">Спираль для эмболизации сосудов вне головного мозга </w:t>
      </w:r>
      <w:hyperlink w:anchor="Par5272" w:history="1">
        <w:r>
          <w:rPr>
            <w:color w:val="0000FF"/>
          </w:rPr>
          <w:t>&lt;*&gt;</w:t>
        </w:r>
      </w:hyperlink>
    </w:p>
    <w:p w:rsidR="00FF66D3" w:rsidRDefault="00FF66D3">
      <w:pPr>
        <w:pStyle w:val="ConsPlusNormal"/>
        <w:ind w:firstLine="540"/>
        <w:jc w:val="both"/>
      </w:pPr>
      <w:r>
        <w:t>Спираль для эмболизации сосудов головного мозга</w:t>
      </w:r>
    </w:p>
    <w:p w:rsidR="00FF66D3" w:rsidRDefault="00FF66D3">
      <w:pPr>
        <w:pStyle w:val="ConsPlusNormal"/>
        <w:ind w:firstLine="540"/>
        <w:jc w:val="both"/>
      </w:pPr>
      <w:r>
        <w:t xml:space="preserve">Средство для замещения синовиальной жидкости </w:t>
      </w:r>
      <w:hyperlink w:anchor="Par5272" w:history="1">
        <w:r>
          <w:rPr>
            <w:color w:val="0000FF"/>
          </w:rPr>
          <w:t>&lt;*&gt;</w:t>
        </w:r>
      </w:hyperlink>
    </w:p>
    <w:p w:rsidR="00FF66D3" w:rsidRDefault="00FF66D3">
      <w:pPr>
        <w:pStyle w:val="ConsPlusNormal"/>
        <w:ind w:firstLine="540"/>
        <w:jc w:val="both"/>
      </w:pPr>
      <w:r>
        <w:t xml:space="preserve">Стекло предметное и покровное для клинико-диагностических лабораторных исследований </w:t>
      </w:r>
      <w:hyperlink w:anchor="Par5272" w:history="1">
        <w:r>
          <w:rPr>
            <w:color w:val="0000FF"/>
          </w:rPr>
          <w:t>&lt;*&gt;</w:t>
        </w:r>
      </w:hyperlink>
    </w:p>
    <w:p w:rsidR="00FF66D3" w:rsidRDefault="00FF66D3">
      <w:pPr>
        <w:pStyle w:val="ConsPlusNormal"/>
        <w:ind w:firstLine="540"/>
        <w:jc w:val="both"/>
      </w:pPr>
      <w:r>
        <w:t xml:space="preserve">Стент билиарный полимерный </w:t>
      </w:r>
      <w:hyperlink w:anchor="Par5272" w:history="1">
        <w:r>
          <w:rPr>
            <w:color w:val="0000FF"/>
          </w:rPr>
          <w:t>&lt;*&gt;</w:t>
        </w:r>
      </w:hyperlink>
    </w:p>
    <w:p w:rsidR="00FF66D3" w:rsidRDefault="00FF66D3">
      <w:pPr>
        <w:pStyle w:val="ConsPlusNormal"/>
        <w:ind w:firstLine="540"/>
        <w:jc w:val="both"/>
      </w:pPr>
      <w:r>
        <w:t xml:space="preserve">Стент для бедренной артерии, выделяющий лекарственное средство </w:t>
      </w:r>
      <w:hyperlink w:anchor="Par5272" w:history="1">
        <w:r>
          <w:rPr>
            <w:color w:val="0000FF"/>
          </w:rPr>
          <w:t>&lt;*&gt;</w:t>
        </w:r>
      </w:hyperlink>
    </w:p>
    <w:p w:rsidR="00FF66D3" w:rsidRDefault="00FF66D3">
      <w:pPr>
        <w:pStyle w:val="ConsPlusNormal"/>
        <w:ind w:firstLine="540"/>
        <w:jc w:val="both"/>
      </w:pPr>
      <w:r>
        <w:t>Стент для коронарных артерий, выделяющий лекарственное средство, рассасывающийся</w:t>
      </w:r>
    </w:p>
    <w:p w:rsidR="00FF66D3" w:rsidRDefault="00FF66D3">
      <w:pPr>
        <w:pStyle w:val="ConsPlusNormal"/>
        <w:ind w:firstLine="540"/>
        <w:jc w:val="both"/>
      </w:pPr>
      <w:r>
        <w:t xml:space="preserve">Стент для коронарных артерий, выделяющий лекарственное средство, с нерассасывающимся полимерным покрытием </w:t>
      </w:r>
      <w:hyperlink w:anchor="Par5272" w:history="1">
        <w:r>
          <w:rPr>
            <w:color w:val="0000FF"/>
          </w:rPr>
          <w:t>&lt;*&gt;</w:t>
        </w:r>
      </w:hyperlink>
    </w:p>
    <w:p w:rsidR="00FF66D3" w:rsidRDefault="00FF66D3">
      <w:pPr>
        <w:pStyle w:val="ConsPlusNormal"/>
        <w:ind w:firstLine="540"/>
        <w:jc w:val="both"/>
      </w:pPr>
      <w:r>
        <w:t xml:space="preserve">Стент для коронарных артерий, выделяющий лекарственное средство, с рассасывающимся полимерным покрытием </w:t>
      </w:r>
      <w:hyperlink w:anchor="Par5272" w:history="1">
        <w:r>
          <w:rPr>
            <w:color w:val="0000FF"/>
          </w:rPr>
          <w:t>&lt;*&gt;</w:t>
        </w:r>
      </w:hyperlink>
    </w:p>
    <w:p w:rsidR="00FF66D3" w:rsidRDefault="00FF66D3">
      <w:pPr>
        <w:pStyle w:val="ConsPlusNormal"/>
        <w:ind w:firstLine="540"/>
        <w:jc w:val="both"/>
      </w:pPr>
      <w:r>
        <w:t xml:space="preserve">Стент для коронарных артерий непокрытый металлический </w:t>
      </w:r>
      <w:hyperlink w:anchor="Par5272" w:history="1">
        <w:r>
          <w:rPr>
            <w:color w:val="0000FF"/>
          </w:rPr>
          <w:t>&lt;*&gt;</w:t>
        </w:r>
      </w:hyperlink>
    </w:p>
    <w:p w:rsidR="00FF66D3" w:rsidRDefault="00FF66D3">
      <w:pPr>
        <w:pStyle w:val="ConsPlusNormal"/>
        <w:ind w:firstLine="540"/>
        <w:jc w:val="both"/>
      </w:pPr>
      <w:r>
        <w:t xml:space="preserve">Стент для периферических артерий, непокрытый металлический </w:t>
      </w:r>
      <w:hyperlink w:anchor="Par5272" w:history="1">
        <w:r>
          <w:rPr>
            <w:color w:val="0000FF"/>
          </w:rPr>
          <w:t>&lt;*&gt;</w:t>
        </w:r>
      </w:hyperlink>
    </w:p>
    <w:p w:rsidR="00FF66D3" w:rsidRDefault="00FF66D3">
      <w:pPr>
        <w:pStyle w:val="ConsPlusNormal"/>
        <w:ind w:firstLine="540"/>
        <w:jc w:val="both"/>
      </w:pPr>
      <w:r>
        <w:t xml:space="preserve">Стент для подвздошно-бедренного венозного сегмента </w:t>
      </w:r>
      <w:hyperlink w:anchor="Par5272" w:history="1">
        <w:r>
          <w:rPr>
            <w:color w:val="0000FF"/>
          </w:rPr>
          <w:t>&lt;*&gt;</w:t>
        </w:r>
      </w:hyperlink>
    </w:p>
    <w:p w:rsidR="00FF66D3" w:rsidRDefault="00FF66D3">
      <w:pPr>
        <w:pStyle w:val="ConsPlusNormal"/>
        <w:ind w:firstLine="540"/>
        <w:jc w:val="both"/>
      </w:pPr>
      <w:r>
        <w:t xml:space="preserve">Стент для почечной артерии непокрытый металлический </w:t>
      </w:r>
      <w:hyperlink w:anchor="Par5272" w:history="1">
        <w:r>
          <w:rPr>
            <w:color w:val="0000FF"/>
          </w:rPr>
          <w:t>&lt;*&gt;</w:t>
        </w:r>
      </w:hyperlink>
    </w:p>
    <w:p w:rsidR="00FF66D3" w:rsidRDefault="00FF66D3">
      <w:pPr>
        <w:pStyle w:val="ConsPlusNormal"/>
        <w:ind w:firstLine="540"/>
        <w:jc w:val="both"/>
      </w:pPr>
      <w:r>
        <w:t xml:space="preserve">Стент для сонной артерии непокрытый металлический </w:t>
      </w:r>
      <w:hyperlink w:anchor="Par5272" w:history="1">
        <w:r>
          <w:rPr>
            <w:color w:val="0000FF"/>
          </w:rPr>
          <w:t>&lt;*&gt;</w:t>
        </w:r>
      </w:hyperlink>
    </w:p>
    <w:p w:rsidR="00FF66D3" w:rsidRDefault="00FF66D3">
      <w:pPr>
        <w:pStyle w:val="ConsPlusNormal"/>
        <w:ind w:firstLine="540"/>
        <w:jc w:val="both"/>
      </w:pPr>
      <w:r>
        <w:t xml:space="preserve">Стент для сосудов головного мозга непокрытый металлический </w:t>
      </w:r>
      <w:hyperlink w:anchor="Par5272" w:history="1">
        <w:r>
          <w:rPr>
            <w:color w:val="0000FF"/>
          </w:rPr>
          <w:t>&lt;*&gt;</w:t>
        </w:r>
      </w:hyperlink>
    </w:p>
    <w:p w:rsidR="00FF66D3" w:rsidRDefault="00FF66D3">
      <w:pPr>
        <w:pStyle w:val="ConsPlusNormal"/>
        <w:ind w:firstLine="540"/>
        <w:jc w:val="both"/>
      </w:pPr>
      <w:r>
        <w:t>Стент для сосудов головного мозга, покрытый карборундом</w:t>
      </w:r>
    </w:p>
    <w:p w:rsidR="00FF66D3" w:rsidRDefault="00FF66D3">
      <w:pPr>
        <w:pStyle w:val="ConsPlusNormal"/>
        <w:ind w:firstLine="540"/>
        <w:jc w:val="both"/>
      </w:pPr>
      <w:r>
        <w:t xml:space="preserve">Стент дуоденальный </w:t>
      </w:r>
      <w:hyperlink w:anchor="Par5272" w:history="1">
        <w:r>
          <w:rPr>
            <w:color w:val="0000FF"/>
          </w:rPr>
          <w:t>&lt;*&gt;</w:t>
        </w:r>
      </w:hyperlink>
    </w:p>
    <w:p w:rsidR="00FF66D3" w:rsidRDefault="00FF66D3">
      <w:pPr>
        <w:pStyle w:val="ConsPlusNormal"/>
        <w:ind w:firstLine="540"/>
        <w:jc w:val="both"/>
      </w:pPr>
      <w:r>
        <w:t xml:space="preserve">Стент коронарный с сетчатым каркасом </w:t>
      </w:r>
      <w:hyperlink w:anchor="Par5272" w:history="1">
        <w:r>
          <w:rPr>
            <w:color w:val="0000FF"/>
          </w:rPr>
          <w:t>&lt;*&gt;</w:t>
        </w:r>
      </w:hyperlink>
    </w:p>
    <w:p w:rsidR="00FF66D3" w:rsidRDefault="00FF66D3">
      <w:pPr>
        <w:pStyle w:val="ConsPlusNormal"/>
        <w:ind w:firstLine="540"/>
        <w:jc w:val="both"/>
      </w:pPr>
      <w:r>
        <w:t xml:space="preserve">Стент мочеточниковый полимерный </w:t>
      </w:r>
      <w:hyperlink w:anchor="Par5272" w:history="1">
        <w:r>
          <w:rPr>
            <w:color w:val="0000FF"/>
          </w:rPr>
          <w:t>&lt;*&gt;</w:t>
        </w:r>
      </w:hyperlink>
    </w:p>
    <w:p w:rsidR="00FF66D3" w:rsidRDefault="00FF66D3">
      <w:pPr>
        <w:pStyle w:val="ConsPlusNormal"/>
        <w:ind w:firstLine="540"/>
        <w:jc w:val="both"/>
      </w:pPr>
      <w:r>
        <w:t xml:space="preserve">Стент пищеводный полимерный </w:t>
      </w:r>
      <w:hyperlink w:anchor="Par5272" w:history="1">
        <w:r>
          <w:rPr>
            <w:color w:val="0000FF"/>
          </w:rPr>
          <w:t>&lt;*&gt;</w:t>
        </w:r>
      </w:hyperlink>
    </w:p>
    <w:p w:rsidR="00FF66D3" w:rsidRDefault="00FF66D3">
      <w:pPr>
        <w:pStyle w:val="ConsPlusNormal"/>
        <w:ind w:firstLine="540"/>
        <w:jc w:val="both"/>
      </w:pPr>
      <w:r>
        <w:t>Стент-графт эндоваскулярный для абдоминальной аорты</w:t>
      </w:r>
    </w:p>
    <w:p w:rsidR="00FF66D3" w:rsidRDefault="00FF66D3">
      <w:pPr>
        <w:pStyle w:val="ConsPlusNormal"/>
        <w:ind w:firstLine="540"/>
        <w:jc w:val="both"/>
      </w:pPr>
      <w:r>
        <w:t>Стент-графт эндоваскулярный для внутричерепных сосудов</w:t>
      </w:r>
    </w:p>
    <w:p w:rsidR="00FF66D3" w:rsidRDefault="00FF66D3">
      <w:pPr>
        <w:pStyle w:val="ConsPlusNormal"/>
        <w:ind w:firstLine="540"/>
        <w:jc w:val="both"/>
      </w:pPr>
      <w:r>
        <w:t xml:space="preserve">Стент-графт эндоваскулярный для подвздошной (бедренной) артерии </w:t>
      </w:r>
      <w:hyperlink w:anchor="Par5272" w:history="1">
        <w:r>
          <w:rPr>
            <w:color w:val="0000FF"/>
          </w:rPr>
          <w:t>&lt;*&gt;</w:t>
        </w:r>
      </w:hyperlink>
    </w:p>
    <w:p w:rsidR="00FF66D3" w:rsidRDefault="00FF66D3">
      <w:pPr>
        <w:pStyle w:val="ConsPlusNormal"/>
        <w:ind w:firstLine="540"/>
        <w:jc w:val="both"/>
      </w:pPr>
      <w:r>
        <w:t xml:space="preserve">Степлер эндоскопический ручной линейный режущий, одноразового использования в комплекте </w:t>
      </w:r>
      <w:hyperlink w:anchor="Par5272" w:history="1">
        <w:r>
          <w:rPr>
            <w:color w:val="0000FF"/>
          </w:rPr>
          <w:t>&lt;*&gt;</w:t>
        </w:r>
      </w:hyperlink>
    </w:p>
    <w:p w:rsidR="00FF66D3" w:rsidRDefault="00FF66D3">
      <w:pPr>
        <w:pStyle w:val="ConsPlusNormal"/>
        <w:ind w:firstLine="540"/>
        <w:jc w:val="both"/>
      </w:pPr>
      <w:r>
        <w:t xml:space="preserve">Стержень бедренный интрамедуллярный, нестерильный </w:t>
      </w:r>
      <w:hyperlink w:anchor="Par5272" w:history="1">
        <w:r>
          <w:rPr>
            <w:color w:val="0000FF"/>
          </w:rPr>
          <w:t>&lt;*&gt;</w:t>
        </w:r>
      </w:hyperlink>
    </w:p>
    <w:p w:rsidR="00FF66D3" w:rsidRDefault="00FF66D3">
      <w:pPr>
        <w:pStyle w:val="ConsPlusNormal"/>
        <w:ind w:firstLine="540"/>
        <w:jc w:val="both"/>
      </w:pPr>
      <w:r>
        <w:t xml:space="preserve">Стержень бедренный интрамедуллярный, стерильный </w:t>
      </w:r>
      <w:hyperlink w:anchor="Par5272" w:history="1">
        <w:r>
          <w:rPr>
            <w:color w:val="0000FF"/>
          </w:rPr>
          <w:t>&lt;*&gt;</w:t>
        </w:r>
      </w:hyperlink>
    </w:p>
    <w:p w:rsidR="00FF66D3" w:rsidRDefault="00FF66D3">
      <w:pPr>
        <w:pStyle w:val="ConsPlusNormal"/>
        <w:ind w:firstLine="540"/>
        <w:jc w:val="both"/>
      </w:pPr>
      <w:r>
        <w:t xml:space="preserve">Стержень костный ортопедический, нерассасывающийся </w:t>
      </w:r>
      <w:hyperlink w:anchor="Par5272" w:history="1">
        <w:r>
          <w:rPr>
            <w:color w:val="0000FF"/>
          </w:rPr>
          <w:t>&lt;*&gt;</w:t>
        </w:r>
      </w:hyperlink>
    </w:p>
    <w:p w:rsidR="00FF66D3" w:rsidRDefault="00FF66D3">
      <w:pPr>
        <w:pStyle w:val="ConsPlusNormal"/>
        <w:ind w:firstLine="540"/>
        <w:jc w:val="both"/>
      </w:pPr>
      <w:r>
        <w:t xml:space="preserve">Термометр медицинский </w:t>
      </w:r>
      <w:hyperlink w:anchor="Par5272" w:history="1">
        <w:r>
          <w:rPr>
            <w:color w:val="0000FF"/>
          </w:rPr>
          <w:t>&lt;*&gt;</w:t>
        </w:r>
      </w:hyperlink>
    </w:p>
    <w:p w:rsidR="00FF66D3" w:rsidRDefault="00FF66D3">
      <w:pPr>
        <w:pStyle w:val="ConsPlusNormal"/>
        <w:ind w:firstLine="540"/>
        <w:jc w:val="both"/>
      </w:pPr>
      <w:r>
        <w:t xml:space="preserve">Трансплантат сосудистый синтетический </w:t>
      </w:r>
      <w:hyperlink w:anchor="Par5272" w:history="1">
        <w:r>
          <w:rPr>
            <w:color w:val="0000FF"/>
          </w:rPr>
          <w:t>&lt;*&gt;</w:t>
        </w:r>
      </w:hyperlink>
    </w:p>
    <w:p w:rsidR="00FF66D3" w:rsidRDefault="00FF66D3">
      <w:pPr>
        <w:pStyle w:val="ConsPlusNormal"/>
        <w:ind w:firstLine="540"/>
        <w:jc w:val="both"/>
      </w:pPr>
      <w:r>
        <w:t xml:space="preserve">Трубки интубационные </w:t>
      </w:r>
      <w:hyperlink w:anchor="Par5272" w:history="1">
        <w:r>
          <w:rPr>
            <w:color w:val="0000FF"/>
          </w:rPr>
          <w:t>&lt;*&gt;</w:t>
        </w:r>
      </w:hyperlink>
    </w:p>
    <w:p w:rsidR="00FF66D3" w:rsidRDefault="00FF66D3">
      <w:pPr>
        <w:pStyle w:val="ConsPlusNormal"/>
        <w:ind w:firstLine="540"/>
        <w:jc w:val="both"/>
      </w:pPr>
      <w:r>
        <w:t>Устройство для центрирования протеза плечевой кости</w:t>
      </w:r>
    </w:p>
    <w:p w:rsidR="00FF66D3" w:rsidRDefault="00FF66D3">
      <w:pPr>
        <w:pStyle w:val="ConsPlusNormal"/>
        <w:ind w:firstLine="540"/>
        <w:jc w:val="both"/>
      </w:pPr>
      <w:r>
        <w:t xml:space="preserve">Фиксаторы связок </w:t>
      </w:r>
      <w:hyperlink w:anchor="Par5272" w:history="1">
        <w:r>
          <w:rPr>
            <w:color w:val="0000FF"/>
          </w:rPr>
          <w:t>&lt;*&gt;</w:t>
        </w:r>
      </w:hyperlink>
    </w:p>
    <w:p w:rsidR="00FF66D3" w:rsidRDefault="00FF66D3">
      <w:pPr>
        <w:pStyle w:val="ConsPlusNormal"/>
        <w:ind w:firstLine="540"/>
        <w:jc w:val="both"/>
      </w:pPr>
      <w:r>
        <w:t xml:space="preserve">Химические реактивы для производства анализов </w:t>
      </w:r>
      <w:hyperlink w:anchor="Par5272" w:history="1">
        <w:r>
          <w:rPr>
            <w:color w:val="0000FF"/>
          </w:rPr>
          <w:t>&lt;*&gt;</w:t>
        </w:r>
      </w:hyperlink>
    </w:p>
    <w:p w:rsidR="00FF66D3" w:rsidRDefault="00FF66D3">
      <w:pPr>
        <w:pStyle w:val="ConsPlusNormal"/>
        <w:ind w:firstLine="540"/>
        <w:jc w:val="both"/>
      </w:pPr>
      <w:r>
        <w:t xml:space="preserve">Химические реактивы и среды, необходимые для проведения экстракорпорального оплодотворения </w:t>
      </w:r>
      <w:hyperlink w:anchor="Par5272" w:history="1">
        <w:r>
          <w:rPr>
            <w:color w:val="0000FF"/>
          </w:rPr>
          <w:t>&lt;*&gt;</w:t>
        </w:r>
      </w:hyperlink>
    </w:p>
    <w:p w:rsidR="00FF66D3" w:rsidRDefault="00FF66D3">
      <w:pPr>
        <w:pStyle w:val="ConsPlusNormal"/>
        <w:ind w:firstLine="540"/>
        <w:jc w:val="both"/>
      </w:pPr>
      <w:r>
        <w:t xml:space="preserve">Хрусталик глаза искусственный (интраокулярная линза) стоимостью до пяти тысяч рублей, по медицинским показаниям без ограничения стоимости </w:t>
      </w:r>
      <w:hyperlink w:anchor="Par5272" w:history="1">
        <w:r>
          <w:rPr>
            <w:color w:val="0000FF"/>
          </w:rPr>
          <w:t>&lt;*&gt;</w:t>
        </w:r>
      </w:hyperlink>
    </w:p>
    <w:p w:rsidR="00FF66D3" w:rsidRDefault="00FF66D3">
      <w:pPr>
        <w:pStyle w:val="ConsPlusNormal"/>
        <w:ind w:firstLine="540"/>
        <w:jc w:val="both"/>
      </w:pPr>
      <w:r>
        <w:t xml:space="preserve">Цемент костный, не содержащий лекарственные средства </w:t>
      </w:r>
      <w:hyperlink w:anchor="Par5272" w:history="1">
        <w:r>
          <w:rPr>
            <w:color w:val="0000FF"/>
          </w:rPr>
          <w:t>&lt;*&gt;</w:t>
        </w:r>
      </w:hyperlink>
    </w:p>
    <w:p w:rsidR="00FF66D3" w:rsidRDefault="00FF66D3">
      <w:pPr>
        <w:pStyle w:val="ConsPlusNormal"/>
        <w:ind w:firstLine="540"/>
        <w:jc w:val="both"/>
      </w:pPr>
      <w:r>
        <w:t xml:space="preserve">Цемент костный, содержащий лекарственные средства </w:t>
      </w:r>
      <w:hyperlink w:anchor="Par5272" w:history="1">
        <w:r>
          <w:rPr>
            <w:color w:val="0000FF"/>
          </w:rPr>
          <w:t>&lt;*&gt;</w:t>
        </w:r>
      </w:hyperlink>
    </w:p>
    <w:p w:rsidR="00FF66D3" w:rsidRDefault="00FF66D3">
      <w:pPr>
        <w:pStyle w:val="ConsPlusNormal"/>
        <w:ind w:firstLine="540"/>
        <w:jc w:val="both"/>
      </w:pPr>
      <w:r>
        <w:t xml:space="preserve">Частицы для эмболизации сосудов, нерассасывающиеся </w:t>
      </w:r>
      <w:hyperlink w:anchor="Par5272" w:history="1">
        <w:r>
          <w:rPr>
            <w:color w:val="0000FF"/>
          </w:rPr>
          <w:t>&lt;*&gt;</w:t>
        </w:r>
      </w:hyperlink>
    </w:p>
    <w:p w:rsidR="00FF66D3" w:rsidRDefault="00FF66D3">
      <w:pPr>
        <w:pStyle w:val="ConsPlusNormal"/>
        <w:ind w:firstLine="540"/>
        <w:jc w:val="both"/>
      </w:pPr>
      <w:r>
        <w:t xml:space="preserve">Частицы эмболизирующие с химиотерапевтическим средством </w:t>
      </w:r>
      <w:hyperlink w:anchor="Par5272" w:history="1">
        <w:r>
          <w:rPr>
            <w:color w:val="0000FF"/>
          </w:rPr>
          <w:t>&lt;*&gt;</w:t>
        </w:r>
      </w:hyperlink>
    </w:p>
    <w:p w:rsidR="00FF66D3" w:rsidRDefault="00FF66D3">
      <w:pPr>
        <w:pStyle w:val="ConsPlusNormal"/>
        <w:ind w:firstLine="540"/>
        <w:jc w:val="both"/>
      </w:pPr>
      <w:r>
        <w:t xml:space="preserve">Шайба прокладочная ортопедическая </w:t>
      </w:r>
      <w:hyperlink w:anchor="Par5272" w:history="1">
        <w:r>
          <w:rPr>
            <w:color w:val="0000FF"/>
          </w:rPr>
          <w:t>&lt;*&gt;</w:t>
        </w:r>
      </w:hyperlink>
    </w:p>
    <w:p w:rsidR="00FF66D3" w:rsidRDefault="00FF66D3">
      <w:pPr>
        <w:pStyle w:val="ConsPlusNormal"/>
        <w:ind w:firstLine="540"/>
        <w:jc w:val="both"/>
      </w:pPr>
      <w:r>
        <w:t xml:space="preserve">Шовный материал </w:t>
      </w:r>
      <w:hyperlink w:anchor="Par5272" w:history="1">
        <w:r>
          <w:rPr>
            <w:color w:val="0000FF"/>
          </w:rPr>
          <w:t>&lt;*&gt;</w:t>
        </w:r>
      </w:hyperlink>
    </w:p>
    <w:p w:rsidR="00FF66D3" w:rsidRDefault="00FF66D3">
      <w:pPr>
        <w:pStyle w:val="ConsPlusNormal"/>
        <w:ind w:firstLine="540"/>
        <w:jc w:val="both"/>
      </w:pPr>
      <w:r>
        <w:t xml:space="preserve">Шприцы одноразовые </w:t>
      </w:r>
      <w:hyperlink w:anchor="Par5272" w:history="1">
        <w:r>
          <w:rPr>
            <w:color w:val="0000FF"/>
          </w:rPr>
          <w:t>&lt;*&gt;</w:t>
        </w:r>
      </w:hyperlink>
    </w:p>
    <w:p w:rsidR="00FF66D3" w:rsidRDefault="00FF66D3">
      <w:pPr>
        <w:pStyle w:val="ConsPlusNormal"/>
        <w:ind w:firstLine="540"/>
        <w:jc w:val="both"/>
      </w:pPr>
      <w:r>
        <w:t xml:space="preserve">Шунт артериовенозный </w:t>
      </w:r>
      <w:hyperlink w:anchor="Par5272" w:history="1">
        <w:r>
          <w:rPr>
            <w:color w:val="0000FF"/>
          </w:rPr>
          <w:t>&lt;*&gt;</w:t>
        </w:r>
      </w:hyperlink>
    </w:p>
    <w:p w:rsidR="00FF66D3" w:rsidRDefault="00FF66D3">
      <w:pPr>
        <w:pStyle w:val="ConsPlusNormal"/>
        <w:ind w:firstLine="540"/>
        <w:jc w:val="both"/>
      </w:pPr>
      <w:r>
        <w:t xml:space="preserve">Шунт вентрикулоперитонеальный </w:t>
      </w:r>
      <w:hyperlink w:anchor="Par5272" w:history="1">
        <w:r>
          <w:rPr>
            <w:color w:val="0000FF"/>
          </w:rPr>
          <w:t>&lt;*&gt;</w:t>
        </w:r>
      </w:hyperlink>
    </w:p>
    <w:p w:rsidR="00FF66D3" w:rsidRDefault="00FF66D3">
      <w:pPr>
        <w:pStyle w:val="ConsPlusNormal"/>
        <w:ind w:firstLine="540"/>
        <w:jc w:val="both"/>
      </w:pPr>
      <w:r>
        <w:t xml:space="preserve">Шунт вентрикулоперитонеальный (вентрикулоатриальный) </w:t>
      </w:r>
      <w:hyperlink w:anchor="Par5272" w:history="1">
        <w:r>
          <w:rPr>
            <w:color w:val="0000FF"/>
          </w:rPr>
          <w:t>&lt;*&gt;</w:t>
        </w:r>
      </w:hyperlink>
    </w:p>
    <w:p w:rsidR="00FF66D3" w:rsidRDefault="00FF66D3">
      <w:pPr>
        <w:pStyle w:val="ConsPlusNormal"/>
        <w:ind w:firstLine="540"/>
        <w:jc w:val="both"/>
      </w:pPr>
      <w:r>
        <w:t xml:space="preserve">Шунт для лечения глаукомы </w:t>
      </w:r>
      <w:hyperlink w:anchor="Par5272" w:history="1">
        <w:r>
          <w:rPr>
            <w:color w:val="0000FF"/>
          </w:rPr>
          <w:t>&lt;*&gt;</w:t>
        </w:r>
      </w:hyperlink>
    </w:p>
    <w:p w:rsidR="00FF66D3" w:rsidRDefault="00FF66D3">
      <w:pPr>
        <w:pStyle w:val="ConsPlusNormal"/>
        <w:ind w:firstLine="540"/>
        <w:jc w:val="both"/>
      </w:pPr>
      <w:r>
        <w:t xml:space="preserve">Электрод для чрескожной электростимуляции нерва </w:t>
      </w:r>
      <w:hyperlink w:anchor="Par5272" w:history="1">
        <w:r>
          <w:rPr>
            <w:color w:val="0000FF"/>
          </w:rPr>
          <w:t>&lt;*&gt;</w:t>
        </w:r>
      </w:hyperlink>
    </w:p>
    <w:p w:rsidR="00FF66D3" w:rsidRDefault="00FF66D3">
      <w:pPr>
        <w:pStyle w:val="ConsPlusNormal"/>
        <w:ind w:firstLine="540"/>
        <w:jc w:val="both"/>
      </w:pPr>
      <w:r>
        <w:t xml:space="preserve">Электроды ЭКГ одноразовые </w:t>
      </w:r>
      <w:hyperlink w:anchor="Par5272" w:history="1">
        <w:r>
          <w:rPr>
            <w:color w:val="0000FF"/>
          </w:rPr>
          <w:t>&lt;*&gt;</w:t>
        </w:r>
      </w:hyperlink>
    </w:p>
    <w:p w:rsidR="00FF66D3" w:rsidRDefault="00FF66D3">
      <w:pPr>
        <w:pStyle w:val="ConsPlusNormal"/>
        <w:ind w:firstLine="540"/>
        <w:jc w:val="both"/>
      </w:pPr>
      <w:r>
        <w:t>Электрокардиостимулятор имплантируемый бивентрикулярный</w:t>
      </w:r>
    </w:p>
    <w:p w:rsidR="00FF66D3" w:rsidRDefault="00FF66D3">
      <w:pPr>
        <w:pStyle w:val="ConsPlusNormal"/>
        <w:ind w:firstLine="540"/>
        <w:jc w:val="both"/>
      </w:pPr>
      <w:r>
        <w:t>Электрокардиостимулятор имплантируемый двухкамерный, ждущий</w:t>
      </w:r>
    </w:p>
    <w:p w:rsidR="00FF66D3" w:rsidRDefault="00FF66D3">
      <w:pPr>
        <w:pStyle w:val="ConsPlusNormal"/>
        <w:ind w:firstLine="540"/>
        <w:jc w:val="both"/>
      </w:pPr>
      <w:r>
        <w:t>Электрокардиостимулятор имплантируемый двухкамерный, частотно-адаптивный</w:t>
      </w:r>
    </w:p>
    <w:p w:rsidR="00FF66D3" w:rsidRDefault="00FF66D3">
      <w:pPr>
        <w:pStyle w:val="ConsPlusNormal"/>
        <w:ind w:firstLine="540"/>
        <w:jc w:val="both"/>
      </w:pPr>
      <w:r>
        <w:t xml:space="preserve">Электрокардиостимулятор имплантируемый однокамерный, постоянной частоты (ждущий) </w:t>
      </w:r>
      <w:hyperlink w:anchor="Par5272" w:history="1">
        <w:r>
          <w:rPr>
            <w:color w:val="0000FF"/>
          </w:rPr>
          <w:t>&lt;*&gt;</w:t>
        </w:r>
      </w:hyperlink>
    </w:p>
    <w:p w:rsidR="00FF66D3" w:rsidRDefault="00FF66D3">
      <w:pPr>
        <w:pStyle w:val="ConsPlusNormal"/>
        <w:ind w:firstLine="540"/>
        <w:jc w:val="both"/>
      </w:pPr>
      <w:r>
        <w:t>Эндопротез головки бедренной кости металлический</w:t>
      </w:r>
    </w:p>
    <w:p w:rsidR="00FF66D3" w:rsidRDefault="00FF66D3">
      <w:pPr>
        <w:pStyle w:val="ConsPlusNormal"/>
        <w:ind w:firstLine="540"/>
        <w:jc w:val="both"/>
      </w:pPr>
      <w:r>
        <w:t>Эндопротез коленного сустава двухкомпонентный</w:t>
      </w:r>
    </w:p>
    <w:p w:rsidR="00FF66D3" w:rsidRDefault="00FF66D3">
      <w:pPr>
        <w:pStyle w:val="ConsPlusNormal"/>
        <w:ind w:firstLine="540"/>
        <w:jc w:val="both"/>
      </w:pPr>
      <w:r>
        <w:t>Эндопротез коленного сустава тотальный, с задней стабилизацией</w:t>
      </w:r>
    </w:p>
    <w:p w:rsidR="00FF66D3" w:rsidRDefault="00FF66D3">
      <w:pPr>
        <w:pStyle w:val="ConsPlusNormal"/>
        <w:ind w:firstLine="540"/>
        <w:jc w:val="both"/>
      </w:pPr>
      <w:r>
        <w:t>Эндопротез коленного сустава тотальный с мобильной платформой</w:t>
      </w:r>
    </w:p>
    <w:p w:rsidR="00FF66D3" w:rsidRDefault="00FF66D3">
      <w:pPr>
        <w:pStyle w:val="ConsPlusNormal"/>
        <w:ind w:firstLine="540"/>
        <w:jc w:val="both"/>
      </w:pPr>
      <w:r>
        <w:t>Эндопротез коленного сустава тотальный, с сохранением крестообразной связки</w:t>
      </w:r>
    </w:p>
    <w:p w:rsidR="00FF66D3" w:rsidRDefault="00FF66D3">
      <w:pPr>
        <w:pStyle w:val="ConsPlusNormal"/>
        <w:ind w:firstLine="540"/>
        <w:jc w:val="both"/>
      </w:pPr>
      <w:r>
        <w:t>Эндопротез коленного сустава тотальный, шарнирный</w:t>
      </w:r>
    </w:p>
    <w:p w:rsidR="00FF66D3" w:rsidRDefault="00FF66D3">
      <w:pPr>
        <w:pStyle w:val="ConsPlusNormal"/>
        <w:ind w:firstLine="540"/>
        <w:jc w:val="both"/>
      </w:pPr>
      <w:r>
        <w:t>Эндопротез локтевого сустава тотальный, шарнирный</w:t>
      </w:r>
    </w:p>
    <w:p w:rsidR="00FF66D3" w:rsidRDefault="00FF66D3">
      <w:pPr>
        <w:pStyle w:val="ConsPlusNormal"/>
        <w:ind w:firstLine="540"/>
        <w:jc w:val="both"/>
      </w:pPr>
      <w:r>
        <w:t>Эндопротез лучезапястного сустава тотальный</w:t>
      </w:r>
    </w:p>
    <w:p w:rsidR="00FF66D3" w:rsidRDefault="00FF66D3">
      <w:pPr>
        <w:pStyle w:val="ConsPlusNormal"/>
        <w:ind w:firstLine="540"/>
        <w:jc w:val="both"/>
      </w:pPr>
      <w:r>
        <w:t xml:space="preserve">Эндопротез межпозвонкового диска шейного отдела позвоночника тотальный </w:t>
      </w:r>
      <w:hyperlink w:anchor="Par5272" w:history="1">
        <w:r>
          <w:rPr>
            <w:color w:val="0000FF"/>
          </w:rPr>
          <w:t>&lt;*&gt;</w:t>
        </w:r>
      </w:hyperlink>
    </w:p>
    <w:p w:rsidR="00FF66D3" w:rsidRDefault="00FF66D3">
      <w:pPr>
        <w:pStyle w:val="ConsPlusNormal"/>
        <w:ind w:firstLine="540"/>
        <w:jc w:val="both"/>
      </w:pPr>
      <w:r>
        <w:t>Эндопротез мыщелка нижней челюсти</w:t>
      </w:r>
    </w:p>
    <w:p w:rsidR="00FF66D3" w:rsidRDefault="00FF66D3">
      <w:pPr>
        <w:pStyle w:val="ConsPlusNormal"/>
        <w:ind w:firstLine="540"/>
        <w:jc w:val="both"/>
      </w:pPr>
      <w:r>
        <w:t>Эндопротез плечевого сустава тотальный</w:t>
      </w:r>
    </w:p>
    <w:p w:rsidR="00FF66D3" w:rsidRDefault="00FF66D3">
      <w:pPr>
        <w:pStyle w:val="ConsPlusNormal"/>
        <w:ind w:firstLine="540"/>
        <w:jc w:val="both"/>
      </w:pPr>
      <w:r>
        <w:t>Эндопротез плечевого сустава тотальный реверсивный</w:t>
      </w:r>
    </w:p>
    <w:p w:rsidR="00FF66D3" w:rsidRDefault="00FF66D3">
      <w:pPr>
        <w:pStyle w:val="ConsPlusNormal"/>
        <w:ind w:firstLine="540"/>
        <w:jc w:val="both"/>
      </w:pPr>
      <w:r>
        <w:t>Эндопротез плечевого сустава частичный биполярный</w:t>
      </w:r>
    </w:p>
    <w:p w:rsidR="00FF66D3" w:rsidRDefault="00FF66D3">
      <w:pPr>
        <w:pStyle w:val="ConsPlusNormal"/>
        <w:ind w:firstLine="540"/>
        <w:jc w:val="both"/>
      </w:pPr>
      <w:r>
        <w:lastRenderedPageBreak/>
        <w:t>Эндопротез проксимального межфлангового сустава, модульный</w:t>
      </w:r>
    </w:p>
    <w:p w:rsidR="00FF66D3" w:rsidRDefault="00FF66D3">
      <w:pPr>
        <w:pStyle w:val="ConsPlusNormal"/>
        <w:ind w:firstLine="540"/>
        <w:jc w:val="both"/>
      </w:pPr>
      <w:r>
        <w:t>Эндопротез пястно-фалангового сустава</w:t>
      </w:r>
    </w:p>
    <w:p w:rsidR="00FF66D3" w:rsidRDefault="00FF66D3">
      <w:pPr>
        <w:pStyle w:val="ConsPlusNormal"/>
        <w:ind w:firstLine="540"/>
        <w:jc w:val="both"/>
      </w:pPr>
      <w:r>
        <w:t xml:space="preserve">Эндопротез тазобедренного сустава тотальный с парой трения керамика-керамика </w:t>
      </w:r>
      <w:hyperlink w:anchor="Par5272" w:history="1">
        <w:r>
          <w:rPr>
            <w:color w:val="0000FF"/>
          </w:rPr>
          <w:t>&lt;*&gt;</w:t>
        </w:r>
      </w:hyperlink>
    </w:p>
    <w:p w:rsidR="00FF66D3" w:rsidRDefault="00FF66D3">
      <w:pPr>
        <w:pStyle w:val="ConsPlusNormal"/>
        <w:ind w:firstLine="540"/>
        <w:jc w:val="both"/>
      </w:pPr>
      <w:r>
        <w:t xml:space="preserve">Эндопротез тазобедренного сустава тотальный с парой трения керамика-металл </w:t>
      </w:r>
      <w:hyperlink w:anchor="Par5272" w:history="1">
        <w:r>
          <w:rPr>
            <w:color w:val="0000FF"/>
          </w:rPr>
          <w:t>&lt;*&gt;</w:t>
        </w:r>
      </w:hyperlink>
    </w:p>
    <w:p w:rsidR="00FF66D3" w:rsidRDefault="00FF66D3">
      <w:pPr>
        <w:pStyle w:val="ConsPlusNormal"/>
        <w:ind w:firstLine="540"/>
        <w:jc w:val="both"/>
      </w:pPr>
      <w:r>
        <w:t xml:space="preserve">Эндопротез тазобедренного сустава тотальный с парой трения керамика-полиэтилен </w:t>
      </w:r>
      <w:hyperlink w:anchor="Par5272" w:history="1">
        <w:r>
          <w:rPr>
            <w:color w:val="0000FF"/>
          </w:rPr>
          <w:t>&lt;*&gt;</w:t>
        </w:r>
      </w:hyperlink>
    </w:p>
    <w:p w:rsidR="00FF66D3" w:rsidRDefault="00FF66D3">
      <w:pPr>
        <w:pStyle w:val="ConsPlusNormal"/>
        <w:ind w:firstLine="540"/>
        <w:jc w:val="both"/>
      </w:pPr>
      <w:r>
        <w:t xml:space="preserve">Эндопротез тазобедренного сустава тотальный с парой трения металл-металл </w:t>
      </w:r>
      <w:hyperlink w:anchor="Par5272" w:history="1">
        <w:r>
          <w:rPr>
            <w:color w:val="0000FF"/>
          </w:rPr>
          <w:t>&lt;*&gt;</w:t>
        </w:r>
      </w:hyperlink>
    </w:p>
    <w:p w:rsidR="00FF66D3" w:rsidRDefault="00FF66D3">
      <w:pPr>
        <w:pStyle w:val="ConsPlusNormal"/>
        <w:ind w:firstLine="540"/>
        <w:jc w:val="both"/>
      </w:pPr>
      <w:r>
        <w:t xml:space="preserve">Эндопротез тазобедренного сустава тотальный с парой трения металл-полиэтилен </w:t>
      </w:r>
      <w:hyperlink w:anchor="Par5272" w:history="1">
        <w:r>
          <w:rPr>
            <w:color w:val="0000FF"/>
          </w:rPr>
          <w:t>&lt;*&gt;</w:t>
        </w:r>
      </w:hyperlink>
    </w:p>
    <w:p w:rsidR="00FF66D3" w:rsidRDefault="00FF66D3">
      <w:pPr>
        <w:pStyle w:val="ConsPlusNormal"/>
        <w:ind w:firstLine="540"/>
        <w:jc w:val="both"/>
      </w:pPr>
      <w:r>
        <w:t>Эндопротез таранного компонента голеностопного сустава покрытый</w:t>
      </w:r>
    </w:p>
    <w:p w:rsidR="00FF66D3" w:rsidRDefault="00FF66D3">
      <w:pPr>
        <w:pStyle w:val="ConsPlusNormal"/>
        <w:ind w:firstLine="540"/>
        <w:jc w:val="both"/>
      </w:pPr>
      <w:r>
        <w:t xml:space="preserve">Эндопротез тела позвонка, стерильный </w:t>
      </w:r>
      <w:hyperlink w:anchor="Par5272" w:history="1">
        <w:r>
          <w:rPr>
            <w:color w:val="0000FF"/>
          </w:rPr>
          <w:t>&lt;*&gt;</w:t>
        </w:r>
      </w:hyperlink>
    </w:p>
    <w:p w:rsidR="00FF66D3" w:rsidRDefault="00FF66D3">
      <w:pPr>
        <w:pStyle w:val="ConsPlusNormal"/>
        <w:ind w:firstLine="540"/>
        <w:jc w:val="both"/>
      </w:pPr>
      <w:r>
        <w:t>Эндопротез тибиального компонента голеностопного сустава покрытый</w:t>
      </w:r>
    </w:p>
    <w:p w:rsidR="00FF66D3" w:rsidRDefault="00FF66D3">
      <w:pPr>
        <w:pStyle w:val="ConsPlusNormal"/>
        <w:ind w:firstLine="540"/>
        <w:jc w:val="both"/>
      </w:pPr>
      <w:r>
        <w:t xml:space="preserve">Эндопротез тотальный межпозвонкового диска поясничного отдела позвоночника </w:t>
      </w:r>
      <w:hyperlink w:anchor="Par5272" w:history="1">
        <w:r>
          <w:rPr>
            <w:color w:val="0000FF"/>
          </w:rPr>
          <w:t>&lt;*&gt;</w:t>
        </w:r>
      </w:hyperlink>
    </w:p>
    <w:p w:rsidR="00FF66D3" w:rsidRDefault="00FF66D3">
      <w:pPr>
        <w:pStyle w:val="ConsPlusNormal"/>
        <w:ind w:firstLine="540"/>
        <w:jc w:val="both"/>
      </w:pPr>
      <w:r>
        <w:t>Примечания:</w:t>
      </w:r>
    </w:p>
    <w:p w:rsidR="00FF66D3" w:rsidRDefault="00FF66D3">
      <w:pPr>
        <w:pStyle w:val="ConsPlusNormal"/>
        <w:ind w:firstLine="540"/>
        <w:jc w:val="both"/>
      </w:pPr>
      <w:r>
        <w:t>1. Лекарственные препараты и медицинские изделия, не обозначенные "*" или "**", приобретаются медицинскими организациями только за счет средств областного бюджета.</w:t>
      </w:r>
    </w:p>
    <w:p w:rsidR="00FF66D3" w:rsidRDefault="00FF66D3">
      <w:pPr>
        <w:pStyle w:val="ConsPlusNormal"/>
        <w:ind w:firstLine="540"/>
        <w:jc w:val="both"/>
      </w:pPr>
      <w:bookmarkStart w:id="20" w:name="Par5272"/>
      <w:bookmarkEnd w:id="20"/>
      <w:r>
        <w:t>2. Лекарственные препараты и медицинские изделия, обозначенные "*",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FF66D3" w:rsidRDefault="00FF66D3">
      <w:pPr>
        <w:pStyle w:val="ConsPlusNormal"/>
        <w:ind w:firstLine="540"/>
        <w:jc w:val="both"/>
      </w:pPr>
      <w:bookmarkStart w:id="21" w:name="Par5273"/>
      <w:bookmarkEnd w:id="21"/>
      <w:r>
        <w:t>3. Лекарственные препараты, обозначенные "**",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FF66D3" w:rsidRDefault="00FF66D3">
      <w:pPr>
        <w:pStyle w:val="ConsPlusNormal"/>
        <w:jc w:val="both"/>
      </w:pPr>
    </w:p>
    <w:p w:rsidR="00FF66D3" w:rsidRDefault="00FF66D3">
      <w:pPr>
        <w:pStyle w:val="ConsPlusNormal"/>
        <w:jc w:val="center"/>
        <w:outlineLvl w:val="2"/>
      </w:pPr>
      <w:bookmarkStart w:id="22" w:name="Par5275"/>
      <w:bookmarkEnd w:id="22"/>
      <w:r>
        <w:t>II. Лекарственные препараты и медицинские изделия,</w:t>
      </w:r>
    </w:p>
    <w:p w:rsidR="00FF66D3" w:rsidRDefault="00FF66D3">
      <w:pPr>
        <w:pStyle w:val="ConsPlusNormal"/>
        <w:jc w:val="center"/>
      </w:pPr>
      <w:r>
        <w:t>необходимые для оказания первичной медико-санитарной помощи</w:t>
      </w:r>
    </w:p>
    <w:p w:rsidR="00FF66D3" w:rsidRDefault="00FF66D3">
      <w:pPr>
        <w:pStyle w:val="ConsPlusNormal"/>
        <w:jc w:val="center"/>
      </w:pPr>
      <w:r>
        <w:t>в амбулаторных условиях</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2891"/>
        <w:gridCol w:w="2665"/>
        <w:gridCol w:w="2494"/>
      </w:tblGrid>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Код АТХ</w:t>
            </w:r>
          </w:p>
        </w:tc>
        <w:tc>
          <w:tcPr>
            <w:tcW w:w="289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Анатомо-терапевтическо-химическая классификация</w:t>
            </w:r>
          </w:p>
        </w:tc>
        <w:tc>
          <w:tcPr>
            <w:tcW w:w="2665"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Лекарственные препараты</w:t>
            </w:r>
          </w:p>
        </w:tc>
        <w:tc>
          <w:tcPr>
            <w:tcW w:w="2494"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Лекарственные формы</w:t>
            </w:r>
          </w:p>
        </w:tc>
      </w:tr>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2494" w:type="dxa"/>
            <w:tcBorders>
              <w:top w:val="single" w:sz="4" w:space="0" w:color="auto"/>
              <w:left w:val="single" w:sz="4" w:space="0" w:color="auto"/>
              <w:bottom w:val="single" w:sz="4" w:space="0" w:color="auto"/>
            </w:tcBorders>
          </w:tcPr>
          <w:p w:rsidR="00FF66D3" w:rsidRDefault="00FF66D3">
            <w:pPr>
              <w:pStyle w:val="ConsPlusNormal"/>
              <w:jc w:val="center"/>
            </w:pPr>
            <w:r>
              <w:t>4</w:t>
            </w:r>
          </w:p>
        </w:tc>
      </w:tr>
      <w:tr w:rsidR="00FF66D3">
        <w:tc>
          <w:tcPr>
            <w:tcW w:w="1020" w:type="dxa"/>
            <w:tcBorders>
              <w:top w:val="single" w:sz="4" w:space="0" w:color="auto"/>
            </w:tcBorders>
          </w:tcPr>
          <w:p w:rsidR="00FF66D3" w:rsidRDefault="00FF66D3">
            <w:pPr>
              <w:pStyle w:val="ConsPlusNormal"/>
              <w:outlineLvl w:val="3"/>
            </w:pPr>
            <w:r>
              <w:t>A</w:t>
            </w:r>
          </w:p>
        </w:tc>
        <w:tc>
          <w:tcPr>
            <w:tcW w:w="2891" w:type="dxa"/>
            <w:tcBorders>
              <w:top w:val="single" w:sz="4" w:space="0" w:color="auto"/>
            </w:tcBorders>
          </w:tcPr>
          <w:p w:rsidR="00FF66D3" w:rsidRDefault="00FF66D3">
            <w:pPr>
              <w:pStyle w:val="ConsPlusNormal"/>
            </w:pPr>
            <w:r>
              <w:t>пищеварительный тракт и обмен веществ</w:t>
            </w:r>
          </w:p>
        </w:tc>
        <w:tc>
          <w:tcPr>
            <w:tcW w:w="2665" w:type="dxa"/>
            <w:tcBorders>
              <w:top w:val="single" w:sz="4" w:space="0" w:color="auto"/>
            </w:tcBorders>
          </w:tcPr>
          <w:p w:rsidR="00FF66D3" w:rsidRDefault="00FF66D3">
            <w:pPr>
              <w:pStyle w:val="ConsPlusNormal"/>
            </w:pPr>
          </w:p>
        </w:tc>
        <w:tc>
          <w:tcPr>
            <w:tcW w:w="2494" w:type="dxa"/>
            <w:tcBorders>
              <w:top w:val="single" w:sz="4" w:space="0" w:color="auto"/>
            </w:tcBorders>
          </w:tcPr>
          <w:p w:rsidR="00FF66D3" w:rsidRDefault="00FF66D3">
            <w:pPr>
              <w:pStyle w:val="ConsPlusNormal"/>
            </w:pPr>
          </w:p>
        </w:tc>
      </w:tr>
      <w:tr w:rsidR="00FF66D3">
        <w:tc>
          <w:tcPr>
            <w:tcW w:w="1020" w:type="dxa"/>
          </w:tcPr>
          <w:p w:rsidR="00FF66D3" w:rsidRDefault="00FF66D3">
            <w:pPr>
              <w:pStyle w:val="ConsPlusNormal"/>
            </w:pPr>
            <w:r>
              <w:t>A03</w:t>
            </w:r>
          </w:p>
        </w:tc>
        <w:tc>
          <w:tcPr>
            <w:tcW w:w="2891" w:type="dxa"/>
          </w:tcPr>
          <w:p w:rsidR="00FF66D3" w:rsidRDefault="00FF66D3">
            <w:pPr>
              <w:pStyle w:val="ConsPlusNormal"/>
            </w:pPr>
            <w:r>
              <w:t>препараты для лечения функциональных нарушений желудочно-кишечного тракта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A03A</w:t>
            </w:r>
          </w:p>
        </w:tc>
        <w:tc>
          <w:tcPr>
            <w:tcW w:w="2891" w:type="dxa"/>
          </w:tcPr>
          <w:p w:rsidR="00FF66D3" w:rsidRDefault="00FF66D3">
            <w:pPr>
              <w:pStyle w:val="ConsPlusNormal"/>
            </w:pPr>
            <w:r>
              <w:t>препараты для лечения функциональных нарушений кишечника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A03AA</w:t>
            </w:r>
          </w:p>
        </w:tc>
        <w:tc>
          <w:tcPr>
            <w:tcW w:w="2891" w:type="dxa"/>
          </w:tcPr>
          <w:p w:rsidR="00FF66D3" w:rsidRDefault="00FF66D3">
            <w:pPr>
              <w:pStyle w:val="ConsPlusNormal"/>
            </w:pPr>
            <w:r>
              <w:t>синтетические антихолинергические средства, эфиры с третичной аминогруппой</w:t>
            </w:r>
          </w:p>
        </w:tc>
        <w:tc>
          <w:tcPr>
            <w:tcW w:w="2665" w:type="dxa"/>
          </w:tcPr>
          <w:p w:rsidR="00FF66D3" w:rsidRDefault="00FF66D3">
            <w:pPr>
              <w:pStyle w:val="ConsPlusNormal"/>
            </w:pPr>
            <w:r>
              <w:t>платифиллин</w:t>
            </w:r>
          </w:p>
        </w:tc>
        <w:tc>
          <w:tcPr>
            <w:tcW w:w="2494" w:type="dxa"/>
          </w:tcPr>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t>A03AD</w:t>
            </w:r>
          </w:p>
        </w:tc>
        <w:tc>
          <w:tcPr>
            <w:tcW w:w="2891" w:type="dxa"/>
          </w:tcPr>
          <w:p w:rsidR="00FF66D3" w:rsidRDefault="00FF66D3">
            <w:pPr>
              <w:pStyle w:val="ConsPlusNormal"/>
            </w:pPr>
            <w:r>
              <w:t>папаверин и его производные</w:t>
            </w:r>
          </w:p>
        </w:tc>
        <w:tc>
          <w:tcPr>
            <w:tcW w:w="2665" w:type="dxa"/>
          </w:tcPr>
          <w:p w:rsidR="00FF66D3" w:rsidRDefault="00FF66D3">
            <w:pPr>
              <w:pStyle w:val="ConsPlusNormal"/>
            </w:pPr>
            <w:r>
              <w:t>дротаверин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p>
        </w:tc>
        <w:tc>
          <w:tcPr>
            <w:tcW w:w="2891" w:type="dxa"/>
          </w:tcPr>
          <w:p w:rsidR="00FF66D3" w:rsidRDefault="00FF66D3">
            <w:pPr>
              <w:pStyle w:val="ConsPlusNormal"/>
            </w:pPr>
          </w:p>
        </w:tc>
        <w:tc>
          <w:tcPr>
            <w:tcW w:w="2665" w:type="dxa"/>
          </w:tcPr>
          <w:p w:rsidR="00FF66D3" w:rsidRDefault="00FF66D3">
            <w:pPr>
              <w:pStyle w:val="ConsPlusNormal"/>
            </w:pPr>
            <w:r>
              <w:t>папаверин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A03B</w:t>
            </w:r>
          </w:p>
        </w:tc>
        <w:tc>
          <w:tcPr>
            <w:tcW w:w="2891" w:type="dxa"/>
          </w:tcPr>
          <w:p w:rsidR="00FF66D3" w:rsidRDefault="00FF66D3">
            <w:pPr>
              <w:pStyle w:val="ConsPlusNormal"/>
            </w:pPr>
            <w:r>
              <w:t>препараты белладонны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A03BA</w:t>
            </w:r>
          </w:p>
        </w:tc>
        <w:tc>
          <w:tcPr>
            <w:tcW w:w="2891" w:type="dxa"/>
          </w:tcPr>
          <w:p w:rsidR="00FF66D3" w:rsidRDefault="00FF66D3">
            <w:pPr>
              <w:pStyle w:val="ConsPlusNormal"/>
            </w:pPr>
            <w:r>
              <w:t>алкалоиды белладонны, третичные амины</w:t>
            </w:r>
          </w:p>
        </w:tc>
        <w:tc>
          <w:tcPr>
            <w:tcW w:w="2665" w:type="dxa"/>
          </w:tcPr>
          <w:p w:rsidR="00FF66D3" w:rsidRDefault="00FF66D3">
            <w:pPr>
              <w:pStyle w:val="ConsPlusNormal"/>
            </w:pPr>
            <w:r>
              <w:t>атропин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A07</w:t>
            </w:r>
          </w:p>
        </w:tc>
        <w:tc>
          <w:tcPr>
            <w:tcW w:w="2891" w:type="dxa"/>
          </w:tcPr>
          <w:p w:rsidR="00FF66D3" w:rsidRDefault="00FF66D3">
            <w:pPr>
              <w:pStyle w:val="ConsPlusNormal"/>
            </w:pPr>
            <w:r>
              <w:t>противодиарейные, кишечные противовоспалительные и противомикробные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A07B</w:t>
            </w:r>
          </w:p>
        </w:tc>
        <w:tc>
          <w:tcPr>
            <w:tcW w:w="2891" w:type="dxa"/>
          </w:tcPr>
          <w:p w:rsidR="00FF66D3" w:rsidRDefault="00FF66D3">
            <w:pPr>
              <w:pStyle w:val="ConsPlusNormal"/>
            </w:pPr>
            <w:r>
              <w:t>адсорбирующие кишечные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A07BA</w:t>
            </w:r>
          </w:p>
        </w:tc>
        <w:tc>
          <w:tcPr>
            <w:tcW w:w="2891" w:type="dxa"/>
          </w:tcPr>
          <w:p w:rsidR="00FF66D3" w:rsidRDefault="00FF66D3">
            <w:pPr>
              <w:pStyle w:val="ConsPlusNormal"/>
            </w:pPr>
            <w:r>
              <w:t>препараты угля</w:t>
            </w:r>
          </w:p>
        </w:tc>
        <w:tc>
          <w:tcPr>
            <w:tcW w:w="2665" w:type="dxa"/>
          </w:tcPr>
          <w:p w:rsidR="00FF66D3" w:rsidRDefault="00FF66D3">
            <w:pPr>
              <w:pStyle w:val="ConsPlusNormal"/>
            </w:pPr>
            <w:r>
              <w:t>активированный уголь</w:t>
            </w:r>
          </w:p>
        </w:tc>
        <w:tc>
          <w:tcPr>
            <w:tcW w:w="2494" w:type="dxa"/>
          </w:tcPr>
          <w:p w:rsidR="00FF66D3" w:rsidRDefault="00FF66D3">
            <w:pPr>
              <w:pStyle w:val="ConsPlusNormal"/>
            </w:pPr>
            <w:r>
              <w:t>таблетки</w:t>
            </w:r>
          </w:p>
        </w:tc>
      </w:tr>
      <w:tr w:rsidR="00FF66D3">
        <w:tc>
          <w:tcPr>
            <w:tcW w:w="1020" w:type="dxa"/>
          </w:tcPr>
          <w:p w:rsidR="00FF66D3" w:rsidRDefault="00FF66D3">
            <w:pPr>
              <w:pStyle w:val="ConsPlusNormal"/>
            </w:pPr>
            <w:r>
              <w:t>A10</w:t>
            </w:r>
          </w:p>
        </w:tc>
        <w:tc>
          <w:tcPr>
            <w:tcW w:w="2891" w:type="dxa"/>
          </w:tcPr>
          <w:p w:rsidR="00FF66D3" w:rsidRDefault="00FF66D3">
            <w:pPr>
              <w:pStyle w:val="ConsPlusNormal"/>
            </w:pPr>
            <w:r>
              <w:t>препараты для лечения сахарного диабета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A10A</w:t>
            </w:r>
          </w:p>
        </w:tc>
        <w:tc>
          <w:tcPr>
            <w:tcW w:w="2891" w:type="dxa"/>
          </w:tcPr>
          <w:p w:rsidR="00FF66D3" w:rsidRDefault="00FF66D3">
            <w:pPr>
              <w:pStyle w:val="ConsPlusNormal"/>
            </w:pPr>
            <w:r>
              <w:t>инсулины и их аналоги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A10AB</w:t>
            </w:r>
          </w:p>
        </w:tc>
        <w:tc>
          <w:tcPr>
            <w:tcW w:w="2891" w:type="dxa"/>
          </w:tcPr>
          <w:p w:rsidR="00FF66D3" w:rsidRDefault="00FF66D3">
            <w:pPr>
              <w:pStyle w:val="ConsPlusNormal"/>
            </w:pPr>
            <w:r>
              <w:t>инсулины короткого действия и их аналоги для инъекционного введения</w:t>
            </w:r>
          </w:p>
        </w:tc>
        <w:tc>
          <w:tcPr>
            <w:tcW w:w="2665" w:type="dxa"/>
          </w:tcPr>
          <w:p w:rsidR="00FF66D3" w:rsidRDefault="00FF66D3">
            <w:pPr>
              <w:pStyle w:val="ConsPlusNormal"/>
            </w:pPr>
            <w:r>
              <w:t>инсулин растворимый (человеческий генно-инженерный)</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A12</w:t>
            </w:r>
          </w:p>
        </w:tc>
        <w:tc>
          <w:tcPr>
            <w:tcW w:w="2891" w:type="dxa"/>
          </w:tcPr>
          <w:p w:rsidR="00FF66D3" w:rsidRDefault="00FF66D3">
            <w:pPr>
              <w:pStyle w:val="ConsPlusNormal"/>
            </w:pPr>
            <w:r>
              <w:t>минеральные добавки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A12C</w:t>
            </w:r>
          </w:p>
        </w:tc>
        <w:tc>
          <w:tcPr>
            <w:tcW w:w="2891" w:type="dxa"/>
          </w:tcPr>
          <w:p w:rsidR="00FF66D3" w:rsidRDefault="00FF66D3">
            <w:pPr>
              <w:pStyle w:val="ConsPlusNormal"/>
            </w:pPr>
            <w:r>
              <w:t>другие минеральные добавки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lastRenderedPageBreak/>
              <w:t>A12CX</w:t>
            </w:r>
          </w:p>
        </w:tc>
        <w:tc>
          <w:tcPr>
            <w:tcW w:w="2891" w:type="dxa"/>
          </w:tcPr>
          <w:p w:rsidR="00FF66D3" w:rsidRDefault="00FF66D3">
            <w:pPr>
              <w:pStyle w:val="ConsPlusNormal"/>
            </w:pPr>
            <w:r>
              <w:t>другие минеральные вещества</w:t>
            </w:r>
          </w:p>
        </w:tc>
        <w:tc>
          <w:tcPr>
            <w:tcW w:w="2665" w:type="dxa"/>
          </w:tcPr>
          <w:p w:rsidR="00FF66D3" w:rsidRDefault="00FF66D3">
            <w:pPr>
              <w:pStyle w:val="ConsPlusNormal"/>
            </w:pPr>
            <w:r>
              <w:t>калия и магния аспарагинат</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3"/>
            </w:pPr>
            <w:r>
              <w:t>B</w:t>
            </w:r>
          </w:p>
        </w:tc>
        <w:tc>
          <w:tcPr>
            <w:tcW w:w="2891" w:type="dxa"/>
          </w:tcPr>
          <w:p w:rsidR="00FF66D3" w:rsidRDefault="00FF66D3">
            <w:pPr>
              <w:pStyle w:val="ConsPlusNormal"/>
            </w:pPr>
            <w:r>
              <w:t>кровь и система кроветворения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B01</w:t>
            </w:r>
          </w:p>
        </w:tc>
        <w:tc>
          <w:tcPr>
            <w:tcW w:w="2891" w:type="dxa"/>
          </w:tcPr>
          <w:p w:rsidR="00FF66D3" w:rsidRDefault="00FF66D3">
            <w:pPr>
              <w:pStyle w:val="ConsPlusNormal"/>
            </w:pPr>
            <w:r>
              <w:t>антитромботические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B01A</w:t>
            </w:r>
          </w:p>
        </w:tc>
        <w:tc>
          <w:tcPr>
            <w:tcW w:w="2891" w:type="dxa"/>
          </w:tcPr>
          <w:p w:rsidR="00FF66D3" w:rsidRDefault="00FF66D3">
            <w:pPr>
              <w:pStyle w:val="ConsPlusNormal"/>
            </w:pPr>
            <w:r>
              <w:t>антитромботические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B01AB</w:t>
            </w:r>
          </w:p>
        </w:tc>
        <w:tc>
          <w:tcPr>
            <w:tcW w:w="2891" w:type="dxa"/>
          </w:tcPr>
          <w:p w:rsidR="00FF66D3" w:rsidRDefault="00FF66D3">
            <w:pPr>
              <w:pStyle w:val="ConsPlusNormal"/>
            </w:pPr>
            <w:r>
              <w:t>группа гепарина</w:t>
            </w:r>
          </w:p>
        </w:tc>
        <w:tc>
          <w:tcPr>
            <w:tcW w:w="2665" w:type="dxa"/>
          </w:tcPr>
          <w:p w:rsidR="00FF66D3" w:rsidRDefault="00FF66D3">
            <w:pPr>
              <w:pStyle w:val="ConsPlusNormal"/>
            </w:pPr>
            <w:r>
              <w:t>гепарин натрия</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B02</w:t>
            </w:r>
          </w:p>
        </w:tc>
        <w:tc>
          <w:tcPr>
            <w:tcW w:w="2891" w:type="dxa"/>
          </w:tcPr>
          <w:p w:rsidR="00FF66D3" w:rsidRDefault="00FF66D3">
            <w:pPr>
              <w:pStyle w:val="ConsPlusNormal"/>
            </w:pPr>
            <w:r>
              <w:t>гемостатические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B02A</w:t>
            </w:r>
          </w:p>
        </w:tc>
        <w:tc>
          <w:tcPr>
            <w:tcW w:w="2891" w:type="dxa"/>
          </w:tcPr>
          <w:p w:rsidR="00FF66D3" w:rsidRDefault="00FF66D3">
            <w:pPr>
              <w:pStyle w:val="ConsPlusNormal"/>
            </w:pPr>
            <w:r>
              <w:t>антифибринолитические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B02AA</w:t>
            </w:r>
          </w:p>
        </w:tc>
        <w:tc>
          <w:tcPr>
            <w:tcW w:w="2891" w:type="dxa"/>
          </w:tcPr>
          <w:p w:rsidR="00FF66D3" w:rsidRDefault="00FF66D3">
            <w:pPr>
              <w:pStyle w:val="ConsPlusNormal"/>
            </w:pPr>
            <w:r>
              <w:t>аминокислоты</w:t>
            </w:r>
          </w:p>
        </w:tc>
        <w:tc>
          <w:tcPr>
            <w:tcW w:w="2665" w:type="dxa"/>
          </w:tcPr>
          <w:p w:rsidR="00FF66D3" w:rsidRDefault="00FF66D3">
            <w:pPr>
              <w:pStyle w:val="ConsPlusNormal"/>
            </w:pPr>
            <w:r>
              <w:t>аминокапроновая кислота</w:t>
            </w:r>
          </w:p>
        </w:tc>
        <w:tc>
          <w:tcPr>
            <w:tcW w:w="2494"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B02B</w:t>
            </w:r>
          </w:p>
        </w:tc>
        <w:tc>
          <w:tcPr>
            <w:tcW w:w="2891" w:type="dxa"/>
          </w:tcPr>
          <w:p w:rsidR="00FF66D3" w:rsidRDefault="00FF66D3">
            <w:pPr>
              <w:pStyle w:val="ConsPlusNormal"/>
            </w:pPr>
            <w:r>
              <w:t>витамин K и другие гемостатики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B02BX</w:t>
            </w:r>
          </w:p>
        </w:tc>
        <w:tc>
          <w:tcPr>
            <w:tcW w:w="2891" w:type="dxa"/>
          </w:tcPr>
          <w:p w:rsidR="00FF66D3" w:rsidRDefault="00FF66D3">
            <w:pPr>
              <w:pStyle w:val="ConsPlusNormal"/>
            </w:pPr>
            <w:r>
              <w:t>другие системные гемостатики</w:t>
            </w:r>
          </w:p>
        </w:tc>
        <w:tc>
          <w:tcPr>
            <w:tcW w:w="2665" w:type="dxa"/>
          </w:tcPr>
          <w:p w:rsidR="00FF66D3" w:rsidRDefault="00FF66D3">
            <w:pPr>
              <w:pStyle w:val="ConsPlusNormal"/>
            </w:pPr>
            <w:r>
              <w:t>этамзилат</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B05</w:t>
            </w:r>
          </w:p>
        </w:tc>
        <w:tc>
          <w:tcPr>
            <w:tcW w:w="2891" w:type="dxa"/>
          </w:tcPr>
          <w:p w:rsidR="00FF66D3" w:rsidRDefault="00FF66D3">
            <w:pPr>
              <w:pStyle w:val="ConsPlusNormal"/>
            </w:pPr>
            <w:r>
              <w:t>кровезаменители и перфузионные растворы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B05A</w:t>
            </w:r>
          </w:p>
        </w:tc>
        <w:tc>
          <w:tcPr>
            <w:tcW w:w="2891" w:type="dxa"/>
          </w:tcPr>
          <w:p w:rsidR="00FF66D3" w:rsidRDefault="00FF66D3">
            <w:pPr>
              <w:pStyle w:val="ConsPlusNormal"/>
            </w:pPr>
            <w:r>
              <w:t>кровь и препараты крови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B05AA</w:t>
            </w:r>
          </w:p>
        </w:tc>
        <w:tc>
          <w:tcPr>
            <w:tcW w:w="2891" w:type="dxa"/>
          </w:tcPr>
          <w:p w:rsidR="00FF66D3" w:rsidRDefault="00FF66D3">
            <w:pPr>
              <w:pStyle w:val="ConsPlusNormal"/>
            </w:pPr>
            <w:r>
              <w:t>кровезаменители и препараты плазмы крови</w:t>
            </w:r>
          </w:p>
        </w:tc>
        <w:tc>
          <w:tcPr>
            <w:tcW w:w="2665" w:type="dxa"/>
          </w:tcPr>
          <w:p w:rsidR="00FF66D3" w:rsidRDefault="00FF66D3">
            <w:pPr>
              <w:pStyle w:val="ConsPlusNormal"/>
            </w:pPr>
            <w:r>
              <w:t>декстран</w:t>
            </w:r>
          </w:p>
        </w:tc>
        <w:tc>
          <w:tcPr>
            <w:tcW w:w="2494"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B05B</w:t>
            </w:r>
          </w:p>
        </w:tc>
        <w:tc>
          <w:tcPr>
            <w:tcW w:w="2891" w:type="dxa"/>
          </w:tcPr>
          <w:p w:rsidR="00FF66D3" w:rsidRDefault="00FF66D3">
            <w:pPr>
              <w:pStyle w:val="ConsPlusNormal"/>
            </w:pPr>
            <w:r>
              <w:t>растворы для внутривенного введения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B05BB</w:t>
            </w:r>
          </w:p>
        </w:tc>
        <w:tc>
          <w:tcPr>
            <w:tcW w:w="2891" w:type="dxa"/>
            <w:vMerge w:val="restart"/>
          </w:tcPr>
          <w:p w:rsidR="00FF66D3" w:rsidRDefault="00FF66D3">
            <w:pPr>
              <w:pStyle w:val="ConsPlusNormal"/>
            </w:pPr>
            <w:r>
              <w:t>растворы, влияющие на водно-электролитный баланс</w:t>
            </w:r>
          </w:p>
        </w:tc>
        <w:tc>
          <w:tcPr>
            <w:tcW w:w="2665" w:type="dxa"/>
          </w:tcPr>
          <w:p w:rsidR="00FF66D3" w:rsidRDefault="00FF66D3">
            <w:pPr>
              <w:pStyle w:val="ConsPlusNormal"/>
            </w:pPr>
            <w:r>
              <w:t>натрия ацетат + натрия хлорид + калия хлорид</w:t>
            </w:r>
          </w:p>
        </w:tc>
        <w:tc>
          <w:tcPr>
            <w:tcW w:w="2494"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натрия ацетат + натрия хлорид</w:t>
            </w:r>
          </w:p>
        </w:tc>
        <w:tc>
          <w:tcPr>
            <w:tcW w:w="2494"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натрия лактата раствор сложный</w:t>
            </w:r>
          </w:p>
        </w:tc>
        <w:tc>
          <w:tcPr>
            <w:tcW w:w="2494"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B05C</w:t>
            </w:r>
          </w:p>
        </w:tc>
        <w:tc>
          <w:tcPr>
            <w:tcW w:w="2891" w:type="dxa"/>
          </w:tcPr>
          <w:p w:rsidR="00FF66D3" w:rsidRDefault="00FF66D3">
            <w:pPr>
              <w:pStyle w:val="ConsPlusNormal"/>
            </w:pPr>
            <w:r>
              <w:t>ирригационные растворы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B05CX</w:t>
            </w:r>
          </w:p>
        </w:tc>
        <w:tc>
          <w:tcPr>
            <w:tcW w:w="2891" w:type="dxa"/>
          </w:tcPr>
          <w:p w:rsidR="00FF66D3" w:rsidRDefault="00FF66D3">
            <w:pPr>
              <w:pStyle w:val="ConsPlusNormal"/>
            </w:pPr>
            <w:r>
              <w:t>другие ирригационные растворы</w:t>
            </w:r>
          </w:p>
        </w:tc>
        <w:tc>
          <w:tcPr>
            <w:tcW w:w="2665" w:type="dxa"/>
          </w:tcPr>
          <w:p w:rsidR="00FF66D3" w:rsidRDefault="00FF66D3">
            <w:pPr>
              <w:pStyle w:val="ConsPlusNormal"/>
            </w:pPr>
            <w:r>
              <w:t>декстроза</w:t>
            </w:r>
          </w:p>
        </w:tc>
        <w:tc>
          <w:tcPr>
            <w:tcW w:w="2494" w:type="dxa"/>
          </w:tcPr>
          <w:p w:rsidR="00FF66D3" w:rsidRDefault="00FF66D3">
            <w:pPr>
              <w:pStyle w:val="ConsPlusNormal"/>
            </w:pPr>
            <w:r>
              <w:t>раствор для внутривенного введения;</w:t>
            </w:r>
          </w:p>
          <w:p w:rsidR="00FF66D3" w:rsidRDefault="00FF66D3">
            <w:pPr>
              <w:pStyle w:val="ConsPlusNormal"/>
            </w:pPr>
            <w:r>
              <w:t>раствор для инфузий</w:t>
            </w:r>
          </w:p>
        </w:tc>
      </w:tr>
      <w:tr w:rsidR="00FF66D3">
        <w:tc>
          <w:tcPr>
            <w:tcW w:w="1020" w:type="dxa"/>
          </w:tcPr>
          <w:p w:rsidR="00FF66D3" w:rsidRDefault="00FF66D3">
            <w:pPr>
              <w:pStyle w:val="ConsPlusNormal"/>
            </w:pPr>
            <w:r>
              <w:t>B05X</w:t>
            </w:r>
          </w:p>
        </w:tc>
        <w:tc>
          <w:tcPr>
            <w:tcW w:w="2891" w:type="dxa"/>
          </w:tcPr>
          <w:p w:rsidR="00FF66D3" w:rsidRDefault="00FF66D3">
            <w:pPr>
              <w:pStyle w:val="ConsPlusNormal"/>
            </w:pPr>
            <w:r>
              <w:t>добавки к растворам для внутривенного введения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B05XA</w:t>
            </w:r>
          </w:p>
        </w:tc>
        <w:tc>
          <w:tcPr>
            <w:tcW w:w="2891" w:type="dxa"/>
            <w:vMerge w:val="restart"/>
          </w:tcPr>
          <w:p w:rsidR="00FF66D3" w:rsidRDefault="00FF66D3">
            <w:pPr>
              <w:pStyle w:val="ConsPlusNormal"/>
            </w:pPr>
            <w:r>
              <w:t>растворы электролитов</w:t>
            </w:r>
          </w:p>
        </w:tc>
        <w:tc>
          <w:tcPr>
            <w:tcW w:w="2665" w:type="dxa"/>
          </w:tcPr>
          <w:p w:rsidR="00FF66D3" w:rsidRDefault="00FF66D3">
            <w:pPr>
              <w:pStyle w:val="ConsPlusNormal"/>
            </w:pPr>
            <w:r>
              <w:t>магния сульфат</w:t>
            </w:r>
          </w:p>
        </w:tc>
        <w:tc>
          <w:tcPr>
            <w:tcW w:w="2494"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натрия хлорид</w:t>
            </w:r>
          </w:p>
        </w:tc>
        <w:tc>
          <w:tcPr>
            <w:tcW w:w="2494" w:type="dxa"/>
          </w:tcPr>
          <w:p w:rsidR="00FF66D3" w:rsidRDefault="00FF66D3">
            <w:pPr>
              <w:pStyle w:val="ConsPlusNormal"/>
            </w:pPr>
            <w:r>
              <w:t>раствор для инфузий;</w:t>
            </w:r>
          </w:p>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3"/>
            </w:pPr>
            <w:r>
              <w:t>C</w:t>
            </w:r>
          </w:p>
        </w:tc>
        <w:tc>
          <w:tcPr>
            <w:tcW w:w="2891" w:type="dxa"/>
          </w:tcPr>
          <w:p w:rsidR="00FF66D3" w:rsidRDefault="00FF66D3">
            <w:pPr>
              <w:pStyle w:val="ConsPlusNormal"/>
            </w:pPr>
            <w:r>
              <w:t>сердечно-сосудистая система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C01</w:t>
            </w:r>
          </w:p>
        </w:tc>
        <w:tc>
          <w:tcPr>
            <w:tcW w:w="2891" w:type="dxa"/>
          </w:tcPr>
          <w:p w:rsidR="00FF66D3" w:rsidRDefault="00FF66D3">
            <w:pPr>
              <w:pStyle w:val="ConsPlusNormal"/>
            </w:pPr>
            <w:r>
              <w:t>препараты для лечения заболеваний сердца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C01A</w:t>
            </w:r>
          </w:p>
        </w:tc>
        <w:tc>
          <w:tcPr>
            <w:tcW w:w="2891" w:type="dxa"/>
          </w:tcPr>
          <w:p w:rsidR="00FF66D3" w:rsidRDefault="00FF66D3">
            <w:pPr>
              <w:pStyle w:val="ConsPlusNormal"/>
            </w:pPr>
            <w:r>
              <w:t>сердечные гликозиды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C01AA</w:t>
            </w:r>
          </w:p>
        </w:tc>
        <w:tc>
          <w:tcPr>
            <w:tcW w:w="2891" w:type="dxa"/>
          </w:tcPr>
          <w:p w:rsidR="00FF66D3" w:rsidRDefault="00FF66D3">
            <w:pPr>
              <w:pStyle w:val="ConsPlusNormal"/>
            </w:pPr>
            <w:r>
              <w:t>гликозиды наперстянки</w:t>
            </w:r>
          </w:p>
        </w:tc>
        <w:tc>
          <w:tcPr>
            <w:tcW w:w="2665" w:type="dxa"/>
          </w:tcPr>
          <w:p w:rsidR="00FF66D3" w:rsidRDefault="00FF66D3">
            <w:pPr>
              <w:pStyle w:val="ConsPlusNormal"/>
            </w:pPr>
            <w:r>
              <w:t>дигоксин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C01B</w:t>
            </w:r>
          </w:p>
        </w:tc>
        <w:tc>
          <w:tcPr>
            <w:tcW w:w="2891" w:type="dxa"/>
          </w:tcPr>
          <w:p w:rsidR="00FF66D3" w:rsidRDefault="00FF66D3">
            <w:pPr>
              <w:pStyle w:val="ConsPlusNormal"/>
            </w:pPr>
            <w:r>
              <w:t>антиаритмические препараты, классы I и III</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C01BA</w:t>
            </w:r>
          </w:p>
        </w:tc>
        <w:tc>
          <w:tcPr>
            <w:tcW w:w="2891" w:type="dxa"/>
          </w:tcPr>
          <w:p w:rsidR="00FF66D3" w:rsidRDefault="00FF66D3">
            <w:pPr>
              <w:pStyle w:val="ConsPlusNormal"/>
            </w:pPr>
            <w:r>
              <w:t>антиаритмические препараты, класс IА</w:t>
            </w:r>
          </w:p>
        </w:tc>
        <w:tc>
          <w:tcPr>
            <w:tcW w:w="2665" w:type="dxa"/>
          </w:tcPr>
          <w:p w:rsidR="00FF66D3" w:rsidRDefault="00FF66D3">
            <w:pPr>
              <w:pStyle w:val="ConsPlusNormal"/>
            </w:pPr>
            <w:r>
              <w:t>прокаинамид</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C01BB</w:t>
            </w:r>
          </w:p>
        </w:tc>
        <w:tc>
          <w:tcPr>
            <w:tcW w:w="2891" w:type="dxa"/>
          </w:tcPr>
          <w:p w:rsidR="00FF66D3" w:rsidRDefault="00FF66D3">
            <w:pPr>
              <w:pStyle w:val="ConsPlusNormal"/>
            </w:pPr>
            <w:r>
              <w:t>антиаритмические препараты, класс IВ</w:t>
            </w:r>
          </w:p>
        </w:tc>
        <w:tc>
          <w:tcPr>
            <w:tcW w:w="2665" w:type="dxa"/>
          </w:tcPr>
          <w:p w:rsidR="00FF66D3" w:rsidRDefault="00FF66D3">
            <w:pPr>
              <w:pStyle w:val="ConsPlusNormal"/>
            </w:pPr>
            <w:r>
              <w:t>лидокаин</w:t>
            </w:r>
          </w:p>
        </w:tc>
        <w:tc>
          <w:tcPr>
            <w:tcW w:w="2494" w:type="dxa"/>
          </w:tcPr>
          <w:p w:rsidR="00FF66D3" w:rsidRDefault="00FF66D3">
            <w:pPr>
              <w:pStyle w:val="ConsPlusNormal"/>
            </w:pPr>
            <w:r>
              <w:t>раствор для внутривенного введения;</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инъекций;</w:t>
            </w:r>
          </w:p>
          <w:p w:rsidR="00FF66D3" w:rsidRDefault="00FF66D3">
            <w:pPr>
              <w:pStyle w:val="ConsPlusNormal"/>
            </w:pPr>
            <w:r>
              <w:t>спрей для местного применения дозированный</w:t>
            </w:r>
          </w:p>
        </w:tc>
      </w:tr>
      <w:tr w:rsidR="00FF66D3">
        <w:tc>
          <w:tcPr>
            <w:tcW w:w="1020" w:type="dxa"/>
          </w:tcPr>
          <w:p w:rsidR="00FF66D3" w:rsidRDefault="00FF66D3">
            <w:pPr>
              <w:pStyle w:val="ConsPlusNormal"/>
            </w:pPr>
            <w:r>
              <w:lastRenderedPageBreak/>
              <w:t>C01BD</w:t>
            </w:r>
          </w:p>
        </w:tc>
        <w:tc>
          <w:tcPr>
            <w:tcW w:w="2891" w:type="dxa"/>
          </w:tcPr>
          <w:p w:rsidR="00FF66D3" w:rsidRDefault="00FF66D3">
            <w:pPr>
              <w:pStyle w:val="ConsPlusNormal"/>
            </w:pPr>
            <w:r>
              <w:t>антиаритмические препараты, класс III</w:t>
            </w:r>
          </w:p>
        </w:tc>
        <w:tc>
          <w:tcPr>
            <w:tcW w:w="2665" w:type="dxa"/>
          </w:tcPr>
          <w:p w:rsidR="00FF66D3" w:rsidRDefault="00FF66D3">
            <w:pPr>
              <w:pStyle w:val="ConsPlusNormal"/>
            </w:pPr>
            <w:r>
              <w:t>амиодарон</w:t>
            </w:r>
          </w:p>
        </w:tc>
        <w:tc>
          <w:tcPr>
            <w:tcW w:w="2494"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C01C</w:t>
            </w:r>
          </w:p>
        </w:tc>
        <w:tc>
          <w:tcPr>
            <w:tcW w:w="2891" w:type="dxa"/>
          </w:tcPr>
          <w:p w:rsidR="00FF66D3" w:rsidRDefault="00FF66D3">
            <w:pPr>
              <w:pStyle w:val="ConsPlusNormal"/>
            </w:pPr>
            <w:r>
              <w:t>кардиотонические средства, кроме сердечных гликозидов</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C01CA</w:t>
            </w:r>
          </w:p>
        </w:tc>
        <w:tc>
          <w:tcPr>
            <w:tcW w:w="2891" w:type="dxa"/>
            <w:vMerge w:val="restart"/>
          </w:tcPr>
          <w:p w:rsidR="00FF66D3" w:rsidRDefault="00FF66D3">
            <w:pPr>
              <w:pStyle w:val="ConsPlusNormal"/>
            </w:pPr>
            <w:r>
              <w:t>адренергические и дофаминергические средства</w:t>
            </w:r>
          </w:p>
        </w:tc>
        <w:tc>
          <w:tcPr>
            <w:tcW w:w="2665" w:type="dxa"/>
          </w:tcPr>
          <w:p w:rsidR="00FF66D3" w:rsidRDefault="00FF66D3">
            <w:pPr>
              <w:pStyle w:val="ConsPlusNormal"/>
            </w:pPr>
            <w:r>
              <w:t>допамин</w:t>
            </w:r>
          </w:p>
        </w:tc>
        <w:tc>
          <w:tcPr>
            <w:tcW w:w="2494" w:type="dxa"/>
          </w:tcPr>
          <w:p w:rsidR="00FF66D3" w:rsidRDefault="00FF66D3">
            <w:pPr>
              <w:pStyle w:val="ConsPlusNormal"/>
            </w:pPr>
            <w:r>
              <w:t>концентрат для приготовления раствора для инфузий; раствор для внутривенного введения; раствор для инъекций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фенилэфрин</w:t>
            </w:r>
          </w:p>
        </w:tc>
        <w:tc>
          <w:tcPr>
            <w:tcW w:w="2494"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эпинефрин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C01D</w:t>
            </w:r>
          </w:p>
        </w:tc>
        <w:tc>
          <w:tcPr>
            <w:tcW w:w="2891" w:type="dxa"/>
          </w:tcPr>
          <w:p w:rsidR="00FF66D3" w:rsidRDefault="00FF66D3">
            <w:pPr>
              <w:pStyle w:val="ConsPlusNormal"/>
            </w:pPr>
            <w:r>
              <w:t>вазодилататоры для лечения заболеваний сердца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C01DA</w:t>
            </w:r>
          </w:p>
        </w:tc>
        <w:tc>
          <w:tcPr>
            <w:tcW w:w="2891" w:type="dxa"/>
            <w:vMerge w:val="restart"/>
          </w:tcPr>
          <w:p w:rsidR="00FF66D3" w:rsidRDefault="00FF66D3">
            <w:pPr>
              <w:pStyle w:val="ConsPlusNormal"/>
            </w:pPr>
            <w:r>
              <w:t>органические нитраты</w:t>
            </w:r>
          </w:p>
        </w:tc>
        <w:tc>
          <w:tcPr>
            <w:tcW w:w="2665" w:type="dxa"/>
          </w:tcPr>
          <w:p w:rsidR="00FF66D3" w:rsidRDefault="00FF66D3">
            <w:pPr>
              <w:pStyle w:val="ConsPlusNormal"/>
            </w:pPr>
            <w:r>
              <w:t>изосорбида динитрат</w:t>
            </w:r>
          </w:p>
        </w:tc>
        <w:tc>
          <w:tcPr>
            <w:tcW w:w="2494" w:type="dxa"/>
          </w:tcPr>
          <w:p w:rsidR="00FF66D3" w:rsidRDefault="00FF66D3">
            <w:pPr>
              <w:pStyle w:val="ConsPlusNormal"/>
            </w:pPr>
            <w:r>
              <w:t>концентрат для приготовления раствора для инфузий;</w:t>
            </w:r>
          </w:p>
          <w:p w:rsidR="00FF66D3" w:rsidRDefault="00FF66D3">
            <w:pPr>
              <w:pStyle w:val="ConsPlusNormal"/>
            </w:pPr>
            <w:r>
              <w:t>спрей дозированный;</w:t>
            </w:r>
          </w:p>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нитроглицерин</w:t>
            </w:r>
          </w:p>
        </w:tc>
        <w:tc>
          <w:tcPr>
            <w:tcW w:w="2494" w:type="dxa"/>
          </w:tcPr>
          <w:p w:rsidR="00FF66D3" w:rsidRDefault="00FF66D3">
            <w:pPr>
              <w:pStyle w:val="ConsPlusNormal"/>
            </w:pPr>
            <w:r>
              <w:t>аэрозоль подъязычный дозированный;</w:t>
            </w:r>
          </w:p>
          <w:p w:rsidR="00FF66D3" w:rsidRDefault="00FF66D3">
            <w:pPr>
              <w:pStyle w:val="ConsPlusNormal"/>
            </w:pPr>
            <w:r>
              <w:t>раствор для инфузий концентрированный;</w:t>
            </w:r>
          </w:p>
          <w:p w:rsidR="00FF66D3" w:rsidRDefault="00FF66D3">
            <w:pPr>
              <w:pStyle w:val="ConsPlusNormal"/>
            </w:pPr>
            <w:r>
              <w:t>спрей подъязычный дозированный;</w:t>
            </w:r>
          </w:p>
          <w:p w:rsidR="00FF66D3" w:rsidRDefault="00FF66D3">
            <w:pPr>
              <w:pStyle w:val="ConsPlusNormal"/>
            </w:pPr>
            <w:r>
              <w:t>таблетки подъязычные;</w:t>
            </w:r>
          </w:p>
          <w:p w:rsidR="00FF66D3" w:rsidRDefault="00FF66D3">
            <w:pPr>
              <w:pStyle w:val="ConsPlusNormal"/>
            </w:pPr>
            <w:r>
              <w:t>таблетки пролонгированного действия</w:t>
            </w:r>
          </w:p>
        </w:tc>
      </w:tr>
      <w:tr w:rsidR="00FF66D3">
        <w:tc>
          <w:tcPr>
            <w:tcW w:w="1020" w:type="dxa"/>
          </w:tcPr>
          <w:p w:rsidR="00FF66D3" w:rsidRDefault="00FF66D3">
            <w:pPr>
              <w:pStyle w:val="ConsPlusNormal"/>
            </w:pPr>
            <w:r>
              <w:t>C01E</w:t>
            </w:r>
          </w:p>
        </w:tc>
        <w:tc>
          <w:tcPr>
            <w:tcW w:w="2891" w:type="dxa"/>
          </w:tcPr>
          <w:p w:rsidR="00FF66D3" w:rsidRDefault="00FF66D3">
            <w:pPr>
              <w:pStyle w:val="ConsPlusNormal"/>
            </w:pPr>
            <w:r>
              <w:t>другие препараты для лечения заболеваний сердца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C01EX</w:t>
            </w:r>
          </w:p>
        </w:tc>
        <w:tc>
          <w:tcPr>
            <w:tcW w:w="2891" w:type="dxa"/>
          </w:tcPr>
          <w:p w:rsidR="00FF66D3" w:rsidRDefault="00FF66D3">
            <w:pPr>
              <w:pStyle w:val="ConsPlusNormal"/>
            </w:pPr>
            <w:r>
              <w:t>препараты для лечения заболеваний сердца комбинированные другие</w:t>
            </w:r>
          </w:p>
        </w:tc>
        <w:tc>
          <w:tcPr>
            <w:tcW w:w="2665" w:type="dxa"/>
          </w:tcPr>
          <w:p w:rsidR="00FF66D3" w:rsidRDefault="00FF66D3">
            <w:pPr>
              <w:pStyle w:val="ConsPlusNormal"/>
            </w:pPr>
            <w:r>
              <w:t>левоментола раствор в ментил-изовалерате</w:t>
            </w:r>
          </w:p>
        </w:tc>
        <w:tc>
          <w:tcPr>
            <w:tcW w:w="2494" w:type="dxa"/>
          </w:tcPr>
          <w:p w:rsidR="00FF66D3" w:rsidRDefault="00FF66D3">
            <w:pPr>
              <w:pStyle w:val="ConsPlusNormal"/>
            </w:pPr>
            <w:r>
              <w:t>капсулы подъязычные;</w:t>
            </w:r>
          </w:p>
          <w:p w:rsidR="00FF66D3" w:rsidRDefault="00FF66D3">
            <w:pPr>
              <w:pStyle w:val="ConsPlusNormal"/>
            </w:pPr>
            <w:r>
              <w:t>таблетки подъязычные</w:t>
            </w:r>
          </w:p>
        </w:tc>
      </w:tr>
      <w:tr w:rsidR="00FF66D3">
        <w:tc>
          <w:tcPr>
            <w:tcW w:w="1020" w:type="dxa"/>
          </w:tcPr>
          <w:p w:rsidR="00FF66D3" w:rsidRDefault="00FF66D3">
            <w:pPr>
              <w:pStyle w:val="ConsPlusNormal"/>
            </w:pPr>
            <w:r>
              <w:t>C02</w:t>
            </w:r>
          </w:p>
        </w:tc>
        <w:tc>
          <w:tcPr>
            <w:tcW w:w="2891" w:type="dxa"/>
          </w:tcPr>
          <w:p w:rsidR="00FF66D3" w:rsidRDefault="00FF66D3">
            <w:pPr>
              <w:pStyle w:val="ConsPlusNormal"/>
            </w:pPr>
            <w:r>
              <w:t>антигипертензивные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C02A</w:t>
            </w:r>
          </w:p>
        </w:tc>
        <w:tc>
          <w:tcPr>
            <w:tcW w:w="2891" w:type="dxa"/>
          </w:tcPr>
          <w:p w:rsidR="00FF66D3" w:rsidRDefault="00FF66D3">
            <w:pPr>
              <w:pStyle w:val="ConsPlusNormal"/>
            </w:pPr>
            <w:r>
              <w:t>антиадренергические средства центрального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C02AC</w:t>
            </w:r>
          </w:p>
        </w:tc>
        <w:tc>
          <w:tcPr>
            <w:tcW w:w="2891" w:type="dxa"/>
          </w:tcPr>
          <w:p w:rsidR="00FF66D3" w:rsidRDefault="00FF66D3">
            <w:pPr>
              <w:pStyle w:val="ConsPlusNormal"/>
            </w:pPr>
            <w:r>
              <w:t>агонисты имидазолиновых рецепторов</w:t>
            </w:r>
          </w:p>
        </w:tc>
        <w:tc>
          <w:tcPr>
            <w:tcW w:w="2665" w:type="dxa"/>
          </w:tcPr>
          <w:p w:rsidR="00FF66D3" w:rsidRDefault="00FF66D3">
            <w:pPr>
              <w:pStyle w:val="ConsPlusNormal"/>
            </w:pPr>
            <w:r>
              <w:t>клонидин</w:t>
            </w:r>
          </w:p>
        </w:tc>
        <w:tc>
          <w:tcPr>
            <w:tcW w:w="2494" w:type="dxa"/>
          </w:tcPr>
          <w:p w:rsidR="00FF66D3" w:rsidRDefault="00FF66D3">
            <w:pPr>
              <w:pStyle w:val="ConsPlusNormal"/>
            </w:pPr>
            <w:r>
              <w:t>раствор для внутривенного введения;</w:t>
            </w:r>
          </w:p>
          <w:p w:rsidR="00FF66D3" w:rsidRDefault="00FF66D3">
            <w:pPr>
              <w:pStyle w:val="ConsPlusNormal"/>
            </w:pPr>
            <w:r>
              <w:t>таблетки</w:t>
            </w:r>
          </w:p>
        </w:tc>
      </w:tr>
      <w:tr w:rsidR="00FF66D3">
        <w:tc>
          <w:tcPr>
            <w:tcW w:w="1020" w:type="dxa"/>
          </w:tcPr>
          <w:p w:rsidR="00FF66D3" w:rsidRDefault="00FF66D3">
            <w:pPr>
              <w:pStyle w:val="ConsPlusNormal"/>
            </w:pPr>
            <w:r>
              <w:t>C03</w:t>
            </w:r>
          </w:p>
        </w:tc>
        <w:tc>
          <w:tcPr>
            <w:tcW w:w="2891" w:type="dxa"/>
          </w:tcPr>
          <w:p w:rsidR="00FF66D3" w:rsidRDefault="00FF66D3">
            <w:pPr>
              <w:pStyle w:val="ConsPlusNormal"/>
            </w:pPr>
            <w:r>
              <w:t>диуретики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C03C</w:t>
            </w:r>
          </w:p>
        </w:tc>
        <w:tc>
          <w:tcPr>
            <w:tcW w:w="2891" w:type="dxa"/>
          </w:tcPr>
          <w:p w:rsidR="00FF66D3" w:rsidRDefault="00FF66D3">
            <w:pPr>
              <w:pStyle w:val="ConsPlusNormal"/>
            </w:pPr>
            <w:r>
              <w:t>"петлевые" диуретики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C03CA</w:t>
            </w:r>
          </w:p>
        </w:tc>
        <w:tc>
          <w:tcPr>
            <w:tcW w:w="2891" w:type="dxa"/>
          </w:tcPr>
          <w:p w:rsidR="00FF66D3" w:rsidRDefault="00FF66D3">
            <w:pPr>
              <w:pStyle w:val="ConsPlusNormal"/>
            </w:pPr>
            <w:r>
              <w:t>сульфонамиды</w:t>
            </w:r>
          </w:p>
        </w:tc>
        <w:tc>
          <w:tcPr>
            <w:tcW w:w="2665" w:type="dxa"/>
          </w:tcPr>
          <w:p w:rsidR="00FF66D3" w:rsidRDefault="00FF66D3">
            <w:pPr>
              <w:pStyle w:val="ConsPlusNormal"/>
            </w:pPr>
            <w:r>
              <w:t>фуросемид</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C04</w:t>
            </w:r>
          </w:p>
        </w:tc>
        <w:tc>
          <w:tcPr>
            <w:tcW w:w="2891" w:type="dxa"/>
          </w:tcPr>
          <w:p w:rsidR="00FF66D3" w:rsidRDefault="00FF66D3">
            <w:pPr>
              <w:pStyle w:val="ConsPlusNormal"/>
            </w:pPr>
            <w:r>
              <w:t>периферические вазодилататоры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C04A</w:t>
            </w:r>
          </w:p>
        </w:tc>
        <w:tc>
          <w:tcPr>
            <w:tcW w:w="2891" w:type="dxa"/>
          </w:tcPr>
          <w:p w:rsidR="00FF66D3" w:rsidRDefault="00FF66D3">
            <w:pPr>
              <w:pStyle w:val="ConsPlusNormal"/>
            </w:pPr>
            <w:r>
              <w:t>периферические вазодилататоры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C04AX</w:t>
            </w:r>
          </w:p>
        </w:tc>
        <w:tc>
          <w:tcPr>
            <w:tcW w:w="2891" w:type="dxa"/>
          </w:tcPr>
          <w:p w:rsidR="00FF66D3" w:rsidRDefault="00FF66D3">
            <w:pPr>
              <w:pStyle w:val="ConsPlusNormal"/>
            </w:pPr>
            <w:r>
              <w:t>производные бензимидазола</w:t>
            </w:r>
          </w:p>
        </w:tc>
        <w:tc>
          <w:tcPr>
            <w:tcW w:w="2665" w:type="dxa"/>
          </w:tcPr>
          <w:p w:rsidR="00FF66D3" w:rsidRDefault="00FF66D3">
            <w:pPr>
              <w:pStyle w:val="ConsPlusNormal"/>
            </w:pPr>
            <w:r>
              <w:t>бендазол</w:t>
            </w:r>
          </w:p>
        </w:tc>
        <w:tc>
          <w:tcPr>
            <w:tcW w:w="2494"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C07</w:t>
            </w:r>
          </w:p>
        </w:tc>
        <w:tc>
          <w:tcPr>
            <w:tcW w:w="2891" w:type="dxa"/>
          </w:tcPr>
          <w:p w:rsidR="00FF66D3" w:rsidRDefault="00FF66D3">
            <w:pPr>
              <w:pStyle w:val="ConsPlusNormal"/>
            </w:pPr>
            <w:r>
              <w:t>бета-адреноблокаторы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C07A</w:t>
            </w:r>
          </w:p>
        </w:tc>
        <w:tc>
          <w:tcPr>
            <w:tcW w:w="2891" w:type="dxa"/>
          </w:tcPr>
          <w:p w:rsidR="00FF66D3" w:rsidRDefault="00FF66D3">
            <w:pPr>
              <w:pStyle w:val="ConsPlusNormal"/>
            </w:pPr>
            <w:r>
              <w:t>бета-адреноблокаторы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C07AB</w:t>
            </w:r>
          </w:p>
        </w:tc>
        <w:tc>
          <w:tcPr>
            <w:tcW w:w="2891" w:type="dxa"/>
          </w:tcPr>
          <w:p w:rsidR="00FF66D3" w:rsidRDefault="00FF66D3">
            <w:pPr>
              <w:pStyle w:val="ConsPlusNormal"/>
            </w:pPr>
            <w:r>
              <w:t>селективные бета-адреноблокаторы</w:t>
            </w:r>
          </w:p>
        </w:tc>
        <w:tc>
          <w:tcPr>
            <w:tcW w:w="2665" w:type="dxa"/>
          </w:tcPr>
          <w:p w:rsidR="00FF66D3" w:rsidRDefault="00FF66D3">
            <w:pPr>
              <w:pStyle w:val="ConsPlusNormal"/>
            </w:pPr>
            <w:r>
              <w:t>метопролол</w:t>
            </w:r>
          </w:p>
        </w:tc>
        <w:tc>
          <w:tcPr>
            <w:tcW w:w="2494" w:type="dxa"/>
          </w:tcPr>
          <w:p w:rsidR="00FF66D3" w:rsidRDefault="00FF66D3">
            <w:pPr>
              <w:pStyle w:val="ConsPlusNormal"/>
            </w:pPr>
            <w:r>
              <w:t>таблетки;</w:t>
            </w:r>
          </w:p>
          <w:p w:rsidR="00FF66D3" w:rsidRDefault="00FF66D3">
            <w:pPr>
              <w:pStyle w:val="ConsPlusNormal"/>
            </w:pPr>
            <w:r>
              <w:t>таблетки пролонгированного действия, покрытые пленочной оболочкой;</w:t>
            </w:r>
          </w:p>
          <w:p w:rsidR="00FF66D3" w:rsidRDefault="00FF66D3">
            <w:pPr>
              <w:pStyle w:val="ConsPlusNormal"/>
            </w:pPr>
            <w:r>
              <w:t>таблетки с замедленным высвобождением, покрытые оболочкой</w:t>
            </w:r>
          </w:p>
        </w:tc>
      </w:tr>
      <w:tr w:rsidR="00FF66D3">
        <w:tc>
          <w:tcPr>
            <w:tcW w:w="1020" w:type="dxa"/>
          </w:tcPr>
          <w:p w:rsidR="00FF66D3" w:rsidRDefault="00FF66D3">
            <w:pPr>
              <w:pStyle w:val="ConsPlusNormal"/>
            </w:pPr>
            <w:r>
              <w:lastRenderedPageBreak/>
              <w:t>C08</w:t>
            </w:r>
          </w:p>
        </w:tc>
        <w:tc>
          <w:tcPr>
            <w:tcW w:w="2891" w:type="dxa"/>
          </w:tcPr>
          <w:p w:rsidR="00FF66D3" w:rsidRDefault="00FF66D3">
            <w:pPr>
              <w:pStyle w:val="ConsPlusNormal"/>
            </w:pPr>
            <w:r>
              <w:t>блокаторы кальциевых каналов</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C08C</w:t>
            </w:r>
          </w:p>
        </w:tc>
        <w:tc>
          <w:tcPr>
            <w:tcW w:w="2891" w:type="dxa"/>
          </w:tcPr>
          <w:p w:rsidR="00FF66D3" w:rsidRDefault="00FF66D3">
            <w:pPr>
              <w:pStyle w:val="ConsPlusNormal"/>
            </w:pPr>
            <w:r>
              <w:t>селективные блокаторы кальциевых каналов преимущественно с сосудистым эффектом</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C08CA</w:t>
            </w:r>
          </w:p>
        </w:tc>
        <w:tc>
          <w:tcPr>
            <w:tcW w:w="2891" w:type="dxa"/>
          </w:tcPr>
          <w:p w:rsidR="00FF66D3" w:rsidRDefault="00FF66D3">
            <w:pPr>
              <w:pStyle w:val="ConsPlusNormal"/>
            </w:pPr>
            <w:r>
              <w:t>производные дигидропиридина</w:t>
            </w:r>
          </w:p>
        </w:tc>
        <w:tc>
          <w:tcPr>
            <w:tcW w:w="2665" w:type="dxa"/>
          </w:tcPr>
          <w:p w:rsidR="00FF66D3" w:rsidRDefault="00FF66D3">
            <w:pPr>
              <w:pStyle w:val="ConsPlusNormal"/>
            </w:pPr>
            <w:r>
              <w:t>нифедипин</w:t>
            </w:r>
          </w:p>
        </w:tc>
        <w:tc>
          <w:tcPr>
            <w:tcW w:w="2494" w:type="dxa"/>
          </w:tcPr>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 с модифицированным высвобождением;</w:t>
            </w:r>
          </w:p>
          <w:p w:rsidR="00FF66D3" w:rsidRDefault="00FF66D3">
            <w:pPr>
              <w:pStyle w:val="ConsPlusNormal"/>
            </w:pPr>
            <w:r>
              <w:t>таблетки пролонгированного действия, покрытые оболочкой;</w:t>
            </w:r>
          </w:p>
          <w:p w:rsidR="00FF66D3" w:rsidRDefault="00FF66D3">
            <w:pPr>
              <w:pStyle w:val="ConsPlusNormal"/>
            </w:pPr>
            <w:r>
              <w:t>таблетки с контролируемым высвобождением, покрытые пленочной оболочкой;</w:t>
            </w:r>
          </w:p>
          <w:p w:rsidR="00FF66D3" w:rsidRDefault="00FF66D3">
            <w:pPr>
              <w:pStyle w:val="ConsPlusNormal"/>
            </w:pPr>
            <w:r>
              <w:t>таблетки рапид-ретард, покрытые оболочкой</w:t>
            </w:r>
          </w:p>
        </w:tc>
      </w:tr>
      <w:tr w:rsidR="00FF66D3">
        <w:tc>
          <w:tcPr>
            <w:tcW w:w="1020" w:type="dxa"/>
          </w:tcPr>
          <w:p w:rsidR="00FF66D3" w:rsidRDefault="00FF66D3">
            <w:pPr>
              <w:pStyle w:val="ConsPlusNormal"/>
            </w:pPr>
            <w:r>
              <w:t>C08D</w:t>
            </w:r>
          </w:p>
        </w:tc>
        <w:tc>
          <w:tcPr>
            <w:tcW w:w="2891" w:type="dxa"/>
          </w:tcPr>
          <w:p w:rsidR="00FF66D3" w:rsidRDefault="00FF66D3">
            <w:pPr>
              <w:pStyle w:val="ConsPlusNormal"/>
            </w:pPr>
            <w:r>
              <w:t>селективные блокаторы кальциевых каналов с прямым действием на сердце</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C08DA</w:t>
            </w:r>
          </w:p>
        </w:tc>
        <w:tc>
          <w:tcPr>
            <w:tcW w:w="2891" w:type="dxa"/>
          </w:tcPr>
          <w:p w:rsidR="00FF66D3" w:rsidRDefault="00FF66D3">
            <w:pPr>
              <w:pStyle w:val="ConsPlusNormal"/>
            </w:pPr>
            <w:r>
              <w:t>производные фенилалкиламина</w:t>
            </w:r>
          </w:p>
        </w:tc>
        <w:tc>
          <w:tcPr>
            <w:tcW w:w="2665" w:type="dxa"/>
          </w:tcPr>
          <w:p w:rsidR="00FF66D3" w:rsidRDefault="00FF66D3">
            <w:pPr>
              <w:pStyle w:val="ConsPlusNormal"/>
            </w:pPr>
            <w:r>
              <w:t>верапамил</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C09</w:t>
            </w:r>
          </w:p>
        </w:tc>
        <w:tc>
          <w:tcPr>
            <w:tcW w:w="2891" w:type="dxa"/>
          </w:tcPr>
          <w:p w:rsidR="00FF66D3" w:rsidRDefault="00FF66D3">
            <w:pPr>
              <w:pStyle w:val="ConsPlusNormal"/>
            </w:pPr>
            <w:r>
              <w:t>средства, действующие на ренин-ангиотензиновую систему</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C09A</w:t>
            </w:r>
          </w:p>
        </w:tc>
        <w:tc>
          <w:tcPr>
            <w:tcW w:w="2891" w:type="dxa"/>
          </w:tcPr>
          <w:p w:rsidR="00FF66D3" w:rsidRDefault="00FF66D3">
            <w:pPr>
              <w:pStyle w:val="ConsPlusNormal"/>
            </w:pPr>
            <w:r>
              <w:t>ингибиторы АПФ</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C09AA</w:t>
            </w:r>
          </w:p>
        </w:tc>
        <w:tc>
          <w:tcPr>
            <w:tcW w:w="2891" w:type="dxa"/>
          </w:tcPr>
          <w:p w:rsidR="00FF66D3" w:rsidRDefault="00FF66D3">
            <w:pPr>
              <w:pStyle w:val="ConsPlusNormal"/>
            </w:pPr>
            <w:r>
              <w:t>ингибиторы АПФ</w:t>
            </w:r>
          </w:p>
        </w:tc>
        <w:tc>
          <w:tcPr>
            <w:tcW w:w="2665" w:type="dxa"/>
          </w:tcPr>
          <w:p w:rsidR="00FF66D3" w:rsidRDefault="00FF66D3">
            <w:pPr>
              <w:pStyle w:val="ConsPlusNormal"/>
            </w:pPr>
            <w:r>
              <w:t>каптоприл</w:t>
            </w:r>
          </w:p>
        </w:tc>
        <w:tc>
          <w:tcPr>
            <w:tcW w:w="2494" w:type="dxa"/>
          </w:tcPr>
          <w:p w:rsidR="00FF66D3" w:rsidRDefault="00FF66D3">
            <w:pPr>
              <w:pStyle w:val="ConsPlusNormal"/>
            </w:pPr>
            <w:r>
              <w:t>таблетки</w:t>
            </w:r>
          </w:p>
        </w:tc>
      </w:tr>
      <w:tr w:rsidR="00FF66D3">
        <w:tc>
          <w:tcPr>
            <w:tcW w:w="1020" w:type="dxa"/>
          </w:tcPr>
          <w:p w:rsidR="00FF66D3" w:rsidRDefault="00FF66D3">
            <w:pPr>
              <w:pStyle w:val="ConsPlusNormal"/>
              <w:outlineLvl w:val="3"/>
            </w:pPr>
            <w:r>
              <w:t>D01</w:t>
            </w:r>
          </w:p>
        </w:tc>
        <w:tc>
          <w:tcPr>
            <w:tcW w:w="2891" w:type="dxa"/>
          </w:tcPr>
          <w:p w:rsidR="00FF66D3" w:rsidRDefault="00FF66D3">
            <w:pPr>
              <w:pStyle w:val="ConsPlusNormal"/>
            </w:pPr>
            <w:r>
              <w:t>противогрибковые препараты для лечения заболеваний кожи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D01A</w:t>
            </w:r>
          </w:p>
        </w:tc>
        <w:tc>
          <w:tcPr>
            <w:tcW w:w="2891" w:type="dxa"/>
          </w:tcPr>
          <w:p w:rsidR="00FF66D3" w:rsidRDefault="00FF66D3">
            <w:pPr>
              <w:pStyle w:val="ConsPlusNormal"/>
            </w:pPr>
            <w:r>
              <w:t>противогрибковые препараты для местного применения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D01AE</w:t>
            </w:r>
          </w:p>
        </w:tc>
        <w:tc>
          <w:tcPr>
            <w:tcW w:w="2891" w:type="dxa"/>
          </w:tcPr>
          <w:p w:rsidR="00FF66D3" w:rsidRDefault="00FF66D3">
            <w:pPr>
              <w:pStyle w:val="ConsPlusNormal"/>
            </w:pPr>
            <w:r>
              <w:t>прочие противогрибковые препараты для местного применения</w:t>
            </w:r>
          </w:p>
        </w:tc>
        <w:tc>
          <w:tcPr>
            <w:tcW w:w="2665" w:type="dxa"/>
          </w:tcPr>
          <w:p w:rsidR="00FF66D3" w:rsidRDefault="00FF66D3">
            <w:pPr>
              <w:pStyle w:val="ConsPlusNormal"/>
            </w:pPr>
            <w:r>
              <w:t>хлорнитрофенол</w:t>
            </w:r>
          </w:p>
        </w:tc>
        <w:tc>
          <w:tcPr>
            <w:tcW w:w="2494" w:type="dxa"/>
          </w:tcPr>
          <w:p w:rsidR="00FF66D3" w:rsidRDefault="00FF66D3">
            <w:pPr>
              <w:pStyle w:val="ConsPlusNormal"/>
            </w:pPr>
            <w:r>
              <w:t>раствор для наружного применения</w:t>
            </w:r>
          </w:p>
        </w:tc>
      </w:tr>
      <w:tr w:rsidR="00FF66D3">
        <w:tc>
          <w:tcPr>
            <w:tcW w:w="1020" w:type="dxa"/>
          </w:tcPr>
          <w:p w:rsidR="00FF66D3" w:rsidRDefault="00FF66D3">
            <w:pPr>
              <w:pStyle w:val="ConsPlusNormal"/>
            </w:pPr>
            <w:r>
              <w:t>D06</w:t>
            </w:r>
          </w:p>
        </w:tc>
        <w:tc>
          <w:tcPr>
            <w:tcW w:w="2891" w:type="dxa"/>
          </w:tcPr>
          <w:p w:rsidR="00FF66D3" w:rsidRDefault="00FF66D3">
            <w:pPr>
              <w:pStyle w:val="ConsPlusNormal"/>
            </w:pPr>
            <w:r>
              <w:t>противомикробные препараты для лечения заболеваний кожи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D06A</w:t>
            </w:r>
          </w:p>
        </w:tc>
        <w:tc>
          <w:tcPr>
            <w:tcW w:w="2891" w:type="dxa"/>
          </w:tcPr>
          <w:p w:rsidR="00FF66D3" w:rsidRDefault="00FF66D3">
            <w:pPr>
              <w:pStyle w:val="ConsPlusNormal"/>
            </w:pPr>
            <w:r>
              <w:t>антибиотики для местного применения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D06AA</w:t>
            </w:r>
          </w:p>
        </w:tc>
        <w:tc>
          <w:tcPr>
            <w:tcW w:w="2891" w:type="dxa"/>
          </w:tcPr>
          <w:p w:rsidR="00FF66D3" w:rsidRDefault="00FF66D3">
            <w:pPr>
              <w:pStyle w:val="ConsPlusNormal"/>
            </w:pPr>
            <w:r>
              <w:t>тетрациклин и его производные</w:t>
            </w:r>
          </w:p>
        </w:tc>
        <w:tc>
          <w:tcPr>
            <w:tcW w:w="2665" w:type="dxa"/>
          </w:tcPr>
          <w:p w:rsidR="00FF66D3" w:rsidRDefault="00FF66D3">
            <w:pPr>
              <w:pStyle w:val="ConsPlusNormal"/>
            </w:pPr>
            <w:r>
              <w:t>тетрациклин</w:t>
            </w:r>
          </w:p>
        </w:tc>
        <w:tc>
          <w:tcPr>
            <w:tcW w:w="249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D06C</w:t>
            </w:r>
          </w:p>
        </w:tc>
        <w:tc>
          <w:tcPr>
            <w:tcW w:w="2891" w:type="dxa"/>
          </w:tcPr>
          <w:p w:rsidR="00FF66D3" w:rsidRDefault="00FF66D3">
            <w:pPr>
              <w:pStyle w:val="ConsPlusNormal"/>
            </w:pPr>
            <w:r>
              <w:t>антибиотики в комбинации с противомикробными средствами</w:t>
            </w:r>
          </w:p>
        </w:tc>
        <w:tc>
          <w:tcPr>
            <w:tcW w:w="2665" w:type="dxa"/>
          </w:tcPr>
          <w:p w:rsidR="00FF66D3" w:rsidRDefault="00FF66D3">
            <w:pPr>
              <w:pStyle w:val="ConsPlusNormal"/>
            </w:pPr>
            <w:r>
              <w:t>диоксометилтетрагидропиримидин + сульфадиметоксин + тримекаин + хлорамфеникол</w:t>
            </w:r>
          </w:p>
        </w:tc>
        <w:tc>
          <w:tcPr>
            <w:tcW w:w="249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D07</w:t>
            </w:r>
          </w:p>
        </w:tc>
        <w:tc>
          <w:tcPr>
            <w:tcW w:w="2891" w:type="dxa"/>
          </w:tcPr>
          <w:p w:rsidR="00FF66D3" w:rsidRDefault="00FF66D3">
            <w:pPr>
              <w:pStyle w:val="ConsPlusNormal"/>
            </w:pPr>
            <w:r>
              <w:t>кортикостероиды для местного лечения заболеваний кожи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D07C</w:t>
            </w:r>
          </w:p>
        </w:tc>
        <w:tc>
          <w:tcPr>
            <w:tcW w:w="2891" w:type="dxa"/>
          </w:tcPr>
          <w:p w:rsidR="00FF66D3" w:rsidRDefault="00FF66D3">
            <w:pPr>
              <w:pStyle w:val="ConsPlusNormal"/>
            </w:pPr>
            <w:r>
              <w:t>кортикостероиды в комбинации с антибиотиками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D07CA</w:t>
            </w:r>
          </w:p>
        </w:tc>
        <w:tc>
          <w:tcPr>
            <w:tcW w:w="2891" w:type="dxa"/>
          </w:tcPr>
          <w:p w:rsidR="00FF66D3" w:rsidRDefault="00FF66D3">
            <w:pPr>
              <w:pStyle w:val="ConsPlusNormal"/>
            </w:pPr>
            <w:r>
              <w:t>кортикостероиды слабоактивные в комбинации с антибиотиками</w:t>
            </w:r>
          </w:p>
        </w:tc>
        <w:tc>
          <w:tcPr>
            <w:tcW w:w="2665" w:type="dxa"/>
          </w:tcPr>
          <w:p w:rsidR="00FF66D3" w:rsidRDefault="00FF66D3">
            <w:pPr>
              <w:pStyle w:val="ConsPlusNormal"/>
            </w:pPr>
            <w:r>
              <w:t>гидрокортизон + окситетрациклин</w:t>
            </w:r>
          </w:p>
        </w:tc>
        <w:tc>
          <w:tcPr>
            <w:tcW w:w="2494" w:type="dxa"/>
          </w:tcPr>
          <w:p w:rsidR="00FF66D3" w:rsidRDefault="00FF66D3">
            <w:pPr>
              <w:pStyle w:val="ConsPlusNormal"/>
            </w:pPr>
            <w:r>
              <w:t>мазь для местного и наружного применения;</w:t>
            </w:r>
          </w:p>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D08</w:t>
            </w:r>
          </w:p>
        </w:tc>
        <w:tc>
          <w:tcPr>
            <w:tcW w:w="2891" w:type="dxa"/>
          </w:tcPr>
          <w:p w:rsidR="00FF66D3" w:rsidRDefault="00FF66D3">
            <w:pPr>
              <w:pStyle w:val="ConsPlusNormal"/>
            </w:pPr>
            <w:r>
              <w:t>антисептики и дезинфицирующие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D08A</w:t>
            </w:r>
          </w:p>
        </w:tc>
        <w:tc>
          <w:tcPr>
            <w:tcW w:w="2891" w:type="dxa"/>
          </w:tcPr>
          <w:p w:rsidR="00FF66D3" w:rsidRDefault="00FF66D3">
            <w:pPr>
              <w:pStyle w:val="ConsPlusNormal"/>
            </w:pPr>
            <w:r>
              <w:t>антисептики и дезинфицирующие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D08AC</w:t>
            </w:r>
          </w:p>
        </w:tc>
        <w:tc>
          <w:tcPr>
            <w:tcW w:w="2891" w:type="dxa"/>
          </w:tcPr>
          <w:p w:rsidR="00FF66D3" w:rsidRDefault="00FF66D3">
            <w:pPr>
              <w:pStyle w:val="ConsPlusNormal"/>
            </w:pPr>
            <w:r>
              <w:t>бигуаниды и амидины</w:t>
            </w:r>
          </w:p>
        </w:tc>
        <w:tc>
          <w:tcPr>
            <w:tcW w:w="2665" w:type="dxa"/>
          </w:tcPr>
          <w:p w:rsidR="00FF66D3" w:rsidRDefault="00FF66D3">
            <w:pPr>
              <w:pStyle w:val="ConsPlusNormal"/>
            </w:pPr>
            <w:r>
              <w:t>хлоргексидин</w:t>
            </w:r>
          </w:p>
        </w:tc>
        <w:tc>
          <w:tcPr>
            <w:tcW w:w="2494" w:type="dxa"/>
          </w:tcPr>
          <w:p w:rsidR="00FF66D3" w:rsidRDefault="00FF66D3">
            <w:pPr>
              <w:pStyle w:val="ConsPlusNormal"/>
            </w:pPr>
            <w:r>
              <w:t xml:space="preserve">раствор для наружного </w:t>
            </w:r>
            <w:r>
              <w:lastRenderedPageBreak/>
              <w:t>применения;</w:t>
            </w:r>
          </w:p>
          <w:p w:rsidR="00FF66D3" w:rsidRDefault="00FF66D3">
            <w:pPr>
              <w:pStyle w:val="ConsPlusNormal"/>
            </w:pPr>
            <w:r>
              <w:t>раствор для наружного применения (спиртовой);</w:t>
            </w:r>
          </w:p>
          <w:p w:rsidR="00FF66D3" w:rsidRDefault="00FF66D3">
            <w:pPr>
              <w:pStyle w:val="ConsPlusNormal"/>
            </w:pPr>
            <w:r>
              <w:t>раствор для местного применения;</w:t>
            </w:r>
          </w:p>
          <w:p w:rsidR="00FF66D3" w:rsidRDefault="00FF66D3">
            <w:pPr>
              <w:pStyle w:val="ConsPlusNormal"/>
            </w:pPr>
            <w:r>
              <w:t>раствор для местного и наружного применения</w:t>
            </w:r>
          </w:p>
        </w:tc>
      </w:tr>
      <w:tr w:rsidR="00FF66D3">
        <w:tc>
          <w:tcPr>
            <w:tcW w:w="1020" w:type="dxa"/>
          </w:tcPr>
          <w:p w:rsidR="00FF66D3" w:rsidRDefault="00FF66D3">
            <w:pPr>
              <w:pStyle w:val="ConsPlusNormal"/>
            </w:pPr>
            <w:r>
              <w:lastRenderedPageBreak/>
              <w:t>D08AD</w:t>
            </w:r>
          </w:p>
        </w:tc>
        <w:tc>
          <w:tcPr>
            <w:tcW w:w="2891" w:type="dxa"/>
          </w:tcPr>
          <w:p w:rsidR="00FF66D3" w:rsidRDefault="00FF66D3">
            <w:pPr>
              <w:pStyle w:val="ConsPlusNormal"/>
            </w:pPr>
            <w:r>
              <w:t>борная кислота и ее препараты</w:t>
            </w:r>
          </w:p>
        </w:tc>
        <w:tc>
          <w:tcPr>
            <w:tcW w:w="2665" w:type="dxa"/>
          </w:tcPr>
          <w:p w:rsidR="00FF66D3" w:rsidRDefault="00FF66D3">
            <w:pPr>
              <w:pStyle w:val="ConsPlusNormal"/>
            </w:pPr>
            <w:r>
              <w:t>борная кислота</w:t>
            </w:r>
          </w:p>
        </w:tc>
        <w:tc>
          <w:tcPr>
            <w:tcW w:w="2494" w:type="dxa"/>
          </w:tcPr>
          <w:p w:rsidR="00FF66D3" w:rsidRDefault="00FF66D3">
            <w:pPr>
              <w:pStyle w:val="ConsPlusNormal"/>
            </w:pPr>
            <w:r>
              <w:t>раствор для местного и наружного применения</w:t>
            </w:r>
          </w:p>
        </w:tc>
      </w:tr>
      <w:tr w:rsidR="00FF66D3">
        <w:tc>
          <w:tcPr>
            <w:tcW w:w="1020" w:type="dxa"/>
          </w:tcPr>
          <w:p w:rsidR="00FF66D3" w:rsidRDefault="00FF66D3">
            <w:pPr>
              <w:pStyle w:val="ConsPlusNormal"/>
            </w:pPr>
            <w:r>
              <w:t>D08AF</w:t>
            </w:r>
          </w:p>
        </w:tc>
        <w:tc>
          <w:tcPr>
            <w:tcW w:w="2891" w:type="dxa"/>
          </w:tcPr>
          <w:p w:rsidR="00FF66D3" w:rsidRDefault="00FF66D3">
            <w:pPr>
              <w:pStyle w:val="ConsPlusNormal"/>
            </w:pPr>
            <w:r>
              <w:t>производные нитрофурана</w:t>
            </w:r>
          </w:p>
        </w:tc>
        <w:tc>
          <w:tcPr>
            <w:tcW w:w="2665" w:type="dxa"/>
          </w:tcPr>
          <w:p w:rsidR="00FF66D3" w:rsidRDefault="00FF66D3">
            <w:pPr>
              <w:pStyle w:val="ConsPlusNormal"/>
            </w:pPr>
            <w:r>
              <w:t>нитрофурал</w:t>
            </w:r>
          </w:p>
        </w:tc>
        <w:tc>
          <w:tcPr>
            <w:tcW w:w="2494" w:type="dxa"/>
          </w:tcPr>
          <w:p w:rsidR="00FF66D3" w:rsidRDefault="00FF66D3">
            <w:pPr>
              <w:pStyle w:val="ConsPlusNormal"/>
            </w:pPr>
            <w:r>
              <w:t>раствор для местного применения;</w:t>
            </w:r>
          </w:p>
          <w:p w:rsidR="00FF66D3" w:rsidRDefault="00FF66D3">
            <w:pPr>
              <w:pStyle w:val="ConsPlusNormal"/>
            </w:pPr>
            <w:r>
              <w:t>мазь для местного и наружного применения</w:t>
            </w:r>
          </w:p>
        </w:tc>
      </w:tr>
      <w:tr w:rsidR="00FF66D3">
        <w:tc>
          <w:tcPr>
            <w:tcW w:w="1020" w:type="dxa"/>
            <w:vMerge w:val="restart"/>
          </w:tcPr>
          <w:p w:rsidR="00FF66D3" w:rsidRDefault="00FF66D3">
            <w:pPr>
              <w:pStyle w:val="ConsPlusNormal"/>
            </w:pPr>
            <w:r>
              <w:t>D08AG</w:t>
            </w:r>
          </w:p>
        </w:tc>
        <w:tc>
          <w:tcPr>
            <w:tcW w:w="2891" w:type="dxa"/>
            <w:vMerge w:val="restart"/>
          </w:tcPr>
          <w:p w:rsidR="00FF66D3" w:rsidRDefault="00FF66D3">
            <w:pPr>
              <w:pStyle w:val="ConsPlusNormal"/>
            </w:pPr>
            <w:r>
              <w:t>препараты йода</w:t>
            </w:r>
          </w:p>
        </w:tc>
        <w:tc>
          <w:tcPr>
            <w:tcW w:w="2665" w:type="dxa"/>
          </w:tcPr>
          <w:p w:rsidR="00FF66D3" w:rsidRDefault="00FF66D3">
            <w:pPr>
              <w:pStyle w:val="ConsPlusNormal"/>
            </w:pPr>
            <w:r>
              <w:t>йод</w:t>
            </w:r>
          </w:p>
        </w:tc>
        <w:tc>
          <w:tcPr>
            <w:tcW w:w="2494"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йодинол</w:t>
            </w:r>
          </w:p>
        </w:tc>
        <w:tc>
          <w:tcPr>
            <w:tcW w:w="2494" w:type="dxa"/>
          </w:tcPr>
          <w:p w:rsidR="00FF66D3" w:rsidRDefault="00FF66D3">
            <w:pPr>
              <w:pStyle w:val="ConsPlusNormal"/>
            </w:pPr>
            <w:r>
              <w:t>раствор для местного и наружного применения</w:t>
            </w:r>
          </w:p>
        </w:tc>
      </w:tr>
      <w:tr w:rsidR="00FF66D3">
        <w:tc>
          <w:tcPr>
            <w:tcW w:w="1020" w:type="dxa"/>
            <w:vMerge w:val="restart"/>
          </w:tcPr>
          <w:p w:rsidR="00FF66D3" w:rsidRDefault="00FF66D3">
            <w:pPr>
              <w:pStyle w:val="ConsPlusNormal"/>
            </w:pPr>
            <w:r>
              <w:t>D08AX</w:t>
            </w:r>
          </w:p>
        </w:tc>
        <w:tc>
          <w:tcPr>
            <w:tcW w:w="2891" w:type="dxa"/>
            <w:vMerge w:val="restart"/>
          </w:tcPr>
          <w:p w:rsidR="00FF66D3" w:rsidRDefault="00FF66D3">
            <w:pPr>
              <w:pStyle w:val="ConsPlusNormal"/>
            </w:pPr>
            <w:r>
              <w:t>другие антисептики и дезинфицирующие средства</w:t>
            </w:r>
          </w:p>
        </w:tc>
        <w:tc>
          <w:tcPr>
            <w:tcW w:w="2665" w:type="dxa"/>
          </w:tcPr>
          <w:p w:rsidR="00FF66D3" w:rsidRDefault="00FF66D3">
            <w:pPr>
              <w:pStyle w:val="ConsPlusNormal"/>
            </w:pPr>
            <w:r>
              <w:t>абсолюцид форте</w:t>
            </w:r>
          </w:p>
        </w:tc>
        <w:tc>
          <w:tcPr>
            <w:tcW w:w="2494" w:type="dxa"/>
          </w:tcPr>
          <w:p w:rsidR="00FF66D3" w:rsidRDefault="00FF66D3">
            <w:pPr>
              <w:pStyle w:val="ConsPlusNormal"/>
            </w:pPr>
            <w:r>
              <w:t>раствор</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бриллиантовый зеленый</w:t>
            </w:r>
          </w:p>
        </w:tc>
        <w:tc>
          <w:tcPr>
            <w:tcW w:w="2494"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водорода пероксид</w:t>
            </w:r>
          </w:p>
        </w:tc>
        <w:tc>
          <w:tcPr>
            <w:tcW w:w="2494"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калия перманганат</w:t>
            </w:r>
          </w:p>
        </w:tc>
        <w:tc>
          <w:tcPr>
            <w:tcW w:w="2494" w:type="dxa"/>
          </w:tcPr>
          <w:p w:rsidR="00FF66D3" w:rsidRDefault="00FF66D3">
            <w:pPr>
              <w:pStyle w:val="ConsPlusNormal"/>
            </w:pPr>
            <w:r>
              <w:t>порошок для приготовления раствора для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серебра протеинат</w:t>
            </w:r>
          </w:p>
        </w:tc>
        <w:tc>
          <w:tcPr>
            <w:tcW w:w="2494"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этанол</w:t>
            </w:r>
          </w:p>
        </w:tc>
        <w:tc>
          <w:tcPr>
            <w:tcW w:w="2494" w:type="dxa"/>
          </w:tcPr>
          <w:p w:rsidR="00FF66D3" w:rsidRDefault="00FF66D3">
            <w:pPr>
              <w:pStyle w:val="ConsPlusNormal"/>
            </w:pPr>
            <w:r>
              <w:t>раствор для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дезинфицирующие средства по необходимой номенклатуре</w:t>
            </w:r>
          </w:p>
        </w:tc>
        <w:tc>
          <w:tcPr>
            <w:tcW w:w="2494" w:type="dxa"/>
          </w:tcPr>
          <w:p w:rsidR="00FF66D3" w:rsidRDefault="00FF66D3">
            <w:pPr>
              <w:pStyle w:val="ConsPlusNormal"/>
            </w:pPr>
          </w:p>
        </w:tc>
      </w:tr>
      <w:tr w:rsidR="00FF66D3">
        <w:tc>
          <w:tcPr>
            <w:tcW w:w="1020" w:type="dxa"/>
          </w:tcPr>
          <w:p w:rsidR="00FF66D3" w:rsidRDefault="00FF66D3">
            <w:pPr>
              <w:pStyle w:val="ConsPlusNormal"/>
            </w:pPr>
            <w:r>
              <w:t>D11</w:t>
            </w:r>
          </w:p>
        </w:tc>
        <w:tc>
          <w:tcPr>
            <w:tcW w:w="2891" w:type="dxa"/>
          </w:tcPr>
          <w:p w:rsidR="00FF66D3" w:rsidRDefault="00FF66D3">
            <w:pPr>
              <w:pStyle w:val="ConsPlusNormal"/>
            </w:pPr>
            <w:r>
              <w:t>другие дерматологические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D11A</w:t>
            </w:r>
          </w:p>
        </w:tc>
        <w:tc>
          <w:tcPr>
            <w:tcW w:w="2891" w:type="dxa"/>
          </w:tcPr>
          <w:p w:rsidR="00FF66D3" w:rsidRDefault="00FF66D3">
            <w:pPr>
              <w:pStyle w:val="ConsPlusNormal"/>
            </w:pPr>
            <w:r>
              <w:t>другие дерматологические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D11AX</w:t>
            </w:r>
          </w:p>
        </w:tc>
        <w:tc>
          <w:tcPr>
            <w:tcW w:w="2891" w:type="dxa"/>
            <w:vMerge w:val="restart"/>
          </w:tcPr>
          <w:p w:rsidR="00FF66D3" w:rsidRDefault="00FF66D3">
            <w:pPr>
              <w:pStyle w:val="ConsPlusNormal"/>
            </w:pPr>
            <w:r>
              <w:t>прочие дерматологические препараты</w:t>
            </w:r>
          </w:p>
        </w:tc>
        <w:tc>
          <w:tcPr>
            <w:tcW w:w="2665" w:type="dxa"/>
          </w:tcPr>
          <w:p w:rsidR="00FF66D3" w:rsidRDefault="00FF66D3">
            <w:pPr>
              <w:pStyle w:val="ConsPlusNormal"/>
            </w:pPr>
            <w:r>
              <w:t>вазелин</w:t>
            </w:r>
          </w:p>
        </w:tc>
        <w:tc>
          <w:tcPr>
            <w:tcW w:w="2494" w:type="dxa"/>
          </w:tcPr>
          <w:p w:rsidR="00FF66D3" w:rsidRDefault="00FF66D3">
            <w:pPr>
              <w:pStyle w:val="ConsPlusNormal"/>
            </w:pPr>
            <w:r>
              <w:t>масло для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глицерол</w:t>
            </w:r>
          </w:p>
        </w:tc>
        <w:tc>
          <w:tcPr>
            <w:tcW w:w="2494" w:type="dxa"/>
          </w:tcPr>
          <w:p w:rsidR="00FF66D3" w:rsidRDefault="00FF66D3">
            <w:pPr>
              <w:pStyle w:val="ConsPlusNormal"/>
            </w:pPr>
            <w:r>
              <w:t>раствор для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гемодериват депротеинизированный</w:t>
            </w:r>
          </w:p>
        </w:tc>
        <w:tc>
          <w:tcPr>
            <w:tcW w:w="2494" w:type="dxa"/>
          </w:tcPr>
          <w:p w:rsidR="00FF66D3" w:rsidRDefault="00FF66D3">
            <w:pPr>
              <w:pStyle w:val="ConsPlusNormal"/>
            </w:pPr>
            <w:r>
              <w:t>гель глазной</w:t>
            </w:r>
          </w:p>
        </w:tc>
      </w:tr>
      <w:tr w:rsidR="00FF66D3">
        <w:tc>
          <w:tcPr>
            <w:tcW w:w="1020" w:type="dxa"/>
          </w:tcPr>
          <w:p w:rsidR="00FF66D3" w:rsidRDefault="00FF66D3">
            <w:pPr>
              <w:pStyle w:val="ConsPlusNormal"/>
            </w:pPr>
            <w:r>
              <w:t>H</w:t>
            </w:r>
          </w:p>
        </w:tc>
        <w:tc>
          <w:tcPr>
            <w:tcW w:w="2891" w:type="dxa"/>
          </w:tcPr>
          <w:p w:rsidR="00FF66D3" w:rsidRDefault="00FF66D3">
            <w:pPr>
              <w:pStyle w:val="ConsPlusNormal"/>
            </w:pPr>
            <w:r>
              <w:t>гормональные препараты системного действия, кроме половых гормонов и инсулинов</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H02</w:t>
            </w:r>
          </w:p>
        </w:tc>
        <w:tc>
          <w:tcPr>
            <w:tcW w:w="2891" w:type="dxa"/>
          </w:tcPr>
          <w:p w:rsidR="00FF66D3" w:rsidRDefault="00FF66D3">
            <w:pPr>
              <w:pStyle w:val="ConsPlusNormal"/>
            </w:pPr>
            <w:r>
              <w:t>кортикостероиды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H02A</w:t>
            </w:r>
          </w:p>
        </w:tc>
        <w:tc>
          <w:tcPr>
            <w:tcW w:w="2891" w:type="dxa"/>
          </w:tcPr>
          <w:p w:rsidR="00FF66D3" w:rsidRDefault="00FF66D3">
            <w:pPr>
              <w:pStyle w:val="ConsPlusNormal"/>
            </w:pPr>
            <w:r>
              <w:t>кортикостероиды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H02AB</w:t>
            </w:r>
          </w:p>
        </w:tc>
        <w:tc>
          <w:tcPr>
            <w:tcW w:w="2891" w:type="dxa"/>
            <w:vMerge w:val="restart"/>
          </w:tcPr>
          <w:p w:rsidR="00FF66D3" w:rsidRDefault="00FF66D3">
            <w:pPr>
              <w:pStyle w:val="ConsPlusNormal"/>
            </w:pPr>
            <w:r>
              <w:t>глюкокортикоиды</w:t>
            </w:r>
          </w:p>
        </w:tc>
        <w:tc>
          <w:tcPr>
            <w:tcW w:w="2665" w:type="dxa"/>
          </w:tcPr>
          <w:p w:rsidR="00FF66D3" w:rsidRDefault="00FF66D3">
            <w:pPr>
              <w:pStyle w:val="ConsPlusNormal"/>
            </w:pPr>
            <w:r>
              <w:t>гидрокортизон</w:t>
            </w:r>
          </w:p>
        </w:tc>
        <w:tc>
          <w:tcPr>
            <w:tcW w:w="2494" w:type="dxa"/>
          </w:tcPr>
          <w:p w:rsidR="00FF66D3" w:rsidRDefault="00FF66D3">
            <w:pPr>
              <w:pStyle w:val="ConsPlusNormal"/>
            </w:pPr>
            <w:r>
              <w:t>раствор для инъекций;</w:t>
            </w:r>
          </w:p>
          <w:p w:rsidR="00FF66D3" w:rsidRDefault="00FF66D3">
            <w:pPr>
              <w:pStyle w:val="ConsPlusNormal"/>
            </w:pPr>
            <w:r>
              <w:t>суспензия для внутримышечного и внутрисуставного введения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дексаметазон</w:t>
            </w:r>
          </w:p>
        </w:tc>
        <w:tc>
          <w:tcPr>
            <w:tcW w:w="2494"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преднизолон</w:t>
            </w:r>
          </w:p>
        </w:tc>
        <w:tc>
          <w:tcPr>
            <w:tcW w:w="2494" w:type="dxa"/>
          </w:tcPr>
          <w:p w:rsidR="00FF66D3" w:rsidRDefault="00FF66D3">
            <w:pPr>
              <w:pStyle w:val="ConsPlusNormal"/>
            </w:pPr>
            <w:r>
              <w:t>лиофилизат для приготовления раствора для инъекций;</w:t>
            </w:r>
          </w:p>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3"/>
            </w:pPr>
            <w:r>
              <w:t>J</w:t>
            </w:r>
          </w:p>
        </w:tc>
        <w:tc>
          <w:tcPr>
            <w:tcW w:w="2891" w:type="dxa"/>
          </w:tcPr>
          <w:p w:rsidR="00FF66D3" w:rsidRDefault="00FF66D3">
            <w:pPr>
              <w:pStyle w:val="ConsPlusNormal"/>
            </w:pPr>
            <w:r>
              <w:t>противомикробные препараты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J01</w:t>
            </w:r>
          </w:p>
        </w:tc>
        <w:tc>
          <w:tcPr>
            <w:tcW w:w="2891" w:type="dxa"/>
          </w:tcPr>
          <w:p w:rsidR="00FF66D3" w:rsidRDefault="00FF66D3">
            <w:pPr>
              <w:pStyle w:val="ConsPlusNormal"/>
            </w:pPr>
            <w:r>
              <w:t>антибактериальные препараты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J01E</w:t>
            </w:r>
          </w:p>
        </w:tc>
        <w:tc>
          <w:tcPr>
            <w:tcW w:w="2891" w:type="dxa"/>
          </w:tcPr>
          <w:p w:rsidR="00FF66D3" w:rsidRDefault="00FF66D3">
            <w:pPr>
              <w:pStyle w:val="ConsPlusNormal"/>
            </w:pPr>
            <w:r>
              <w:t>сульфаниламиды и триметоприм</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J01EB</w:t>
            </w:r>
          </w:p>
        </w:tc>
        <w:tc>
          <w:tcPr>
            <w:tcW w:w="2891" w:type="dxa"/>
            <w:vMerge w:val="restart"/>
          </w:tcPr>
          <w:p w:rsidR="00FF66D3" w:rsidRDefault="00FF66D3">
            <w:pPr>
              <w:pStyle w:val="ConsPlusNormal"/>
            </w:pPr>
            <w:r>
              <w:t>производные сульфаниламидов</w:t>
            </w:r>
          </w:p>
        </w:tc>
        <w:tc>
          <w:tcPr>
            <w:tcW w:w="2665" w:type="dxa"/>
          </w:tcPr>
          <w:p w:rsidR="00FF66D3" w:rsidRDefault="00FF66D3">
            <w:pPr>
              <w:pStyle w:val="ConsPlusNormal"/>
            </w:pPr>
            <w:r>
              <w:t>сульфаниламид</w:t>
            </w:r>
          </w:p>
        </w:tc>
        <w:tc>
          <w:tcPr>
            <w:tcW w:w="2494" w:type="dxa"/>
          </w:tcPr>
          <w:p w:rsidR="00FF66D3" w:rsidRDefault="00FF66D3">
            <w:pPr>
              <w:pStyle w:val="ConsPlusNormal"/>
            </w:pPr>
            <w:r>
              <w:t>мазь для местного и наружного применения</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сульфацетамид</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pPr>
            <w:r>
              <w:t>J01B</w:t>
            </w:r>
          </w:p>
        </w:tc>
        <w:tc>
          <w:tcPr>
            <w:tcW w:w="2891" w:type="dxa"/>
          </w:tcPr>
          <w:p w:rsidR="00FF66D3" w:rsidRDefault="00FF66D3">
            <w:pPr>
              <w:pStyle w:val="ConsPlusNormal"/>
            </w:pPr>
            <w:r>
              <w:t>амфениколы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J01BA</w:t>
            </w:r>
          </w:p>
        </w:tc>
        <w:tc>
          <w:tcPr>
            <w:tcW w:w="2891" w:type="dxa"/>
          </w:tcPr>
          <w:p w:rsidR="00FF66D3" w:rsidRDefault="00FF66D3">
            <w:pPr>
              <w:pStyle w:val="ConsPlusNormal"/>
            </w:pPr>
            <w:r>
              <w:t>амфениколы</w:t>
            </w:r>
          </w:p>
        </w:tc>
        <w:tc>
          <w:tcPr>
            <w:tcW w:w="2665" w:type="dxa"/>
          </w:tcPr>
          <w:p w:rsidR="00FF66D3" w:rsidRDefault="00FF66D3">
            <w:pPr>
              <w:pStyle w:val="ConsPlusNormal"/>
            </w:pPr>
            <w:r>
              <w:t>хлорамфеникол</w:t>
            </w:r>
          </w:p>
        </w:tc>
        <w:tc>
          <w:tcPr>
            <w:tcW w:w="2494" w:type="dxa"/>
          </w:tcPr>
          <w:p w:rsidR="00FF66D3" w:rsidRDefault="00FF66D3">
            <w:pPr>
              <w:pStyle w:val="ConsPlusNormal"/>
            </w:pPr>
            <w:r>
              <w:t>линимент;</w:t>
            </w:r>
          </w:p>
          <w:p w:rsidR="00FF66D3" w:rsidRDefault="00FF66D3">
            <w:pPr>
              <w:pStyle w:val="ConsPlusNormal"/>
            </w:pPr>
            <w:r>
              <w:t>капли глазные</w:t>
            </w:r>
          </w:p>
        </w:tc>
      </w:tr>
      <w:tr w:rsidR="00FF66D3">
        <w:tc>
          <w:tcPr>
            <w:tcW w:w="1020" w:type="dxa"/>
          </w:tcPr>
          <w:p w:rsidR="00FF66D3" w:rsidRDefault="00FF66D3">
            <w:pPr>
              <w:pStyle w:val="ConsPlusNormal"/>
            </w:pPr>
            <w:r>
              <w:t>J06</w:t>
            </w:r>
          </w:p>
        </w:tc>
        <w:tc>
          <w:tcPr>
            <w:tcW w:w="2891" w:type="dxa"/>
          </w:tcPr>
          <w:p w:rsidR="00FF66D3" w:rsidRDefault="00FF66D3">
            <w:pPr>
              <w:pStyle w:val="ConsPlusNormal"/>
            </w:pPr>
            <w:r>
              <w:t>иммунные сыворотки и иммуноглобулины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J06A</w:t>
            </w:r>
          </w:p>
        </w:tc>
        <w:tc>
          <w:tcPr>
            <w:tcW w:w="2891" w:type="dxa"/>
          </w:tcPr>
          <w:p w:rsidR="00FF66D3" w:rsidRDefault="00FF66D3">
            <w:pPr>
              <w:pStyle w:val="ConsPlusNormal"/>
            </w:pPr>
            <w:r>
              <w:t>иммунные сыворотки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J06AA</w:t>
            </w:r>
          </w:p>
        </w:tc>
        <w:tc>
          <w:tcPr>
            <w:tcW w:w="2891" w:type="dxa"/>
            <w:vMerge w:val="restart"/>
          </w:tcPr>
          <w:p w:rsidR="00FF66D3" w:rsidRDefault="00FF66D3">
            <w:pPr>
              <w:pStyle w:val="ConsPlusNormal"/>
            </w:pPr>
            <w:r>
              <w:t>иммунные сыворотки</w:t>
            </w:r>
          </w:p>
        </w:tc>
        <w:tc>
          <w:tcPr>
            <w:tcW w:w="2665" w:type="dxa"/>
          </w:tcPr>
          <w:p w:rsidR="00FF66D3" w:rsidRDefault="00FF66D3">
            <w:pPr>
              <w:pStyle w:val="ConsPlusNormal"/>
            </w:pPr>
            <w:r>
              <w:t>анатоксин дифтерийный</w:t>
            </w:r>
          </w:p>
        </w:tc>
        <w:tc>
          <w:tcPr>
            <w:tcW w:w="2494"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анатоксин дифтерийно-столбнячный</w:t>
            </w:r>
          </w:p>
        </w:tc>
        <w:tc>
          <w:tcPr>
            <w:tcW w:w="2494"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анатоксин столбнячный</w:t>
            </w:r>
          </w:p>
        </w:tc>
        <w:tc>
          <w:tcPr>
            <w:tcW w:w="2494"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сыворотка противодифтерийная</w:t>
            </w:r>
          </w:p>
        </w:tc>
        <w:tc>
          <w:tcPr>
            <w:tcW w:w="2494"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сыворотка противостолбнячная</w:t>
            </w:r>
          </w:p>
        </w:tc>
        <w:tc>
          <w:tcPr>
            <w:tcW w:w="2494" w:type="dxa"/>
          </w:tcPr>
          <w:p w:rsidR="00FF66D3" w:rsidRDefault="00FF66D3">
            <w:pPr>
              <w:pStyle w:val="ConsPlusNormal"/>
            </w:pPr>
          </w:p>
        </w:tc>
      </w:tr>
      <w:tr w:rsidR="00FF66D3">
        <w:tc>
          <w:tcPr>
            <w:tcW w:w="1020" w:type="dxa"/>
          </w:tcPr>
          <w:p w:rsidR="00FF66D3" w:rsidRDefault="00FF66D3">
            <w:pPr>
              <w:pStyle w:val="ConsPlusNormal"/>
            </w:pPr>
            <w:r>
              <w:t>J06B</w:t>
            </w:r>
          </w:p>
        </w:tc>
        <w:tc>
          <w:tcPr>
            <w:tcW w:w="2891" w:type="dxa"/>
          </w:tcPr>
          <w:p w:rsidR="00FF66D3" w:rsidRDefault="00FF66D3">
            <w:pPr>
              <w:pStyle w:val="ConsPlusNormal"/>
            </w:pPr>
            <w:r>
              <w:t>иммуноглобулины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J06BB</w:t>
            </w:r>
          </w:p>
        </w:tc>
        <w:tc>
          <w:tcPr>
            <w:tcW w:w="2891" w:type="dxa"/>
            <w:vMerge w:val="restart"/>
          </w:tcPr>
          <w:p w:rsidR="00FF66D3" w:rsidRDefault="00FF66D3">
            <w:pPr>
              <w:pStyle w:val="ConsPlusNormal"/>
            </w:pPr>
            <w:r>
              <w:t>специфические иммуноглобулины</w:t>
            </w:r>
          </w:p>
        </w:tc>
        <w:tc>
          <w:tcPr>
            <w:tcW w:w="2665" w:type="dxa"/>
          </w:tcPr>
          <w:p w:rsidR="00FF66D3" w:rsidRDefault="00FF66D3">
            <w:pPr>
              <w:pStyle w:val="ConsPlusNormal"/>
            </w:pPr>
            <w:r>
              <w:t>иммуноглобулин антирабический</w:t>
            </w:r>
          </w:p>
        </w:tc>
        <w:tc>
          <w:tcPr>
            <w:tcW w:w="2494" w:type="dxa"/>
          </w:tcPr>
          <w:p w:rsidR="00FF66D3" w:rsidRDefault="00FF66D3">
            <w:pPr>
              <w:pStyle w:val="ConsPlusNormal"/>
            </w:pP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иммуноглобулин противостолбнячный человека</w:t>
            </w:r>
          </w:p>
        </w:tc>
        <w:tc>
          <w:tcPr>
            <w:tcW w:w="2494" w:type="dxa"/>
          </w:tcPr>
          <w:p w:rsidR="00FF66D3" w:rsidRDefault="00FF66D3">
            <w:pPr>
              <w:pStyle w:val="ConsPlusNormal"/>
            </w:pPr>
          </w:p>
        </w:tc>
      </w:tr>
      <w:tr w:rsidR="00FF66D3">
        <w:tc>
          <w:tcPr>
            <w:tcW w:w="1020" w:type="dxa"/>
          </w:tcPr>
          <w:p w:rsidR="00FF66D3" w:rsidRDefault="00FF66D3">
            <w:pPr>
              <w:pStyle w:val="ConsPlusNormal"/>
            </w:pPr>
            <w:r>
              <w:t>J07</w:t>
            </w:r>
          </w:p>
        </w:tc>
        <w:tc>
          <w:tcPr>
            <w:tcW w:w="2891" w:type="dxa"/>
          </w:tcPr>
          <w:p w:rsidR="00FF66D3" w:rsidRDefault="00FF66D3">
            <w:pPr>
              <w:pStyle w:val="ConsPlusNormal"/>
            </w:pPr>
            <w:r>
              <w:t>вакцины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J07B</w:t>
            </w:r>
          </w:p>
        </w:tc>
        <w:tc>
          <w:tcPr>
            <w:tcW w:w="2891" w:type="dxa"/>
          </w:tcPr>
          <w:p w:rsidR="00FF66D3" w:rsidRDefault="00FF66D3">
            <w:pPr>
              <w:pStyle w:val="ConsPlusNormal"/>
            </w:pPr>
            <w:r>
              <w:t>вакцины вирусные</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J07BG</w:t>
            </w:r>
          </w:p>
        </w:tc>
        <w:tc>
          <w:tcPr>
            <w:tcW w:w="2891" w:type="dxa"/>
          </w:tcPr>
          <w:p w:rsidR="00FF66D3" w:rsidRDefault="00FF66D3">
            <w:pPr>
              <w:pStyle w:val="ConsPlusNormal"/>
            </w:pPr>
            <w:r>
              <w:t>вирус бешенства - цельный инактивированный</w:t>
            </w:r>
          </w:p>
        </w:tc>
        <w:tc>
          <w:tcPr>
            <w:tcW w:w="2665" w:type="dxa"/>
          </w:tcPr>
          <w:p w:rsidR="00FF66D3" w:rsidRDefault="00FF66D3">
            <w:pPr>
              <w:pStyle w:val="ConsPlusNormal"/>
            </w:pPr>
            <w:r>
              <w:t>вакцина антирабическая</w:t>
            </w:r>
          </w:p>
        </w:tc>
        <w:tc>
          <w:tcPr>
            <w:tcW w:w="2494" w:type="dxa"/>
          </w:tcPr>
          <w:p w:rsidR="00FF66D3" w:rsidRDefault="00FF66D3">
            <w:pPr>
              <w:pStyle w:val="ConsPlusNormal"/>
            </w:pPr>
            <w:r>
              <w:t>порошок для приготовления раствора для инъекций</w:t>
            </w:r>
          </w:p>
        </w:tc>
      </w:tr>
      <w:tr w:rsidR="00FF66D3">
        <w:tc>
          <w:tcPr>
            <w:tcW w:w="1020" w:type="dxa"/>
          </w:tcPr>
          <w:p w:rsidR="00FF66D3" w:rsidRDefault="00FF66D3">
            <w:pPr>
              <w:pStyle w:val="ConsPlusNormal"/>
              <w:outlineLvl w:val="3"/>
            </w:pPr>
            <w:r>
              <w:t>M</w:t>
            </w:r>
          </w:p>
        </w:tc>
        <w:tc>
          <w:tcPr>
            <w:tcW w:w="2891" w:type="dxa"/>
          </w:tcPr>
          <w:p w:rsidR="00FF66D3" w:rsidRDefault="00FF66D3">
            <w:pPr>
              <w:pStyle w:val="ConsPlusNormal"/>
            </w:pPr>
            <w:r>
              <w:t>костно-мышечная система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M01</w:t>
            </w:r>
          </w:p>
        </w:tc>
        <w:tc>
          <w:tcPr>
            <w:tcW w:w="2891" w:type="dxa"/>
          </w:tcPr>
          <w:p w:rsidR="00FF66D3" w:rsidRDefault="00FF66D3">
            <w:pPr>
              <w:pStyle w:val="ConsPlusNormal"/>
            </w:pPr>
            <w:r>
              <w:t>противовоспалительные и противоревматические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M01A</w:t>
            </w:r>
          </w:p>
        </w:tc>
        <w:tc>
          <w:tcPr>
            <w:tcW w:w="2891" w:type="dxa"/>
          </w:tcPr>
          <w:p w:rsidR="00FF66D3" w:rsidRDefault="00FF66D3">
            <w:pPr>
              <w:pStyle w:val="ConsPlusNormal"/>
            </w:pPr>
            <w:r>
              <w:t>нестероидные противовоспалительные и противоревматические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M01AB</w:t>
            </w:r>
          </w:p>
        </w:tc>
        <w:tc>
          <w:tcPr>
            <w:tcW w:w="2891" w:type="dxa"/>
            <w:vMerge w:val="restart"/>
          </w:tcPr>
          <w:p w:rsidR="00FF66D3" w:rsidRDefault="00FF66D3">
            <w:pPr>
              <w:pStyle w:val="ConsPlusNormal"/>
            </w:pPr>
            <w:r>
              <w:t>производные уксусной кислоты и родственные соединения</w:t>
            </w:r>
          </w:p>
        </w:tc>
        <w:tc>
          <w:tcPr>
            <w:tcW w:w="2665" w:type="dxa"/>
          </w:tcPr>
          <w:p w:rsidR="00FF66D3" w:rsidRDefault="00FF66D3">
            <w:pPr>
              <w:pStyle w:val="ConsPlusNormal"/>
            </w:pPr>
            <w:r>
              <w:t>диклофенак</w:t>
            </w:r>
          </w:p>
        </w:tc>
        <w:tc>
          <w:tcPr>
            <w:tcW w:w="2494" w:type="dxa"/>
          </w:tcPr>
          <w:p w:rsidR="00FF66D3" w:rsidRDefault="00FF66D3">
            <w:pPr>
              <w:pStyle w:val="ConsPlusNormal"/>
            </w:pPr>
            <w:r>
              <w:t>капли глазные;</w:t>
            </w:r>
          </w:p>
          <w:p w:rsidR="00FF66D3" w:rsidRDefault="00FF66D3">
            <w:pPr>
              <w:pStyle w:val="ConsPlusNormal"/>
            </w:pPr>
            <w:r>
              <w:t>раствор для внутривенного и внутримышечного введения;</w:t>
            </w:r>
          </w:p>
          <w:p w:rsidR="00FF66D3" w:rsidRDefault="00FF66D3">
            <w:pPr>
              <w:pStyle w:val="ConsPlusNormal"/>
            </w:pPr>
            <w:r>
              <w:t>раствор для внутримышечного введения;</w:t>
            </w:r>
          </w:p>
          <w:p w:rsidR="00FF66D3" w:rsidRDefault="00FF66D3">
            <w:pPr>
              <w:pStyle w:val="ConsPlusNormal"/>
            </w:pPr>
            <w:r>
              <w:t>раствор для инъекций;</w:t>
            </w:r>
          </w:p>
          <w:p w:rsidR="00FF66D3" w:rsidRDefault="00FF66D3">
            <w:pPr>
              <w:pStyle w:val="ConsPlusNormal"/>
            </w:pPr>
            <w:r>
              <w:t>таблетки, покрытые кишечнорастворимой оболочкой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кеторолак</w:t>
            </w:r>
          </w:p>
        </w:tc>
        <w:tc>
          <w:tcPr>
            <w:tcW w:w="2494" w:type="dxa"/>
          </w:tcPr>
          <w:p w:rsidR="00FF66D3" w:rsidRDefault="00FF66D3">
            <w:pPr>
              <w:pStyle w:val="ConsPlusNormal"/>
            </w:pPr>
            <w:r>
              <w:t>раствор для внутривенного и внутримышечного введения;</w:t>
            </w:r>
          </w:p>
          <w:p w:rsidR="00FF66D3" w:rsidRDefault="00FF66D3">
            <w:pPr>
              <w:pStyle w:val="ConsPlusNormal"/>
            </w:pPr>
            <w:r>
              <w:t xml:space="preserve">раствор для внутримышечного </w:t>
            </w:r>
            <w:r>
              <w:lastRenderedPageBreak/>
              <w:t>введения;</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lastRenderedPageBreak/>
              <w:t>M02</w:t>
            </w:r>
          </w:p>
        </w:tc>
        <w:tc>
          <w:tcPr>
            <w:tcW w:w="2891" w:type="dxa"/>
          </w:tcPr>
          <w:p w:rsidR="00FF66D3" w:rsidRDefault="00FF66D3">
            <w:pPr>
              <w:pStyle w:val="ConsPlusNormal"/>
            </w:pPr>
            <w:r>
              <w:t>препараты для местного применения при болевом синдроме при заболеваниях костно-мышечной системы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M02A</w:t>
            </w:r>
          </w:p>
        </w:tc>
        <w:tc>
          <w:tcPr>
            <w:tcW w:w="2891" w:type="dxa"/>
          </w:tcPr>
          <w:p w:rsidR="00FF66D3" w:rsidRDefault="00FF66D3">
            <w:pPr>
              <w:pStyle w:val="ConsPlusNormal"/>
            </w:pPr>
            <w:r>
              <w:t>препараты для местного применения при болевом синдроме при заболеваниях костно-мышечной системы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M02AX</w:t>
            </w:r>
          </w:p>
        </w:tc>
        <w:tc>
          <w:tcPr>
            <w:tcW w:w="2891" w:type="dxa"/>
          </w:tcPr>
          <w:p w:rsidR="00FF66D3" w:rsidRDefault="00FF66D3">
            <w:pPr>
              <w:pStyle w:val="ConsPlusNormal"/>
            </w:pPr>
            <w:r>
              <w:t>другие препараты для местного лечения заболеваний опорно-двигательного аппарата</w:t>
            </w:r>
          </w:p>
        </w:tc>
        <w:tc>
          <w:tcPr>
            <w:tcW w:w="2665" w:type="dxa"/>
          </w:tcPr>
          <w:p w:rsidR="00FF66D3" w:rsidRDefault="00FF66D3">
            <w:pPr>
              <w:pStyle w:val="ConsPlusNormal"/>
            </w:pPr>
            <w:r>
              <w:t>диметилсульфоксид</w:t>
            </w:r>
          </w:p>
        </w:tc>
        <w:tc>
          <w:tcPr>
            <w:tcW w:w="2494" w:type="dxa"/>
          </w:tcPr>
          <w:p w:rsidR="00FF66D3" w:rsidRDefault="00FF66D3">
            <w:pPr>
              <w:pStyle w:val="ConsPlusNormal"/>
            </w:pPr>
            <w:r>
              <w:t>концентрат для приготовления раствора для наружного применения;</w:t>
            </w:r>
          </w:p>
          <w:p w:rsidR="00FF66D3" w:rsidRDefault="00FF66D3">
            <w:pPr>
              <w:pStyle w:val="ConsPlusNormal"/>
            </w:pPr>
            <w:r>
              <w:t>раствор для наружного применения</w:t>
            </w:r>
          </w:p>
        </w:tc>
      </w:tr>
      <w:tr w:rsidR="00FF66D3">
        <w:tc>
          <w:tcPr>
            <w:tcW w:w="1020" w:type="dxa"/>
          </w:tcPr>
          <w:p w:rsidR="00FF66D3" w:rsidRDefault="00FF66D3">
            <w:pPr>
              <w:pStyle w:val="ConsPlusNormal"/>
              <w:outlineLvl w:val="3"/>
            </w:pPr>
            <w:r>
              <w:t>N</w:t>
            </w:r>
          </w:p>
        </w:tc>
        <w:tc>
          <w:tcPr>
            <w:tcW w:w="2891" w:type="dxa"/>
          </w:tcPr>
          <w:p w:rsidR="00FF66D3" w:rsidRDefault="00FF66D3">
            <w:pPr>
              <w:pStyle w:val="ConsPlusNormal"/>
            </w:pPr>
            <w:r>
              <w:t>нервная система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N01</w:t>
            </w:r>
          </w:p>
        </w:tc>
        <w:tc>
          <w:tcPr>
            <w:tcW w:w="2891" w:type="dxa"/>
          </w:tcPr>
          <w:p w:rsidR="00FF66D3" w:rsidRDefault="00FF66D3">
            <w:pPr>
              <w:pStyle w:val="ConsPlusNormal"/>
            </w:pPr>
            <w:r>
              <w:t>анестетики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N01B</w:t>
            </w:r>
          </w:p>
        </w:tc>
        <w:tc>
          <w:tcPr>
            <w:tcW w:w="2891" w:type="dxa"/>
          </w:tcPr>
          <w:p w:rsidR="00FF66D3" w:rsidRDefault="00FF66D3">
            <w:pPr>
              <w:pStyle w:val="ConsPlusNormal"/>
            </w:pPr>
            <w:r>
              <w:t>местные анестетики</w:t>
            </w:r>
          </w:p>
        </w:tc>
        <w:tc>
          <w:tcPr>
            <w:tcW w:w="2665" w:type="dxa"/>
          </w:tcPr>
          <w:p w:rsidR="00FF66D3" w:rsidRDefault="00FF66D3">
            <w:pPr>
              <w:pStyle w:val="ConsPlusNormal"/>
            </w:pPr>
            <w:r>
              <w:t>оксибупрокаин</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pPr>
            <w:r>
              <w:t>N01BA</w:t>
            </w:r>
          </w:p>
        </w:tc>
        <w:tc>
          <w:tcPr>
            <w:tcW w:w="2891" w:type="dxa"/>
          </w:tcPr>
          <w:p w:rsidR="00FF66D3" w:rsidRDefault="00FF66D3">
            <w:pPr>
              <w:pStyle w:val="ConsPlusNormal"/>
            </w:pPr>
            <w:r>
              <w:t>эфиры аминобензойной кислоты</w:t>
            </w:r>
          </w:p>
        </w:tc>
        <w:tc>
          <w:tcPr>
            <w:tcW w:w="2665" w:type="dxa"/>
          </w:tcPr>
          <w:p w:rsidR="00FF66D3" w:rsidRDefault="00FF66D3">
            <w:pPr>
              <w:pStyle w:val="ConsPlusNormal"/>
            </w:pPr>
            <w:r>
              <w:t>прокаин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N02</w:t>
            </w:r>
          </w:p>
        </w:tc>
        <w:tc>
          <w:tcPr>
            <w:tcW w:w="2891" w:type="dxa"/>
          </w:tcPr>
          <w:p w:rsidR="00FF66D3" w:rsidRDefault="00FF66D3">
            <w:pPr>
              <w:pStyle w:val="ConsPlusNormal"/>
            </w:pPr>
            <w:r>
              <w:t>анальгетики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N02B</w:t>
            </w:r>
          </w:p>
        </w:tc>
        <w:tc>
          <w:tcPr>
            <w:tcW w:w="2891" w:type="dxa"/>
          </w:tcPr>
          <w:p w:rsidR="00FF66D3" w:rsidRDefault="00FF66D3">
            <w:pPr>
              <w:pStyle w:val="ConsPlusNormal"/>
            </w:pPr>
            <w:r>
              <w:t>другие анальгетики и антипиретики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N02BA</w:t>
            </w:r>
          </w:p>
        </w:tc>
        <w:tc>
          <w:tcPr>
            <w:tcW w:w="2891" w:type="dxa"/>
          </w:tcPr>
          <w:p w:rsidR="00FF66D3" w:rsidRDefault="00FF66D3">
            <w:pPr>
              <w:pStyle w:val="ConsPlusNormal"/>
            </w:pPr>
            <w:r>
              <w:t>салициловая кислота и ее производные</w:t>
            </w:r>
          </w:p>
        </w:tc>
        <w:tc>
          <w:tcPr>
            <w:tcW w:w="2665" w:type="dxa"/>
          </w:tcPr>
          <w:p w:rsidR="00FF66D3" w:rsidRDefault="00FF66D3">
            <w:pPr>
              <w:pStyle w:val="ConsPlusNormal"/>
            </w:pPr>
            <w:r>
              <w:t>ацетилсалициловая кислота</w:t>
            </w:r>
          </w:p>
        </w:tc>
        <w:tc>
          <w:tcPr>
            <w:tcW w:w="2494" w:type="dxa"/>
          </w:tcPr>
          <w:p w:rsidR="00FF66D3" w:rsidRDefault="00FF66D3">
            <w:pPr>
              <w:pStyle w:val="ConsPlusNormal"/>
            </w:pPr>
            <w:r>
              <w:t>таблетки, покрытые кишечнорастворимой пленочной оболочкой</w:t>
            </w:r>
          </w:p>
        </w:tc>
      </w:tr>
      <w:tr w:rsidR="00FF66D3">
        <w:tc>
          <w:tcPr>
            <w:tcW w:w="1020" w:type="dxa"/>
            <w:vMerge w:val="restart"/>
          </w:tcPr>
          <w:p w:rsidR="00FF66D3" w:rsidRDefault="00FF66D3">
            <w:pPr>
              <w:pStyle w:val="ConsPlusNormal"/>
            </w:pPr>
            <w:r>
              <w:t>N02BB</w:t>
            </w:r>
          </w:p>
        </w:tc>
        <w:tc>
          <w:tcPr>
            <w:tcW w:w="2891" w:type="dxa"/>
            <w:vMerge w:val="restart"/>
          </w:tcPr>
          <w:p w:rsidR="00FF66D3" w:rsidRDefault="00FF66D3">
            <w:pPr>
              <w:pStyle w:val="ConsPlusNormal"/>
            </w:pPr>
            <w:r>
              <w:t>пиразолоны, пиразолоны в комбинациях</w:t>
            </w:r>
          </w:p>
        </w:tc>
        <w:tc>
          <w:tcPr>
            <w:tcW w:w="2665" w:type="dxa"/>
          </w:tcPr>
          <w:p w:rsidR="00FF66D3" w:rsidRDefault="00FF66D3">
            <w:pPr>
              <w:pStyle w:val="ConsPlusNormal"/>
            </w:pPr>
            <w:r>
              <w:t>метамизол натрия</w:t>
            </w:r>
          </w:p>
        </w:tc>
        <w:tc>
          <w:tcPr>
            <w:tcW w:w="2494"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метамизол натрия + питофенон + фенпивериния бромид</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N05</w:t>
            </w:r>
          </w:p>
        </w:tc>
        <w:tc>
          <w:tcPr>
            <w:tcW w:w="2891" w:type="dxa"/>
          </w:tcPr>
          <w:p w:rsidR="00FF66D3" w:rsidRDefault="00FF66D3">
            <w:pPr>
              <w:pStyle w:val="ConsPlusNormal"/>
            </w:pPr>
            <w:r>
              <w:t>психотропные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N05C</w:t>
            </w:r>
          </w:p>
        </w:tc>
        <w:tc>
          <w:tcPr>
            <w:tcW w:w="2891" w:type="dxa"/>
          </w:tcPr>
          <w:p w:rsidR="00FF66D3" w:rsidRDefault="00FF66D3">
            <w:pPr>
              <w:pStyle w:val="ConsPlusNormal"/>
            </w:pPr>
            <w:r>
              <w:t>снотворные и седативные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N05CM</w:t>
            </w:r>
          </w:p>
        </w:tc>
        <w:tc>
          <w:tcPr>
            <w:tcW w:w="2891" w:type="dxa"/>
            <w:vMerge w:val="restart"/>
          </w:tcPr>
          <w:p w:rsidR="00FF66D3" w:rsidRDefault="00FF66D3">
            <w:pPr>
              <w:pStyle w:val="ConsPlusNormal"/>
            </w:pPr>
            <w:r>
              <w:t>прочие снотворные и седативные препараты</w:t>
            </w:r>
          </w:p>
        </w:tc>
        <w:tc>
          <w:tcPr>
            <w:tcW w:w="2665" w:type="dxa"/>
          </w:tcPr>
          <w:p w:rsidR="00FF66D3" w:rsidRDefault="00FF66D3">
            <w:pPr>
              <w:pStyle w:val="ConsPlusNormal"/>
            </w:pPr>
            <w:r>
              <w:t>мяты перечной листьев масло + фенобарбитал + этилбромизовалерианат</w:t>
            </w:r>
          </w:p>
        </w:tc>
        <w:tc>
          <w:tcPr>
            <w:tcW w:w="2494" w:type="dxa"/>
          </w:tcPr>
          <w:p w:rsidR="00FF66D3" w:rsidRDefault="00FF66D3">
            <w:pPr>
              <w:pStyle w:val="ConsPlusNormal"/>
            </w:pPr>
            <w:r>
              <w:t>раствор для приема внутрь</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валерианы настойка</w:t>
            </w:r>
          </w:p>
        </w:tc>
        <w:tc>
          <w:tcPr>
            <w:tcW w:w="2494" w:type="dxa"/>
          </w:tcPr>
          <w:p w:rsidR="00FF66D3" w:rsidRDefault="00FF66D3">
            <w:pPr>
              <w:pStyle w:val="ConsPlusNormal"/>
            </w:pPr>
            <w:r>
              <w:t>раствор для приема внутрь</w:t>
            </w:r>
          </w:p>
        </w:tc>
      </w:tr>
      <w:tr w:rsidR="00FF66D3">
        <w:tc>
          <w:tcPr>
            <w:tcW w:w="1020" w:type="dxa"/>
          </w:tcPr>
          <w:p w:rsidR="00FF66D3" w:rsidRDefault="00FF66D3">
            <w:pPr>
              <w:pStyle w:val="ConsPlusNormal"/>
              <w:outlineLvl w:val="3"/>
            </w:pPr>
            <w:r>
              <w:t>R</w:t>
            </w:r>
          </w:p>
        </w:tc>
        <w:tc>
          <w:tcPr>
            <w:tcW w:w="2891" w:type="dxa"/>
          </w:tcPr>
          <w:p w:rsidR="00FF66D3" w:rsidRDefault="00FF66D3">
            <w:pPr>
              <w:pStyle w:val="ConsPlusNormal"/>
            </w:pPr>
            <w:r>
              <w:t>дыхательная система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R01</w:t>
            </w:r>
          </w:p>
        </w:tc>
        <w:tc>
          <w:tcPr>
            <w:tcW w:w="2891" w:type="dxa"/>
          </w:tcPr>
          <w:p w:rsidR="00FF66D3" w:rsidRDefault="00FF66D3">
            <w:pPr>
              <w:pStyle w:val="ConsPlusNormal"/>
            </w:pPr>
            <w:r>
              <w:t>назальные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R01A</w:t>
            </w:r>
          </w:p>
        </w:tc>
        <w:tc>
          <w:tcPr>
            <w:tcW w:w="2891" w:type="dxa"/>
          </w:tcPr>
          <w:p w:rsidR="00FF66D3" w:rsidRDefault="00FF66D3">
            <w:pPr>
              <w:pStyle w:val="ConsPlusNormal"/>
            </w:pPr>
            <w:r>
              <w:t>деконгестанты и другие препараты для местного применения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R01AA</w:t>
            </w:r>
          </w:p>
        </w:tc>
        <w:tc>
          <w:tcPr>
            <w:tcW w:w="2891" w:type="dxa"/>
            <w:vMerge w:val="restart"/>
          </w:tcPr>
          <w:p w:rsidR="00FF66D3" w:rsidRDefault="00FF66D3">
            <w:pPr>
              <w:pStyle w:val="ConsPlusNormal"/>
            </w:pPr>
            <w:r>
              <w:t>адреномиметики</w:t>
            </w:r>
          </w:p>
        </w:tc>
        <w:tc>
          <w:tcPr>
            <w:tcW w:w="2665" w:type="dxa"/>
          </w:tcPr>
          <w:p w:rsidR="00FF66D3" w:rsidRDefault="00FF66D3">
            <w:pPr>
              <w:pStyle w:val="ConsPlusNormal"/>
            </w:pPr>
            <w:r>
              <w:t>ксилометазолин</w:t>
            </w:r>
          </w:p>
        </w:tc>
        <w:tc>
          <w:tcPr>
            <w:tcW w:w="2494" w:type="dxa"/>
          </w:tcPr>
          <w:p w:rsidR="00FF66D3" w:rsidRDefault="00FF66D3">
            <w:pPr>
              <w:pStyle w:val="ConsPlusNormal"/>
            </w:pPr>
            <w:r>
              <w:t>капли назальные</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нафазолин</w:t>
            </w:r>
          </w:p>
        </w:tc>
        <w:tc>
          <w:tcPr>
            <w:tcW w:w="2494" w:type="dxa"/>
          </w:tcPr>
          <w:p w:rsidR="00FF66D3" w:rsidRDefault="00FF66D3">
            <w:pPr>
              <w:pStyle w:val="ConsPlusNormal"/>
            </w:pPr>
            <w:r>
              <w:t>капли назальные</w:t>
            </w:r>
          </w:p>
        </w:tc>
      </w:tr>
      <w:tr w:rsidR="00FF66D3">
        <w:tc>
          <w:tcPr>
            <w:tcW w:w="1020" w:type="dxa"/>
          </w:tcPr>
          <w:p w:rsidR="00FF66D3" w:rsidRDefault="00FF66D3">
            <w:pPr>
              <w:pStyle w:val="ConsPlusNormal"/>
            </w:pPr>
            <w:r>
              <w:t>R02</w:t>
            </w:r>
          </w:p>
        </w:tc>
        <w:tc>
          <w:tcPr>
            <w:tcW w:w="2891" w:type="dxa"/>
          </w:tcPr>
          <w:p w:rsidR="00FF66D3" w:rsidRDefault="00FF66D3">
            <w:pPr>
              <w:pStyle w:val="ConsPlusNormal"/>
            </w:pPr>
            <w:r>
              <w:t>препараты для лечения заболеваний горла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R02A</w:t>
            </w:r>
          </w:p>
        </w:tc>
        <w:tc>
          <w:tcPr>
            <w:tcW w:w="2891" w:type="dxa"/>
          </w:tcPr>
          <w:p w:rsidR="00FF66D3" w:rsidRDefault="00FF66D3">
            <w:pPr>
              <w:pStyle w:val="ConsPlusNormal"/>
            </w:pPr>
            <w:r>
              <w:t>препараты для лечения заболеваний горла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R02AА</w:t>
            </w:r>
          </w:p>
        </w:tc>
        <w:tc>
          <w:tcPr>
            <w:tcW w:w="2891" w:type="dxa"/>
          </w:tcPr>
          <w:p w:rsidR="00FF66D3" w:rsidRDefault="00FF66D3">
            <w:pPr>
              <w:pStyle w:val="ConsPlusNormal"/>
            </w:pPr>
            <w:r>
              <w:t>антисептические препараты</w:t>
            </w:r>
          </w:p>
        </w:tc>
        <w:tc>
          <w:tcPr>
            <w:tcW w:w="2665" w:type="dxa"/>
          </w:tcPr>
          <w:p w:rsidR="00FF66D3" w:rsidRDefault="00FF66D3">
            <w:pPr>
              <w:pStyle w:val="ConsPlusNormal"/>
            </w:pPr>
            <w:r>
              <w:t>йод + калия йодид + глицерол</w:t>
            </w:r>
          </w:p>
        </w:tc>
        <w:tc>
          <w:tcPr>
            <w:tcW w:w="2494" w:type="dxa"/>
          </w:tcPr>
          <w:p w:rsidR="00FF66D3" w:rsidRDefault="00FF66D3">
            <w:pPr>
              <w:pStyle w:val="ConsPlusNormal"/>
            </w:pPr>
            <w:r>
              <w:t>раствор для местного применения;</w:t>
            </w:r>
          </w:p>
          <w:p w:rsidR="00FF66D3" w:rsidRDefault="00FF66D3">
            <w:pPr>
              <w:pStyle w:val="ConsPlusNormal"/>
            </w:pPr>
            <w:r>
              <w:t>спрей для местного применения</w:t>
            </w:r>
          </w:p>
        </w:tc>
      </w:tr>
      <w:tr w:rsidR="00FF66D3">
        <w:tc>
          <w:tcPr>
            <w:tcW w:w="1020" w:type="dxa"/>
          </w:tcPr>
          <w:p w:rsidR="00FF66D3" w:rsidRDefault="00FF66D3">
            <w:pPr>
              <w:pStyle w:val="ConsPlusNormal"/>
            </w:pPr>
            <w:r>
              <w:t>R03</w:t>
            </w:r>
          </w:p>
        </w:tc>
        <w:tc>
          <w:tcPr>
            <w:tcW w:w="2891" w:type="dxa"/>
          </w:tcPr>
          <w:p w:rsidR="00FF66D3" w:rsidRDefault="00FF66D3">
            <w:pPr>
              <w:pStyle w:val="ConsPlusNormal"/>
            </w:pPr>
            <w:r>
              <w:t xml:space="preserve">препараты для лечения </w:t>
            </w:r>
            <w:r>
              <w:lastRenderedPageBreak/>
              <w:t>обструктивных заболеваний дыхательных путей</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lastRenderedPageBreak/>
              <w:t>R03A</w:t>
            </w:r>
          </w:p>
        </w:tc>
        <w:tc>
          <w:tcPr>
            <w:tcW w:w="2891" w:type="dxa"/>
          </w:tcPr>
          <w:p w:rsidR="00FF66D3" w:rsidRDefault="00FF66D3">
            <w:pPr>
              <w:pStyle w:val="ConsPlusNormal"/>
            </w:pPr>
            <w:r>
              <w:t>адренергические средства для ингаляционного введения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R03AC</w:t>
            </w:r>
          </w:p>
        </w:tc>
        <w:tc>
          <w:tcPr>
            <w:tcW w:w="2891" w:type="dxa"/>
            <w:vMerge w:val="restart"/>
          </w:tcPr>
          <w:p w:rsidR="00FF66D3" w:rsidRDefault="00FF66D3">
            <w:pPr>
              <w:pStyle w:val="ConsPlusNormal"/>
            </w:pPr>
            <w:r>
              <w:t>селективные бета 2-адреномиметики</w:t>
            </w:r>
          </w:p>
        </w:tc>
        <w:tc>
          <w:tcPr>
            <w:tcW w:w="2665" w:type="dxa"/>
          </w:tcPr>
          <w:p w:rsidR="00FF66D3" w:rsidRDefault="00FF66D3">
            <w:pPr>
              <w:pStyle w:val="ConsPlusNormal"/>
            </w:pPr>
            <w:r>
              <w:t>сальбутамол</w:t>
            </w:r>
          </w:p>
        </w:tc>
        <w:tc>
          <w:tcPr>
            <w:tcW w:w="2494" w:type="dxa"/>
          </w:tcPr>
          <w:p w:rsidR="00FF66D3" w:rsidRDefault="00FF66D3">
            <w:pPr>
              <w:pStyle w:val="ConsPlusNormal"/>
            </w:pPr>
            <w:r>
              <w:t>аэрозоль для ингаляций дозированный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фенотерол</w:t>
            </w:r>
          </w:p>
        </w:tc>
        <w:tc>
          <w:tcPr>
            <w:tcW w:w="2494" w:type="dxa"/>
          </w:tcPr>
          <w:p w:rsidR="00FF66D3" w:rsidRDefault="00FF66D3">
            <w:pPr>
              <w:pStyle w:val="ConsPlusNormal"/>
            </w:pPr>
            <w:r>
              <w:t>аэрозоль для ингаляций дозированный;</w:t>
            </w:r>
          </w:p>
          <w:p w:rsidR="00FF66D3" w:rsidRDefault="00FF66D3">
            <w:pPr>
              <w:pStyle w:val="ConsPlusNormal"/>
            </w:pPr>
            <w:r>
              <w:t>раствор для ингаляций</w:t>
            </w:r>
          </w:p>
        </w:tc>
      </w:tr>
      <w:tr w:rsidR="00FF66D3">
        <w:tc>
          <w:tcPr>
            <w:tcW w:w="1020" w:type="dxa"/>
          </w:tcPr>
          <w:p w:rsidR="00FF66D3" w:rsidRDefault="00FF66D3">
            <w:pPr>
              <w:pStyle w:val="ConsPlusNormal"/>
            </w:pPr>
            <w:r>
              <w:t>R03D</w:t>
            </w:r>
          </w:p>
        </w:tc>
        <w:tc>
          <w:tcPr>
            <w:tcW w:w="2891" w:type="dxa"/>
          </w:tcPr>
          <w:p w:rsidR="00FF66D3" w:rsidRDefault="00FF66D3">
            <w:pPr>
              <w:pStyle w:val="ConsPlusNormal"/>
            </w:pPr>
            <w:r>
              <w:t>другие средства системного действия для лечения обструктивных заболеваний дыхательных путей</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R03DA</w:t>
            </w:r>
          </w:p>
        </w:tc>
        <w:tc>
          <w:tcPr>
            <w:tcW w:w="2891" w:type="dxa"/>
          </w:tcPr>
          <w:p w:rsidR="00FF66D3" w:rsidRDefault="00FF66D3">
            <w:pPr>
              <w:pStyle w:val="ConsPlusNormal"/>
            </w:pPr>
            <w:r>
              <w:t>ксантины</w:t>
            </w:r>
          </w:p>
        </w:tc>
        <w:tc>
          <w:tcPr>
            <w:tcW w:w="2665" w:type="dxa"/>
          </w:tcPr>
          <w:p w:rsidR="00FF66D3" w:rsidRDefault="00FF66D3">
            <w:pPr>
              <w:pStyle w:val="ConsPlusNormal"/>
            </w:pPr>
            <w:r>
              <w:t>аминофиллин</w:t>
            </w:r>
          </w:p>
        </w:tc>
        <w:tc>
          <w:tcPr>
            <w:tcW w:w="249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R06</w:t>
            </w:r>
          </w:p>
        </w:tc>
        <w:tc>
          <w:tcPr>
            <w:tcW w:w="2891" w:type="dxa"/>
          </w:tcPr>
          <w:p w:rsidR="00FF66D3" w:rsidRDefault="00FF66D3">
            <w:pPr>
              <w:pStyle w:val="ConsPlusNormal"/>
            </w:pPr>
            <w:r>
              <w:t>антигистаминные средства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R06A</w:t>
            </w:r>
          </w:p>
        </w:tc>
        <w:tc>
          <w:tcPr>
            <w:tcW w:w="2891" w:type="dxa"/>
          </w:tcPr>
          <w:p w:rsidR="00FF66D3" w:rsidRDefault="00FF66D3">
            <w:pPr>
              <w:pStyle w:val="ConsPlusNormal"/>
            </w:pPr>
            <w:r>
              <w:t>антигистаминные средства системного действия</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R06AA</w:t>
            </w:r>
          </w:p>
        </w:tc>
        <w:tc>
          <w:tcPr>
            <w:tcW w:w="2891" w:type="dxa"/>
          </w:tcPr>
          <w:p w:rsidR="00FF66D3" w:rsidRDefault="00FF66D3">
            <w:pPr>
              <w:pStyle w:val="ConsPlusNormal"/>
            </w:pPr>
            <w:r>
              <w:t>эфиры алкиламинов</w:t>
            </w:r>
          </w:p>
        </w:tc>
        <w:tc>
          <w:tcPr>
            <w:tcW w:w="2665" w:type="dxa"/>
          </w:tcPr>
          <w:p w:rsidR="00FF66D3" w:rsidRDefault="00FF66D3">
            <w:pPr>
              <w:pStyle w:val="ConsPlusNormal"/>
            </w:pPr>
            <w:r>
              <w:t>клемастин</w:t>
            </w:r>
          </w:p>
        </w:tc>
        <w:tc>
          <w:tcPr>
            <w:tcW w:w="2494"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R06AC</w:t>
            </w:r>
          </w:p>
        </w:tc>
        <w:tc>
          <w:tcPr>
            <w:tcW w:w="2891" w:type="dxa"/>
          </w:tcPr>
          <w:p w:rsidR="00FF66D3" w:rsidRDefault="00FF66D3">
            <w:pPr>
              <w:pStyle w:val="ConsPlusNormal"/>
            </w:pPr>
            <w:r>
              <w:t>замещенные этилендиамины</w:t>
            </w:r>
          </w:p>
        </w:tc>
        <w:tc>
          <w:tcPr>
            <w:tcW w:w="2665" w:type="dxa"/>
          </w:tcPr>
          <w:p w:rsidR="00FF66D3" w:rsidRDefault="00FF66D3">
            <w:pPr>
              <w:pStyle w:val="ConsPlusNormal"/>
            </w:pPr>
            <w:r>
              <w:t>хлоропирамин</w:t>
            </w:r>
          </w:p>
        </w:tc>
        <w:tc>
          <w:tcPr>
            <w:tcW w:w="2494"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R06AX</w:t>
            </w:r>
          </w:p>
        </w:tc>
        <w:tc>
          <w:tcPr>
            <w:tcW w:w="2891" w:type="dxa"/>
          </w:tcPr>
          <w:p w:rsidR="00FF66D3" w:rsidRDefault="00FF66D3">
            <w:pPr>
              <w:pStyle w:val="ConsPlusNormal"/>
            </w:pPr>
            <w:r>
              <w:t>другие антигистаминные средства системного действия</w:t>
            </w:r>
          </w:p>
        </w:tc>
        <w:tc>
          <w:tcPr>
            <w:tcW w:w="2665" w:type="dxa"/>
          </w:tcPr>
          <w:p w:rsidR="00FF66D3" w:rsidRDefault="00FF66D3">
            <w:pPr>
              <w:pStyle w:val="ConsPlusNormal"/>
            </w:pPr>
            <w:r>
              <w:t>лоратадин</w:t>
            </w:r>
          </w:p>
        </w:tc>
        <w:tc>
          <w:tcPr>
            <w:tcW w:w="2494" w:type="dxa"/>
          </w:tcPr>
          <w:p w:rsidR="00FF66D3" w:rsidRDefault="00FF66D3">
            <w:pPr>
              <w:pStyle w:val="ConsPlusNormal"/>
            </w:pPr>
            <w:r>
              <w:t>сироп;</w:t>
            </w:r>
          </w:p>
          <w:p w:rsidR="00FF66D3" w:rsidRDefault="00FF66D3">
            <w:pPr>
              <w:pStyle w:val="ConsPlusNormal"/>
            </w:pPr>
            <w:r>
              <w:t>таблетки</w:t>
            </w:r>
          </w:p>
        </w:tc>
      </w:tr>
      <w:tr w:rsidR="00FF66D3">
        <w:tc>
          <w:tcPr>
            <w:tcW w:w="1020" w:type="dxa"/>
          </w:tcPr>
          <w:p w:rsidR="00FF66D3" w:rsidRDefault="00FF66D3">
            <w:pPr>
              <w:pStyle w:val="ConsPlusNormal"/>
            </w:pPr>
            <w:r>
              <w:t>R07</w:t>
            </w:r>
          </w:p>
        </w:tc>
        <w:tc>
          <w:tcPr>
            <w:tcW w:w="2891" w:type="dxa"/>
          </w:tcPr>
          <w:p w:rsidR="00FF66D3" w:rsidRDefault="00FF66D3">
            <w:pPr>
              <w:pStyle w:val="ConsPlusNormal"/>
            </w:pPr>
            <w:r>
              <w:t>другие препараты для лечения заболеваний дыхательной системы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R07A</w:t>
            </w:r>
          </w:p>
        </w:tc>
        <w:tc>
          <w:tcPr>
            <w:tcW w:w="2891" w:type="dxa"/>
          </w:tcPr>
          <w:p w:rsidR="00FF66D3" w:rsidRDefault="00FF66D3">
            <w:pPr>
              <w:pStyle w:val="ConsPlusNormal"/>
            </w:pPr>
            <w:r>
              <w:t>другие препараты для лечения заболеваний дыхательной системы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R07AB</w:t>
            </w:r>
          </w:p>
        </w:tc>
        <w:tc>
          <w:tcPr>
            <w:tcW w:w="2891" w:type="dxa"/>
            <w:vMerge w:val="restart"/>
          </w:tcPr>
          <w:p w:rsidR="00FF66D3" w:rsidRDefault="00FF66D3">
            <w:pPr>
              <w:pStyle w:val="ConsPlusNormal"/>
            </w:pPr>
            <w:r>
              <w:t>стимуляторы дыхания</w:t>
            </w:r>
          </w:p>
        </w:tc>
        <w:tc>
          <w:tcPr>
            <w:tcW w:w="2665" w:type="dxa"/>
          </w:tcPr>
          <w:p w:rsidR="00FF66D3" w:rsidRDefault="00FF66D3">
            <w:pPr>
              <w:pStyle w:val="ConsPlusNormal"/>
            </w:pPr>
            <w:r>
              <w:t>никетамид</w:t>
            </w:r>
          </w:p>
        </w:tc>
        <w:tc>
          <w:tcPr>
            <w:tcW w:w="2494"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аммиак</w:t>
            </w:r>
          </w:p>
        </w:tc>
        <w:tc>
          <w:tcPr>
            <w:tcW w:w="2494" w:type="dxa"/>
          </w:tcPr>
          <w:p w:rsidR="00FF66D3" w:rsidRDefault="00FF66D3">
            <w:pPr>
              <w:pStyle w:val="ConsPlusNormal"/>
            </w:pPr>
            <w:r>
              <w:t>раствор для наружного применения и ингаляций</w:t>
            </w:r>
          </w:p>
        </w:tc>
      </w:tr>
      <w:tr w:rsidR="00FF66D3">
        <w:tc>
          <w:tcPr>
            <w:tcW w:w="1020" w:type="dxa"/>
          </w:tcPr>
          <w:p w:rsidR="00FF66D3" w:rsidRDefault="00FF66D3">
            <w:pPr>
              <w:pStyle w:val="ConsPlusNormal"/>
              <w:outlineLvl w:val="3"/>
            </w:pPr>
            <w:r>
              <w:t>S</w:t>
            </w:r>
          </w:p>
        </w:tc>
        <w:tc>
          <w:tcPr>
            <w:tcW w:w="2891" w:type="dxa"/>
          </w:tcPr>
          <w:p w:rsidR="00FF66D3" w:rsidRDefault="00FF66D3">
            <w:pPr>
              <w:pStyle w:val="ConsPlusNormal"/>
            </w:pPr>
            <w:r>
              <w:t>органы чувств</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w:t>
            </w:r>
          </w:p>
        </w:tc>
        <w:tc>
          <w:tcPr>
            <w:tcW w:w="2891" w:type="dxa"/>
          </w:tcPr>
          <w:p w:rsidR="00FF66D3" w:rsidRDefault="00FF66D3">
            <w:pPr>
              <w:pStyle w:val="ConsPlusNormal"/>
            </w:pPr>
            <w:r>
              <w:t>офтальмологические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S01B</w:t>
            </w:r>
          </w:p>
        </w:tc>
        <w:tc>
          <w:tcPr>
            <w:tcW w:w="2891" w:type="dxa"/>
          </w:tcPr>
          <w:p w:rsidR="00FF66D3" w:rsidRDefault="00FF66D3">
            <w:pPr>
              <w:pStyle w:val="ConsPlusNormal"/>
            </w:pPr>
            <w:r>
              <w:t>противовоспалительные препараты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S01BC</w:t>
            </w:r>
          </w:p>
        </w:tc>
        <w:tc>
          <w:tcPr>
            <w:tcW w:w="2891" w:type="dxa"/>
          </w:tcPr>
          <w:p w:rsidR="00FF66D3" w:rsidRDefault="00FF66D3">
            <w:pPr>
              <w:pStyle w:val="ConsPlusNormal"/>
            </w:pPr>
            <w:r>
              <w:t>производные уксусной кислоты и родственные соединения</w:t>
            </w:r>
          </w:p>
        </w:tc>
        <w:tc>
          <w:tcPr>
            <w:tcW w:w="2665" w:type="dxa"/>
          </w:tcPr>
          <w:p w:rsidR="00FF66D3" w:rsidRDefault="00FF66D3">
            <w:pPr>
              <w:pStyle w:val="ConsPlusNormal"/>
            </w:pPr>
            <w:r>
              <w:t>индометацин</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S01E</w:t>
            </w:r>
          </w:p>
        </w:tc>
        <w:tc>
          <w:tcPr>
            <w:tcW w:w="2891" w:type="dxa"/>
          </w:tcPr>
          <w:p w:rsidR="00FF66D3" w:rsidRDefault="00FF66D3">
            <w:pPr>
              <w:pStyle w:val="ConsPlusNormal"/>
            </w:pPr>
            <w:r>
              <w:t>противоглаукомные препараты и миотические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S01EB</w:t>
            </w:r>
          </w:p>
        </w:tc>
        <w:tc>
          <w:tcPr>
            <w:tcW w:w="2891" w:type="dxa"/>
          </w:tcPr>
          <w:p w:rsidR="00FF66D3" w:rsidRDefault="00FF66D3">
            <w:pPr>
              <w:pStyle w:val="ConsPlusNormal"/>
            </w:pPr>
            <w:r>
              <w:t>парасимпатомиметики</w:t>
            </w:r>
          </w:p>
        </w:tc>
        <w:tc>
          <w:tcPr>
            <w:tcW w:w="2665" w:type="dxa"/>
          </w:tcPr>
          <w:p w:rsidR="00FF66D3" w:rsidRDefault="00FF66D3">
            <w:pPr>
              <w:pStyle w:val="ConsPlusNormal"/>
            </w:pPr>
            <w:r>
              <w:t>пилокарпин</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S01EC</w:t>
            </w:r>
          </w:p>
        </w:tc>
        <w:tc>
          <w:tcPr>
            <w:tcW w:w="2891" w:type="dxa"/>
          </w:tcPr>
          <w:p w:rsidR="00FF66D3" w:rsidRDefault="00FF66D3">
            <w:pPr>
              <w:pStyle w:val="ConsPlusNormal"/>
            </w:pPr>
            <w:r>
              <w:t>ингибиторы карбоангидразы</w:t>
            </w:r>
          </w:p>
        </w:tc>
        <w:tc>
          <w:tcPr>
            <w:tcW w:w="2665" w:type="dxa"/>
          </w:tcPr>
          <w:p w:rsidR="00FF66D3" w:rsidRDefault="00FF66D3">
            <w:pPr>
              <w:pStyle w:val="ConsPlusNormal"/>
            </w:pPr>
            <w:r>
              <w:t>ацетазоламид</w:t>
            </w:r>
          </w:p>
        </w:tc>
        <w:tc>
          <w:tcPr>
            <w:tcW w:w="2494" w:type="dxa"/>
          </w:tcPr>
          <w:p w:rsidR="00FF66D3" w:rsidRDefault="00FF66D3">
            <w:pPr>
              <w:pStyle w:val="ConsPlusNormal"/>
            </w:pPr>
            <w:r>
              <w:t>таблетки</w:t>
            </w:r>
          </w:p>
        </w:tc>
      </w:tr>
      <w:tr w:rsidR="00FF66D3">
        <w:tc>
          <w:tcPr>
            <w:tcW w:w="1020" w:type="dxa"/>
          </w:tcPr>
          <w:p w:rsidR="00FF66D3" w:rsidRDefault="00FF66D3">
            <w:pPr>
              <w:pStyle w:val="ConsPlusNormal"/>
            </w:pPr>
            <w:r>
              <w:t>S01F</w:t>
            </w:r>
          </w:p>
        </w:tc>
        <w:tc>
          <w:tcPr>
            <w:tcW w:w="2891" w:type="dxa"/>
          </w:tcPr>
          <w:p w:rsidR="00FF66D3" w:rsidRDefault="00FF66D3">
            <w:pPr>
              <w:pStyle w:val="ConsPlusNormal"/>
            </w:pPr>
            <w:r>
              <w:t>мидриатические и циклоплегические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S01FA</w:t>
            </w:r>
          </w:p>
        </w:tc>
        <w:tc>
          <w:tcPr>
            <w:tcW w:w="2891" w:type="dxa"/>
          </w:tcPr>
          <w:p w:rsidR="00FF66D3" w:rsidRDefault="00FF66D3">
            <w:pPr>
              <w:pStyle w:val="ConsPlusNormal"/>
            </w:pPr>
            <w:r>
              <w:t>антихолинэргические средства</w:t>
            </w:r>
          </w:p>
        </w:tc>
        <w:tc>
          <w:tcPr>
            <w:tcW w:w="2665" w:type="dxa"/>
          </w:tcPr>
          <w:p w:rsidR="00FF66D3" w:rsidRDefault="00FF66D3">
            <w:pPr>
              <w:pStyle w:val="ConsPlusNormal"/>
            </w:pPr>
            <w:r>
              <w:t>тропикамид</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pPr>
            <w:r>
              <w:t>S01H</w:t>
            </w:r>
          </w:p>
        </w:tc>
        <w:tc>
          <w:tcPr>
            <w:tcW w:w="2891" w:type="dxa"/>
          </w:tcPr>
          <w:p w:rsidR="00FF66D3" w:rsidRDefault="00FF66D3">
            <w:pPr>
              <w:pStyle w:val="ConsPlusNormal"/>
            </w:pPr>
            <w:r>
              <w:t>местные анестетики</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S01HA</w:t>
            </w:r>
          </w:p>
        </w:tc>
        <w:tc>
          <w:tcPr>
            <w:tcW w:w="2891" w:type="dxa"/>
          </w:tcPr>
          <w:p w:rsidR="00FF66D3" w:rsidRDefault="00FF66D3">
            <w:pPr>
              <w:pStyle w:val="ConsPlusNormal"/>
            </w:pPr>
            <w:r>
              <w:t>местные анестетики</w:t>
            </w:r>
          </w:p>
        </w:tc>
        <w:tc>
          <w:tcPr>
            <w:tcW w:w="2665" w:type="dxa"/>
          </w:tcPr>
          <w:p w:rsidR="00FF66D3" w:rsidRDefault="00FF66D3">
            <w:pPr>
              <w:pStyle w:val="ConsPlusNormal"/>
            </w:pPr>
            <w:r>
              <w:t>тетракаин</w:t>
            </w:r>
          </w:p>
        </w:tc>
        <w:tc>
          <w:tcPr>
            <w:tcW w:w="2494" w:type="dxa"/>
          </w:tcPr>
          <w:p w:rsidR="00FF66D3" w:rsidRDefault="00FF66D3">
            <w:pPr>
              <w:pStyle w:val="ConsPlusNormal"/>
            </w:pPr>
            <w:r>
              <w:t>капли глазные</w:t>
            </w:r>
          </w:p>
        </w:tc>
      </w:tr>
      <w:tr w:rsidR="00FF66D3">
        <w:tc>
          <w:tcPr>
            <w:tcW w:w="1020" w:type="dxa"/>
          </w:tcPr>
          <w:p w:rsidR="00FF66D3" w:rsidRDefault="00FF66D3">
            <w:pPr>
              <w:pStyle w:val="ConsPlusNormal"/>
              <w:outlineLvl w:val="3"/>
            </w:pPr>
            <w:r>
              <w:t>V</w:t>
            </w:r>
          </w:p>
        </w:tc>
        <w:tc>
          <w:tcPr>
            <w:tcW w:w="2891" w:type="dxa"/>
          </w:tcPr>
          <w:p w:rsidR="00FF66D3" w:rsidRDefault="00FF66D3">
            <w:pPr>
              <w:pStyle w:val="ConsPlusNormal"/>
            </w:pPr>
            <w:r>
              <w:t>прочие препараты</w:t>
            </w:r>
          </w:p>
        </w:tc>
        <w:tc>
          <w:tcPr>
            <w:tcW w:w="2665" w:type="dxa"/>
          </w:tcPr>
          <w:p w:rsidR="00FF66D3" w:rsidRDefault="00FF66D3">
            <w:pPr>
              <w:pStyle w:val="ConsPlusNormal"/>
            </w:pPr>
            <w:r>
              <w:t>экстемпоральная рецептура по необходимой номенклатуре</w:t>
            </w:r>
          </w:p>
        </w:tc>
        <w:tc>
          <w:tcPr>
            <w:tcW w:w="2494" w:type="dxa"/>
          </w:tcPr>
          <w:p w:rsidR="00FF66D3" w:rsidRDefault="00FF66D3">
            <w:pPr>
              <w:pStyle w:val="ConsPlusNormal"/>
            </w:pPr>
          </w:p>
        </w:tc>
      </w:tr>
      <w:tr w:rsidR="00FF66D3">
        <w:tc>
          <w:tcPr>
            <w:tcW w:w="1020" w:type="dxa"/>
          </w:tcPr>
          <w:p w:rsidR="00FF66D3" w:rsidRDefault="00FF66D3">
            <w:pPr>
              <w:pStyle w:val="ConsPlusNormal"/>
            </w:pPr>
            <w:r>
              <w:t>V01</w:t>
            </w:r>
          </w:p>
        </w:tc>
        <w:tc>
          <w:tcPr>
            <w:tcW w:w="2891" w:type="dxa"/>
          </w:tcPr>
          <w:p w:rsidR="00FF66D3" w:rsidRDefault="00FF66D3">
            <w:pPr>
              <w:pStyle w:val="ConsPlusNormal"/>
            </w:pPr>
            <w:r>
              <w:t>аллергены</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lastRenderedPageBreak/>
              <w:t>V01A</w:t>
            </w:r>
          </w:p>
        </w:tc>
        <w:tc>
          <w:tcPr>
            <w:tcW w:w="2891" w:type="dxa"/>
          </w:tcPr>
          <w:p w:rsidR="00FF66D3" w:rsidRDefault="00FF66D3">
            <w:pPr>
              <w:pStyle w:val="ConsPlusNormal"/>
            </w:pPr>
            <w:r>
              <w:t>аллергены</w:t>
            </w:r>
          </w:p>
        </w:tc>
        <w:tc>
          <w:tcPr>
            <w:tcW w:w="2665" w:type="dxa"/>
          </w:tcPr>
          <w:p w:rsidR="00FF66D3" w:rsidRDefault="00FF66D3">
            <w:pPr>
              <w:pStyle w:val="ConsPlusNormal"/>
            </w:pPr>
            <w:r>
              <w:t>аллергены по необходимой номенклатуре для проведения кожно-специфических проб</w:t>
            </w:r>
          </w:p>
        </w:tc>
        <w:tc>
          <w:tcPr>
            <w:tcW w:w="2494" w:type="dxa"/>
          </w:tcPr>
          <w:p w:rsidR="00FF66D3" w:rsidRDefault="00FF66D3">
            <w:pPr>
              <w:pStyle w:val="ConsPlusNormal"/>
            </w:pPr>
          </w:p>
        </w:tc>
      </w:tr>
      <w:tr w:rsidR="00FF66D3">
        <w:tc>
          <w:tcPr>
            <w:tcW w:w="1020" w:type="dxa"/>
          </w:tcPr>
          <w:p w:rsidR="00FF66D3" w:rsidRDefault="00FF66D3">
            <w:pPr>
              <w:pStyle w:val="ConsPlusNormal"/>
            </w:pPr>
            <w:r>
              <w:t>V03</w:t>
            </w:r>
          </w:p>
        </w:tc>
        <w:tc>
          <w:tcPr>
            <w:tcW w:w="2891" w:type="dxa"/>
          </w:tcPr>
          <w:p w:rsidR="00FF66D3" w:rsidRDefault="00FF66D3">
            <w:pPr>
              <w:pStyle w:val="ConsPlusNormal"/>
            </w:pPr>
            <w:r>
              <w:t>другие лечебные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V03A</w:t>
            </w:r>
          </w:p>
        </w:tc>
        <w:tc>
          <w:tcPr>
            <w:tcW w:w="2891" w:type="dxa"/>
          </w:tcPr>
          <w:p w:rsidR="00FF66D3" w:rsidRDefault="00FF66D3">
            <w:pPr>
              <w:pStyle w:val="ConsPlusNormal"/>
            </w:pPr>
            <w:r>
              <w:t>другие лечебные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vMerge w:val="restart"/>
          </w:tcPr>
          <w:p w:rsidR="00FF66D3" w:rsidRDefault="00FF66D3">
            <w:pPr>
              <w:pStyle w:val="ConsPlusNormal"/>
            </w:pPr>
            <w:r>
              <w:t>V03AB</w:t>
            </w:r>
          </w:p>
        </w:tc>
        <w:tc>
          <w:tcPr>
            <w:tcW w:w="2891" w:type="dxa"/>
            <w:vMerge w:val="restart"/>
          </w:tcPr>
          <w:p w:rsidR="00FF66D3" w:rsidRDefault="00FF66D3">
            <w:pPr>
              <w:pStyle w:val="ConsPlusNormal"/>
            </w:pPr>
            <w:r>
              <w:t>антидоты</w:t>
            </w:r>
          </w:p>
        </w:tc>
        <w:tc>
          <w:tcPr>
            <w:tcW w:w="2665" w:type="dxa"/>
          </w:tcPr>
          <w:p w:rsidR="00FF66D3" w:rsidRDefault="00FF66D3">
            <w:pPr>
              <w:pStyle w:val="ConsPlusNormal"/>
            </w:pPr>
            <w:r>
              <w:t>натрия тиосульфат</w:t>
            </w:r>
          </w:p>
        </w:tc>
        <w:tc>
          <w:tcPr>
            <w:tcW w:w="2494"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891" w:type="dxa"/>
            <w:vMerge/>
          </w:tcPr>
          <w:p w:rsidR="00FF66D3" w:rsidRDefault="00FF66D3">
            <w:pPr>
              <w:pStyle w:val="ConsPlusNormal"/>
              <w:jc w:val="both"/>
            </w:pPr>
          </w:p>
        </w:tc>
        <w:tc>
          <w:tcPr>
            <w:tcW w:w="2665" w:type="dxa"/>
          </w:tcPr>
          <w:p w:rsidR="00FF66D3" w:rsidRDefault="00FF66D3">
            <w:pPr>
              <w:pStyle w:val="ConsPlusNormal"/>
            </w:pPr>
            <w:r>
              <w:t>димеркаптопропан сульфонат натрия</w:t>
            </w:r>
          </w:p>
        </w:tc>
        <w:tc>
          <w:tcPr>
            <w:tcW w:w="2494" w:type="dxa"/>
          </w:tcPr>
          <w:p w:rsidR="00FF66D3" w:rsidRDefault="00FF66D3">
            <w:pPr>
              <w:pStyle w:val="ConsPlusNormal"/>
            </w:pPr>
            <w:r>
              <w:t>раствор для внутримышечного и подкожного введения</w:t>
            </w:r>
          </w:p>
        </w:tc>
      </w:tr>
      <w:tr w:rsidR="00FF66D3">
        <w:tc>
          <w:tcPr>
            <w:tcW w:w="1020" w:type="dxa"/>
          </w:tcPr>
          <w:p w:rsidR="00FF66D3" w:rsidRDefault="00FF66D3">
            <w:pPr>
              <w:pStyle w:val="ConsPlusNormal"/>
            </w:pPr>
            <w:r>
              <w:t>V08</w:t>
            </w:r>
          </w:p>
        </w:tc>
        <w:tc>
          <w:tcPr>
            <w:tcW w:w="2891" w:type="dxa"/>
          </w:tcPr>
          <w:p w:rsidR="00FF66D3" w:rsidRDefault="00FF66D3">
            <w:pPr>
              <w:pStyle w:val="ConsPlusNormal"/>
            </w:pPr>
            <w:r>
              <w:t>контрастные средства</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V08B</w:t>
            </w:r>
          </w:p>
        </w:tc>
        <w:tc>
          <w:tcPr>
            <w:tcW w:w="2891" w:type="dxa"/>
          </w:tcPr>
          <w:p w:rsidR="00FF66D3" w:rsidRDefault="00FF66D3">
            <w:pPr>
              <w:pStyle w:val="ConsPlusNormal"/>
            </w:pPr>
            <w:r>
              <w:t>рентгеноконтрастные средства, кроме йодсодержащих</w:t>
            </w:r>
          </w:p>
        </w:tc>
        <w:tc>
          <w:tcPr>
            <w:tcW w:w="2665" w:type="dxa"/>
          </w:tcPr>
          <w:p w:rsidR="00FF66D3" w:rsidRDefault="00FF66D3">
            <w:pPr>
              <w:pStyle w:val="ConsPlusNormal"/>
            </w:pPr>
          </w:p>
        </w:tc>
        <w:tc>
          <w:tcPr>
            <w:tcW w:w="2494" w:type="dxa"/>
          </w:tcPr>
          <w:p w:rsidR="00FF66D3" w:rsidRDefault="00FF66D3">
            <w:pPr>
              <w:pStyle w:val="ConsPlusNormal"/>
            </w:pPr>
          </w:p>
        </w:tc>
      </w:tr>
      <w:tr w:rsidR="00FF66D3">
        <w:tc>
          <w:tcPr>
            <w:tcW w:w="1020" w:type="dxa"/>
          </w:tcPr>
          <w:p w:rsidR="00FF66D3" w:rsidRDefault="00FF66D3">
            <w:pPr>
              <w:pStyle w:val="ConsPlusNormal"/>
            </w:pPr>
            <w:r>
              <w:t>V08BA</w:t>
            </w:r>
          </w:p>
        </w:tc>
        <w:tc>
          <w:tcPr>
            <w:tcW w:w="2891" w:type="dxa"/>
          </w:tcPr>
          <w:p w:rsidR="00FF66D3" w:rsidRDefault="00FF66D3">
            <w:pPr>
              <w:pStyle w:val="ConsPlusNormal"/>
            </w:pPr>
            <w:r>
              <w:t>рентгеноконтрастные средства, содержащие бария сульфат</w:t>
            </w:r>
          </w:p>
        </w:tc>
        <w:tc>
          <w:tcPr>
            <w:tcW w:w="2665" w:type="dxa"/>
          </w:tcPr>
          <w:p w:rsidR="00FF66D3" w:rsidRDefault="00FF66D3">
            <w:pPr>
              <w:pStyle w:val="ConsPlusNormal"/>
            </w:pPr>
            <w:r>
              <w:t>бария сульфат</w:t>
            </w:r>
          </w:p>
        </w:tc>
        <w:tc>
          <w:tcPr>
            <w:tcW w:w="2494" w:type="dxa"/>
          </w:tcPr>
          <w:p w:rsidR="00FF66D3" w:rsidRDefault="00FF66D3">
            <w:pPr>
              <w:pStyle w:val="ConsPlusNormal"/>
            </w:pPr>
            <w:r>
              <w:t>порошок для приготовления суспензии для приема внутрь;</w:t>
            </w:r>
          </w:p>
          <w:p w:rsidR="00FF66D3" w:rsidRDefault="00FF66D3">
            <w:pPr>
              <w:pStyle w:val="ConsPlusNormal"/>
            </w:pPr>
            <w:r>
              <w:t>суспензия для приема внутрь</w:t>
            </w:r>
          </w:p>
        </w:tc>
      </w:tr>
    </w:tbl>
    <w:p w:rsidR="00FF66D3" w:rsidRDefault="00FF66D3">
      <w:pPr>
        <w:pStyle w:val="ConsPlusNormal"/>
        <w:jc w:val="both"/>
      </w:pPr>
    </w:p>
    <w:p w:rsidR="00FF66D3" w:rsidRDefault="00FF66D3">
      <w:pPr>
        <w:pStyle w:val="ConsPlusNormal"/>
        <w:jc w:val="center"/>
        <w:outlineLvl w:val="3"/>
      </w:pPr>
      <w:r>
        <w:t>Медицинские изделия</w:t>
      </w:r>
    </w:p>
    <w:p w:rsidR="00FF66D3" w:rsidRDefault="00FF66D3">
      <w:pPr>
        <w:pStyle w:val="ConsPlusNormal"/>
        <w:jc w:val="both"/>
      </w:pPr>
    </w:p>
    <w:p w:rsidR="00FF66D3" w:rsidRDefault="00FF66D3">
      <w:pPr>
        <w:pStyle w:val="ConsPlusNormal"/>
        <w:ind w:firstLine="540"/>
        <w:jc w:val="both"/>
      </w:pPr>
      <w:r>
        <w:t>Бинты (марлевые, эластичные, гипсовые)</w:t>
      </w:r>
    </w:p>
    <w:p w:rsidR="00FF66D3" w:rsidRDefault="00FF66D3">
      <w:pPr>
        <w:pStyle w:val="ConsPlusNormal"/>
        <w:ind w:firstLine="540"/>
        <w:jc w:val="both"/>
      </w:pPr>
      <w:r>
        <w:t>Вата медицинская</w:t>
      </w:r>
    </w:p>
    <w:p w:rsidR="00FF66D3" w:rsidRDefault="00FF66D3">
      <w:pPr>
        <w:pStyle w:val="ConsPlusNormal"/>
        <w:ind w:firstLine="540"/>
        <w:jc w:val="both"/>
      </w:pPr>
      <w:r>
        <w:t>Гемостатический рассасывающий материал</w:t>
      </w:r>
    </w:p>
    <w:p w:rsidR="00FF66D3" w:rsidRDefault="00FF66D3">
      <w:pPr>
        <w:pStyle w:val="ConsPlusNormal"/>
        <w:ind w:firstLine="540"/>
        <w:jc w:val="both"/>
      </w:pPr>
      <w:r>
        <w:t>Диагностические тест-полоски</w:t>
      </w:r>
    </w:p>
    <w:p w:rsidR="00FF66D3" w:rsidRDefault="00FF66D3">
      <w:pPr>
        <w:pStyle w:val="ConsPlusNormal"/>
        <w:ind w:firstLine="540"/>
        <w:jc w:val="both"/>
      </w:pPr>
      <w:r>
        <w:t>Жгуты кровоостанавливающие</w:t>
      </w:r>
    </w:p>
    <w:p w:rsidR="00FF66D3" w:rsidRDefault="00FF66D3">
      <w:pPr>
        <w:pStyle w:val="ConsPlusNormal"/>
        <w:ind w:firstLine="540"/>
        <w:jc w:val="both"/>
      </w:pPr>
      <w:r>
        <w:t>Крафт-пакет для стерилизации</w:t>
      </w:r>
    </w:p>
    <w:p w:rsidR="00FF66D3" w:rsidRDefault="00FF66D3">
      <w:pPr>
        <w:pStyle w:val="ConsPlusNormal"/>
        <w:ind w:firstLine="540"/>
        <w:jc w:val="both"/>
      </w:pPr>
      <w:r>
        <w:t>Кружка Эсмарха</w:t>
      </w:r>
    </w:p>
    <w:p w:rsidR="00FF66D3" w:rsidRDefault="00FF66D3">
      <w:pPr>
        <w:pStyle w:val="ConsPlusNormal"/>
        <w:ind w:firstLine="540"/>
        <w:jc w:val="both"/>
      </w:pPr>
      <w:r>
        <w:t>Лабораторная посуда</w:t>
      </w:r>
    </w:p>
    <w:p w:rsidR="00FF66D3" w:rsidRDefault="00FF66D3">
      <w:pPr>
        <w:pStyle w:val="ConsPlusNormal"/>
        <w:ind w:firstLine="540"/>
        <w:jc w:val="both"/>
      </w:pPr>
      <w:r>
        <w:t>Лейкопластыри</w:t>
      </w:r>
    </w:p>
    <w:p w:rsidR="00FF66D3" w:rsidRDefault="00FF66D3">
      <w:pPr>
        <w:pStyle w:val="ConsPlusNormal"/>
        <w:ind w:firstLine="540"/>
        <w:jc w:val="both"/>
      </w:pPr>
      <w:r>
        <w:t>Марля медицинская</w:t>
      </w:r>
    </w:p>
    <w:p w:rsidR="00FF66D3" w:rsidRDefault="00FF66D3">
      <w:pPr>
        <w:pStyle w:val="ConsPlusNormal"/>
        <w:ind w:firstLine="540"/>
        <w:jc w:val="both"/>
      </w:pPr>
      <w:r>
        <w:t>Мелкий медицинский инструментарий со сроком службы, не превышающим 12 месяцев</w:t>
      </w:r>
    </w:p>
    <w:p w:rsidR="00FF66D3" w:rsidRDefault="00FF66D3">
      <w:pPr>
        <w:pStyle w:val="ConsPlusNormal"/>
        <w:ind w:firstLine="540"/>
        <w:jc w:val="both"/>
      </w:pPr>
      <w:r>
        <w:t>Наконечники к дозаторам механическим и электронным</w:t>
      </w:r>
    </w:p>
    <w:p w:rsidR="00FF66D3" w:rsidRDefault="00FF66D3">
      <w:pPr>
        <w:pStyle w:val="ConsPlusNormal"/>
        <w:ind w:firstLine="540"/>
        <w:jc w:val="both"/>
      </w:pPr>
      <w:r>
        <w:t>Перчатки (хирургические, анатомические, смотровые)</w:t>
      </w:r>
    </w:p>
    <w:p w:rsidR="00FF66D3" w:rsidRDefault="00FF66D3">
      <w:pPr>
        <w:pStyle w:val="ConsPlusNormal"/>
        <w:ind w:firstLine="540"/>
        <w:jc w:val="both"/>
      </w:pPr>
      <w:r>
        <w:t>Природные органические и неорганические соединения для физиотерапии (парафин, озокерит, нафталан, лечебная грязь)</w:t>
      </w:r>
    </w:p>
    <w:p w:rsidR="00FF66D3" w:rsidRDefault="00FF66D3">
      <w:pPr>
        <w:pStyle w:val="ConsPlusNormal"/>
        <w:ind w:firstLine="540"/>
        <w:jc w:val="both"/>
      </w:pPr>
      <w:r>
        <w:t>Расходные материалы для УЗИ, ЭКГ и рентген-исследований</w:t>
      </w:r>
    </w:p>
    <w:p w:rsidR="00FF66D3" w:rsidRDefault="00FF66D3">
      <w:pPr>
        <w:pStyle w:val="ConsPlusNormal"/>
        <w:ind w:firstLine="540"/>
        <w:jc w:val="both"/>
      </w:pPr>
      <w:r>
        <w:t>Системы одноразовые</w:t>
      </w:r>
    </w:p>
    <w:p w:rsidR="00FF66D3" w:rsidRDefault="00FF66D3">
      <w:pPr>
        <w:pStyle w:val="ConsPlusNormal"/>
        <w:ind w:firstLine="540"/>
        <w:jc w:val="both"/>
      </w:pPr>
      <w:r>
        <w:t>Салфетки спиртовые</w:t>
      </w:r>
    </w:p>
    <w:p w:rsidR="00FF66D3" w:rsidRDefault="00FF66D3">
      <w:pPr>
        <w:pStyle w:val="ConsPlusNormal"/>
        <w:ind w:firstLine="540"/>
        <w:jc w:val="both"/>
      </w:pPr>
      <w:r>
        <w:t>Стекло предметное и покровное для клинико-диагностических лабораторных исследований</w:t>
      </w:r>
    </w:p>
    <w:p w:rsidR="00FF66D3" w:rsidRDefault="00FF66D3">
      <w:pPr>
        <w:pStyle w:val="ConsPlusNormal"/>
        <w:ind w:firstLine="540"/>
        <w:jc w:val="both"/>
      </w:pPr>
      <w:r>
        <w:t>Термометр медицинский</w:t>
      </w:r>
    </w:p>
    <w:p w:rsidR="00FF66D3" w:rsidRDefault="00FF66D3">
      <w:pPr>
        <w:pStyle w:val="ConsPlusNormal"/>
        <w:ind w:firstLine="540"/>
        <w:jc w:val="both"/>
      </w:pPr>
      <w:r>
        <w:t>Устройство одноразовое для определения скорости оседания эритроцитов</w:t>
      </w:r>
    </w:p>
    <w:p w:rsidR="00FF66D3" w:rsidRDefault="00FF66D3">
      <w:pPr>
        <w:pStyle w:val="ConsPlusNormal"/>
        <w:ind w:firstLine="540"/>
        <w:jc w:val="both"/>
      </w:pPr>
      <w:r>
        <w:t>Химические реактивы для производства анализов</w:t>
      </w:r>
    </w:p>
    <w:p w:rsidR="00FF66D3" w:rsidRDefault="00FF66D3">
      <w:pPr>
        <w:pStyle w:val="ConsPlusNormal"/>
        <w:ind w:firstLine="540"/>
        <w:jc w:val="both"/>
      </w:pPr>
      <w:r>
        <w:t>Шприцы одноразовые</w:t>
      </w:r>
    </w:p>
    <w:p w:rsidR="00FF66D3" w:rsidRDefault="00FF66D3">
      <w:pPr>
        <w:pStyle w:val="ConsPlusNormal"/>
        <w:ind w:firstLine="540"/>
        <w:jc w:val="both"/>
      </w:pPr>
      <w:r>
        <w:t>Шовный материал</w:t>
      </w:r>
    </w:p>
    <w:p w:rsidR="00FF66D3" w:rsidRDefault="00FF66D3">
      <w:pPr>
        <w:pStyle w:val="ConsPlusNormal"/>
        <w:ind w:firstLine="540"/>
        <w:jc w:val="both"/>
      </w:pPr>
      <w:r>
        <w:t>Примечание.</w:t>
      </w:r>
    </w:p>
    <w:p w:rsidR="00FF66D3" w:rsidRDefault="00FF66D3">
      <w:pPr>
        <w:pStyle w:val="ConsPlusNormal"/>
        <w:ind w:firstLine="540"/>
        <w:jc w:val="both"/>
      </w:pPr>
      <w:r>
        <w:t>Лекарственные препараты и медицинские изделия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FF66D3" w:rsidRDefault="00FF66D3">
      <w:pPr>
        <w:pStyle w:val="ConsPlusNormal"/>
        <w:jc w:val="both"/>
      </w:pPr>
    </w:p>
    <w:p w:rsidR="00FF66D3" w:rsidRDefault="00FF66D3">
      <w:pPr>
        <w:pStyle w:val="ConsPlusNormal"/>
        <w:jc w:val="center"/>
        <w:outlineLvl w:val="2"/>
      </w:pPr>
      <w:bookmarkStart w:id="23" w:name="Par6077"/>
      <w:bookmarkEnd w:id="23"/>
      <w:r>
        <w:t>III. Лекарственные препараты и медицинские изделия,</w:t>
      </w:r>
    </w:p>
    <w:p w:rsidR="00FF66D3" w:rsidRDefault="00FF66D3">
      <w:pPr>
        <w:pStyle w:val="ConsPlusNormal"/>
        <w:jc w:val="center"/>
      </w:pPr>
      <w:r>
        <w:t>необходимые для оказания скорой медицинской</w:t>
      </w:r>
    </w:p>
    <w:p w:rsidR="00FF66D3" w:rsidRDefault="00FF66D3">
      <w:pPr>
        <w:pStyle w:val="ConsPlusNormal"/>
        <w:jc w:val="center"/>
      </w:pPr>
      <w:r>
        <w:t>помощи, в том числе скорой специализированной</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2948"/>
        <w:gridCol w:w="2721"/>
        <w:gridCol w:w="2381"/>
      </w:tblGrid>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Код АТХ</w:t>
            </w:r>
          </w:p>
        </w:tc>
        <w:tc>
          <w:tcPr>
            <w:tcW w:w="294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Анатомо-терапевтическо-химическая классификация</w:t>
            </w:r>
          </w:p>
        </w:tc>
        <w:tc>
          <w:tcPr>
            <w:tcW w:w="272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Лекарственные препараты</w:t>
            </w:r>
          </w:p>
        </w:tc>
        <w:tc>
          <w:tcPr>
            <w:tcW w:w="2381"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Лекарственные формы</w:t>
            </w:r>
          </w:p>
        </w:tc>
      </w:tr>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2381" w:type="dxa"/>
            <w:tcBorders>
              <w:top w:val="single" w:sz="4" w:space="0" w:color="auto"/>
              <w:left w:val="single" w:sz="4" w:space="0" w:color="auto"/>
              <w:bottom w:val="single" w:sz="4" w:space="0" w:color="auto"/>
            </w:tcBorders>
          </w:tcPr>
          <w:p w:rsidR="00FF66D3" w:rsidRDefault="00FF66D3">
            <w:pPr>
              <w:pStyle w:val="ConsPlusNormal"/>
              <w:jc w:val="center"/>
            </w:pPr>
            <w:r>
              <w:t>4</w:t>
            </w:r>
          </w:p>
        </w:tc>
      </w:tr>
      <w:tr w:rsidR="00FF66D3">
        <w:tc>
          <w:tcPr>
            <w:tcW w:w="1020" w:type="dxa"/>
            <w:tcBorders>
              <w:top w:val="single" w:sz="4" w:space="0" w:color="auto"/>
            </w:tcBorders>
          </w:tcPr>
          <w:p w:rsidR="00FF66D3" w:rsidRDefault="00FF66D3">
            <w:pPr>
              <w:pStyle w:val="ConsPlusNormal"/>
              <w:outlineLvl w:val="3"/>
            </w:pPr>
            <w:r>
              <w:t>A</w:t>
            </w:r>
          </w:p>
        </w:tc>
        <w:tc>
          <w:tcPr>
            <w:tcW w:w="2948" w:type="dxa"/>
            <w:tcBorders>
              <w:top w:val="single" w:sz="4" w:space="0" w:color="auto"/>
            </w:tcBorders>
          </w:tcPr>
          <w:p w:rsidR="00FF66D3" w:rsidRDefault="00FF66D3">
            <w:pPr>
              <w:pStyle w:val="ConsPlusNormal"/>
            </w:pPr>
            <w:r>
              <w:t>пищеварительный тракт и обмен веществ</w:t>
            </w:r>
          </w:p>
        </w:tc>
        <w:tc>
          <w:tcPr>
            <w:tcW w:w="2721" w:type="dxa"/>
            <w:tcBorders>
              <w:top w:val="single" w:sz="4" w:space="0" w:color="auto"/>
            </w:tcBorders>
          </w:tcPr>
          <w:p w:rsidR="00FF66D3" w:rsidRDefault="00FF66D3">
            <w:pPr>
              <w:pStyle w:val="ConsPlusNormal"/>
            </w:pPr>
          </w:p>
        </w:tc>
        <w:tc>
          <w:tcPr>
            <w:tcW w:w="2381" w:type="dxa"/>
            <w:tcBorders>
              <w:top w:val="single" w:sz="4" w:space="0" w:color="auto"/>
            </w:tcBorders>
          </w:tcPr>
          <w:p w:rsidR="00FF66D3" w:rsidRDefault="00FF66D3">
            <w:pPr>
              <w:pStyle w:val="ConsPlusNormal"/>
            </w:pPr>
          </w:p>
        </w:tc>
      </w:tr>
      <w:tr w:rsidR="00FF66D3">
        <w:tc>
          <w:tcPr>
            <w:tcW w:w="1020" w:type="dxa"/>
          </w:tcPr>
          <w:p w:rsidR="00FF66D3" w:rsidRDefault="00FF66D3">
            <w:pPr>
              <w:pStyle w:val="ConsPlusNormal"/>
            </w:pPr>
            <w:r>
              <w:t>A03</w:t>
            </w:r>
          </w:p>
        </w:tc>
        <w:tc>
          <w:tcPr>
            <w:tcW w:w="2948" w:type="dxa"/>
          </w:tcPr>
          <w:p w:rsidR="00FF66D3" w:rsidRDefault="00FF66D3">
            <w:pPr>
              <w:pStyle w:val="ConsPlusNormal"/>
            </w:pPr>
            <w:r>
              <w:t>препараты для лечения функциональных нарушений желудочно-кишечного тракта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A03A</w:t>
            </w:r>
          </w:p>
        </w:tc>
        <w:tc>
          <w:tcPr>
            <w:tcW w:w="2948" w:type="dxa"/>
          </w:tcPr>
          <w:p w:rsidR="00FF66D3" w:rsidRDefault="00FF66D3">
            <w:pPr>
              <w:pStyle w:val="ConsPlusNormal"/>
            </w:pPr>
            <w:r>
              <w:t>препараты для лечения функциональных нарушений кишечника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A03AA</w:t>
            </w:r>
          </w:p>
        </w:tc>
        <w:tc>
          <w:tcPr>
            <w:tcW w:w="2948" w:type="dxa"/>
          </w:tcPr>
          <w:p w:rsidR="00FF66D3" w:rsidRDefault="00FF66D3">
            <w:pPr>
              <w:pStyle w:val="ConsPlusNormal"/>
            </w:pPr>
            <w:r>
              <w:t>синтетические антихолинергические средства, эфиры с третичной аминогруппой</w:t>
            </w:r>
          </w:p>
        </w:tc>
        <w:tc>
          <w:tcPr>
            <w:tcW w:w="2721" w:type="dxa"/>
          </w:tcPr>
          <w:p w:rsidR="00FF66D3" w:rsidRDefault="00FF66D3">
            <w:pPr>
              <w:pStyle w:val="ConsPlusNormal"/>
            </w:pPr>
            <w:r>
              <w:t xml:space="preserve">платифиллин </w:t>
            </w:r>
            <w:hyperlink w:anchor="Par7015" w:history="1">
              <w:r>
                <w:rPr>
                  <w:color w:val="0000FF"/>
                </w:rPr>
                <w:t>&lt;*&gt;</w:t>
              </w:r>
            </w:hyperlink>
          </w:p>
        </w:tc>
        <w:tc>
          <w:tcPr>
            <w:tcW w:w="2381" w:type="dxa"/>
          </w:tcPr>
          <w:p w:rsidR="00FF66D3" w:rsidRDefault="00FF66D3">
            <w:pPr>
              <w:pStyle w:val="ConsPlusNormal"/>
            </w:pPr>
            <w:r>
              <w:t>раствор для подкожного введения</w:t>
            </w:r>
          </w:p>
        </w:tc>
      </w:tr>
      <w:tr w:rsidR="00FF66D3">
        <w:tc>
          <w:tcPr>
            <w:tcW w:w="1020" w:type="dxa"/>
          </w:tcPr>
          <w:p w:rsidR="00FF66D3" w:rsidRDefault="00FF66D3">
            <w:pPr>
              <w:pStyle w:val="ConsPlusNormal"/>
            </w:pPr>
            <w:r>
              <w:lastRenderedPageBreak/>
              <w:t>A03AD</w:t>
            </w:r>
          </w:p>
        </w:tc>
        <w:tc>
          <w:tcPr>
            <w:tcW w:w="2948" w:type="dxa"/>
          </w:tcPr>
          <w:p w:rsidR="00FF66D3" w:rsidRDefault="00FF66D3">
            <w:pPr>
              <w:pStyle w:val="ConsPlusNormal"/>
            </w:pPr>
            <w:r>
              <w:t>папаверин и его производные</w:t>
            </w:r>
          </w:p>
        </w:tc>
        <w:tc>
          <w:tcPr>
            <w:tcW w:w="2721" w:type="dxa"/>
          </w:tcPr>
          <w:p w:rsidR="00FF66D3" w:rsidRDefault="00FF66D3">
            <w:pPr>
              <w:pStyle w:val="ConsPlusNormal"/>
            </w:pPr>
            <w:r>
              <w:t xml:space="preserve">дротаверин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A03B</w:t>
            </w:r>
          </w:p>
        </w:tc>
        <w:tc>
          <w:tcPr>
            <w:tcW w:w="2948" w:type="dxa"/>
          </w:tcPr>
          <w:p w:rsidR="00FF66D3" w:rsidRDefault="00FF66D3">
            <w:pPr>
              <w:pStyle w:val="ConsPlusNormal"/>
            </w:pPr>
            <w:r>
              <w:t>препараты белладонны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A03BA</w:t>
            </w:r>
          </w:p>
        </w:tc>
        <w:tc>
          <w:tcPr>
            <w:tcW w:w="2948" w:type="dxa"/>
          </w:tcPr>
          <w:p w:rsidR="00FF66D3" w:rsidRDefault="00FF66D3">
            <w:pPr>
              <w:pStyle w:val="ConsPlusNormal"/>
            </w:pPr>
            <w:r>
              <w:t>алкалоиды белладонны, третичные амины</w:t>
            </w:r>
          </w:p>
        </w:tc>
        <w:tc>
          <w:tcPr>
            <w:tcW w:w="2721" w:type="dxa"/>
          </w:tcPr>
          <w:p w:rsidR="00FF66D3" w:rsidRDefault="00FF66D3">
            <w:pPr>
              <w:pStyle w:val="ConsPlusNormal"/>
            </w:pPr>
            <w:r>
              <w:t xml:space="preserve">атропин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A03F</w:t>
            </w:r>
          </w:p>
        </w:tc>
        <w:tc>
          <w:tcPr>
            <w:tcW w:w="2948" w:type="dxa"/>
          </w:tcPr>
          <w:p w:rsidR="00FF66D3" w:rsidRDefault="00FF66D3">
            <w:pPr>
              <w:pStyle w:val="ConsPlusNormal"/>
            </w:pPr>
            <w:r>
              <w:t>стимуляторы моторики желудочно-кишечного тракта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A03FA</w:t>
            </w:r>
          </w:p>
        </w:tc>
        <w:tc>
          <w:tcPr>
            <w:tcW w:w="2948" w:type="dxa"/>
          </w:tcPr>
          <w:p w:rsidR="00FF66D3" w:rsidRDefault="00FF66D3">
            <w:pPr>
              <w:pStyle w:val="ConsPlusNormal"/>
            </w:pPr>
            <w:r>
              <w:t>стимуляторы моторики желудочно-кишечного тракта</w:t>
            </w:r>
          </w:p>
        </w:tc>
        <w:tc>
          <w:tcPr>
            <w:tcW w:w="2721" w:type="dxa"/>
          </w:tcPr>
          <w:p w:rsidR="00FF66D3" w:rsidRDefault="00FF66D3">
            <w:pPr>
              <w:pStyle w:val="ConsPlusNormal"/>
            </w:pPr>
            <w:r>
              <w:t xml:space="preserve">метоклопрамид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A06</w:t>
            </w:r>
          </w:p>
        </w:tc>
        <w:tc>
          <w:tcPr>
            <w:tcW w:w="2948" w:type="dxa"/>
          </w:tcPr>
          <w:p w:rsidR="00FF66D3" w:rsidRDefault="00FF66D3">
            <w:pPr>
              <w:pStyle w:val="ConsPlusNormal"/>
            </w:pPr>
            <w:r>
              <w:t>слабительные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A06A</w:t>
            </w:r>
          </w:p>
        </w:tc>
        <w:tc>
          <w:tcPr>
            <w:tcW w:w="2948" w:type="dxa"/>
          </w:tcPr>
          <w:p w:rsidR="00FF66D3" w:rsidRDefault="00FF66D3">
            <w:pPr>
              <w:pStyle w:val="ConsPlusNormal"/>
            </w:pPr>
            <w:r>
              <w:t>слабительные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A06AA</w:t>
            </w:r>
          </w:p>
        </w:tc>
        <w:tc>
          <w:tcPr>
            <w:tcW w:w="2948" w:type="dxa"/>
          </w:tcPr>
          <w:p w:rsidR="00FF66D3" w:rsidRDefault="00FF66D3">
            <w:pPr>
              <w:pStyle w:val="ConsPlusNormal"/>
            </w:pPr>
            <w:r>
              <w:t>препараты, способствующие смягчению каловых масс</w:t>
            </w:r>
          </w:p>
        </w:tc>
        <w:tc>
          <w:tcPr>
            <w:tcW w:w="2721" w:type="dxa"/>
          </w:tcPr>
          <w:p w:rsidR="00FF66D3" w:rsidRDefault="00FF66D3">
            <w:pPr>
              <w:pStyle w:val="ConsPlusNormal"/>
            </w:pPr>
            <w:r>
              <w:t xml:space="preserve">парафин жидкий </w:t>
            </w:r>
            <w:hyperlink w:anchor="Par7015" w:history="1">
              <w:r>
                <w:rPr>
                  <w:color w:val="0000FF"/>
                </w:rPr>
                <w:t>&lt;*&gt;</w:t>
              </w:r>
            </w:hyperlink>
          </w:p>
        </w:tc>
        <w:tc>
          <w:tcPr>
            <w:tcW w:w="2381" w:type="dxa"/>
          </w:tcPr>
          <w:p w:rsidR="00FF66D3" w:rsidRDefault="00FF66D3">
            <w:pPr>
              <w:pStyle w:val="ConsPlusNormal"/>
            </w:pPr>
            <w:r>
              <w:t>масло для приема внутрь</w:t>
            </w:r>
          </w:p>
        </w:tc>
      </w:tr>
      <w:tr w:rsidR="00FF66D3">
        <w:tc>
          <w:tcPr>
            <w:tcW w:w="1020" w:type="dxa"/>
          </w:tcPr>
          <w:p w:rsidR="00FF66D3" w:rsidRDefault="00FF66D3">
            <w:pPr>
              <w:pStyle w:val="ConsPlusNormal"/>
            </w:pPr>
            <w:r>
              <w:t>A07</w:t>
            </w:r>
          </w:p>
        </w:tc>
        <w:tc>
          <w:tcPr>
            <w:tcW w:w="2948" w:type="dxa"/>
          </w:tcPr>
          <w:p w:rsidR="00FF66D3" w:rsidRDefault="00FF66D3">
            <w:pPr>
              <w:pStyle w:val="ConsPlusNormal"/>
            </w:pPr>
            <w:r>
              <w:t>противодиарейные, кишечные противовоспалительные и противомикробные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A07B</w:t>
            </w:r>
          </w:p>
        </w:tc>
        <w:tc>
          <w:tcPr>
            <w:tcW w:w="2948" w:type="dxa"/>
          </w:tcPr>
          <w:p w:rsidR="00FF66D3" w:rsidRDefault="00FF66D3">
            <w:pPr>
              <w:pStyle w:val="ConsPlusNormal"/>
            </w:pPr>
            <w:r>
              <w:t>адсорбирующие кишечные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A07BA</w:t>
            </w:r>
          </w:p>
        </w:tc>
        <w:tc>
          <w:tcPr>
            <w:tcW w:w="2948" w:type="dxa"/>
            <w:vMerge w:val="restart"/>
          </w:tcPr>
          <w:p w:rsidR="00FF66D3" w:rsidRDefault="00FF66D3">
            <w:pPr>
              <w:pStyle w:val="ConsPlusNormal"/>
            </w:pPr>
            <w:r>
              <w:t>препараты угля</w:t>
            </w:r>
          </w:p>
        </w:tc>
        <w:tc>
          <w:tcPr>
            <w:tcW w:w="2721" w:type="dxa"/>
          </w:tcPr>
          <w:p w:rsidR="00FF66D3" w:rsidRDefault="00FF66D3">
            <w:pPr>
              <w:pStyle w:val="ConsPlusNormal"/>
            </w:pPr>
            <w:r>
              <w:t xml:space="preserve">активированный уголь </w:t>
            </w:r>
            <w:hyperlink w:anchor="Par7015" w:history="1">
              <w:r>
                <w:rPr>
                  <w:color w:val="0000FF"/>
                </w:rPr>
                <w:t>&lt;*&gt;</w:t>
              </w:r>
            </w:hyperlink>
          </w:p>
        </w:tc>
        <w:tc>
          <w:tcPr>
            <w:tcW w:w="2381" w:type="dxa"/>
          </w:tcPr>
          <w:p w:rsidR="00FF66D3" w:rsidRDefault="00FF66D3">
            <w:pPr>
              <w:pStyle w:val="ConsPlusNormal"/>
            </w:pPr>
            <w:r>
              <w:t>таблетки или капсулы</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активированный уголь + алюминия оксид </w:t>
            </w:r>
            <w:hyperlink w:anchor="Par7015" w:history="1">
              <w:r>
                <w:rPr>
                  <w:color w:val="0000FF"/>
                </w:rPr>
                <w:t>&lt;*&gt;</w:t>
              </w:r>
            </w:hyperlink>
          </w:p>
        </w:tc>
        <w:tc>
          <w:tcPr>
            <w:tcW w:w="2381" w:type="dxa"/>
          </w:tcPr>
          <w:p w:rsidR="00FF66D3" w:rsidRDefault="00FF66D3">
            <w:pPr>
              <w:pStyle w:val="ConsPlusNormal"/>
            </w:pPr>
            <w:r>
              <w:t>порошок для приготовления суспензии для приема внутрь</w:t>
            </w:r>
          </w:p>
        </w:tc>
      </w:tr>
      <w:tr w:rsidR="00FF66D3">
        <w:tc>
          <w:tcPr>
            <w:tcW w:w="1020" w:type="dxa"/>
          </w:tcPr>
          <w:p w:rsidR="00FF66D3" w:rsidRDefault="00FF66D3">
            <w:pPr>
              <w:pStyle w:val="ConsPlusNormal"/>
            </w:pPr>
            <w:r>
              <w:t>A07BC</w:t>
            </w:r>
          </w:p>
        </w:tc>
        <w:tc>
          <w:tcPr>
            <w:tcW w:w="2948" w:type="dxa"/>
          </w:tcPr>
          <w:p w:rsidR="00FF66D3" w:rsidRDefault="00FF66D3">
            <w:pPr>
              <w:pStyle w:val="ConsPlusNormal"/>
            </w:pPr>
            <w:r>
              <w:t>адсорбирующие кишечные препараты другие</w:t>
            </w:r>
          </w:p>
        </w:tc>
        <w:tc>
          <w:tcPr>
            <w:tcW w:w="2721" w:type="dxa"/>
          </w:tcPr>
          <w:p w:rsidR="00FF66D3" w:rsidRDefault="00FF66D3">
            <w:pPr>
              <w:pStyle w:val="ConsPlusNormal"/>
            </w:pPr>
            <w:r>
              <w:t xml:space="preserve">лигнин гидролизный </w:t>
            </w:r>
            <w:hyperlink w:anchor="Par7015" w:history="1">
              <w:r>
                <w:rPr>
                  <w:color w:val="0000FF"/>
                </w:rPr>
                <w:t>&lt;*&gt;</w:t>
              </w:r>
            </w:hyperlink>
          </w:p>
        </w:tc>
        <w:tc>
          <w:tcPr>
            <w:tcW w:w="2381" w:type="dxa"/>
          </w:tcPr>
          <w:p w:rsidR="00FF66D3" w:rsidRDefault="00FF66D3">
            <w:pPr>
              <w:pStyle w:val="ConsPlusNormal"/>
            </w:pPr>
            <w:r>
              <w:t>порошок для приема внутрь или гранулы для приема внутрь</w:t>
            </w:r>
          </w:p>
        </w:tc>
      </w:tr>
      <w:tr w:rsidR="00FF66D3">
        <w:tc>
          <w:tcPr>
            <w:tcW w:w="1020" w:type="dxa"/>
          </w:tcPr>
          <w:p w:rsidR="00FF66D3" w:rsidRDefault="00FF66D3">
            <w:pPr>
              <w:pStyle w:val="ConsPlusNormal"/>
            </w:pPr>
            <w:r>
              <w:t>A10</w:t>
            </w:r>
          </w:p>
        </w:tc>
        <w:tc>
          <w:tcPr>
            <w:tcW w:w="2948" w:type="dxa"/>
          </w:tcPr>
          <w:p w:rsidR="00FF66D3" w:rsidRDefault="00FF66D3">
            <w:pPr>
              <w:pStyle w:val="ConsPlusNormal"/>
            </w:pPr>
            <w:r>
              <w:t>препараты для лечения сахарного диабета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A10A</w:t>
            </w:r>
          </w:p>
        </w:tc>
        <w:tc>
          <w:tcPr>
            <w:tcW w:w="2948" w:type="dxa"/>
          </w:tcPr>
          <w:p w:rsidR="00FF66D3" w:rsidRDefault="00FF66D3">
            <w:pPr>
              <w:pStyle w:val="ConsPlusNormal"/>
            </w:pPr>
            <w:r>
              <w:t>инсулины и их аналоги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A10AB</w:t>
            </w:r>
          </w:p>
        </w:tc>
        <w:tc>
          <w:tcPr>
            <w:tcW w:w="2948" w:type="dxa"/>
          </w:tcPr>
          <w:p w:rsidR="00FF66D3" w:rsidRDefault="00FF66D3">
            <w:pPr>
              <w:pStyle w:val="ConsPlusNormal"/>
            </w:pPr>
            <w:r>
              <w:t>инсулины короткого действия и их аналоги для инъекционного введения</w:t>
            </w:r>
          </w:p>
        </w:tc>
        <w:tc>
          <w:tcPr>
            <w:tcW w:w="2721" w:type="dxa"/>
          </w:tcPr>
          <w:p w:rsidR="00FF66D3" w:rsidRDefault="00FF66D3">
            <w:pPr>
              <w:pStyle w:val="ConsPlusNormal"/>
            </w:pPr>
            <w:r>
              <w:t xml:space="preserve">инсулин растворимый (человеческий генно-инженерный)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A11</w:t>
            </w:r>
          </w:p>
        </w:tc>
        <w:tc>
          <w:tcPr>
            <w:tcW w:w="2948" w:type="dxa"/>
          </w:tcPr>
          <w:p w:rsidR="00FF66D3" w:rsidRDefault="00FF66D3">
            <w:pPr>
              <w:pStyle w:val="ConsPlusNormal"/>
            </w:pPr>
            <w:r>
              <w:t>витамины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A11D</w:t>
            </w:r>
          </w:p>
        </w:tc>
        <w:tc>
          <w:tcPr>
            <w:tcW w:w="2948" w:type="dxa"/>
          </w:tcPr>
          <w:p w:rsidR="00FF66D3" w:rsidRDefault="00FF66D3">
            <w:pPr>
              <w:pStyle w:val="ConsPlusNormal"/>
            </w:pPr>
            <w:r>
              <w:t>витамин В и его комбинация с витаминами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А11DA</w:t>
            </w:r>
          </w:p>
        </w:tc>
        <w:tc>
          <w:tcPr>
            <w:tcW w:w="2948" w:type="dxa"/>
          </w:tcPr>
          <w:p w:rsidR="00FF66D3" w:rsidRDefault="00FF66D3">
            <w:pPr>
              <w:pStyle w:val="ConsPlusNormal"/>
            </w:pPr>
            <w:r>
              <w:t>витамин В1</w:t>
            </w:r>
          </w:p>
        </w:tc>
        <w:tc>
          <w:tcPr>
            <w:tcW w:w="2721" w:type="dxa"/>
          </w:tcPr>
          <w:p w:rsidR="00FF66D3" w:rsidRDefault="00FF66D3">
            <w:pPr>
              <w:pStyle w:val="ConsPlusNormal"/>
            </w:pPr>
            <w:r>
              <w:t xml:space="preserve">тиамин </w:t>
            </w:r>
            <w:hyperlink w:anchor="Par7015" w:history="1">
              <w:r>
                <w:rPr>
                  <w:color w:val="0000FF"/>
                </w:rPr>
                <w:t>&lt;*&gt;</w:t>
              </w:r>
            </w:hyperlink>
          </w:p>
        </w:tc>
        <w:tc>
          <w:tcPr>
            <w:tcW w:w="2381" w:type="dxa"/>
          </w:tcPr>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А11G</w:t>
            </w:r>
          </w:p>
        </w:tc>
        <w:tc>
          <w:tcPr>
            <w:tcW w:w="2948" w:type="dxa"/>
          </w:tcPr>
          <w:p w:rsidR="00FF66D3" w:rsidRDefault="00FF66D3">
            <w:pPr>
              <w:pStyle w:val="ConsPlusNormal"/>
            </w:pPr>
            <w:r>
              <w:t>аскорбиновая кислота (включая комбинации с другими препаратами)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A11GA</w:t>
            </w:r>
          </w:p>
        </w:tc>
        <w:tc>
          <w:tcPr>
            <w:tcW w:w="2948" w:type="dxa"/>
          </w:tcPr>
          <w:p w:rsidR="00FF66D3" w:rsidRDefault="00FF66D3">
            <w:pPr>
              <w:pStyle w:val="ConsPlusNormal"/>
            </w:pPr>
            <w:r>
              <w:t>аскорбиновая кислота в чистом виде</w:t>
            </w:r>
          </w:p>
        </w:tc>
        <w:tc>
          <w:tcPr>
            <w:tcW w:w="2721" w:type="dxa"/>
          </w:tcPr>
          <w:p w:rsidR="00FF66D3" w:rsidRDefault="00FF66D3">
            <w:pPr>
              <w:pStyle w:val="ConsPlusNormal"/>
            </w:pPr>
            <w:r>
              <w:t xml:space="preserve">аскорбиновая кислота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A11H</w:t>
            </w:r>
          </w:p>
        </w:tc>
        <w:tc>
          <w:tcPr>
            <w:tcW w:w="2948" w:type="dxa"/>
          </w:tcPr>
          <w:p w:rsidR="00FF66D3" w:rsidRDefault="00FF66D3">
            <w:pPr>
              <w:pStyle w:val="ConsPlusNormal"/>
            </w:pPr>
            <w:r>
              <w:t>прочие витамины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A11HA</w:t>
            </w:r>
          </w:p>
        </w:tc>
        <w:tc>
          <w:tcPr>
            <w:tcW w:w="2948" w:type="dxa"/>
          </w:tcPr>
          <w:p w:rsidR="00FF66D3" w:rsidRDefault="00FF66D3">
            <w:pPr>
              <w:pStyle w:val="ConsPlusNormal"/>
            </w:pPr>
            <w:r>
              <w:t>прочие витамины в чистом виде</w:t>
            </w:r>
          </w:p>
        </w:tc>
        <w:tc>
          <w:tcPr>
            <w:tcW w:w="2721" w:type="dxa"/>
          </w:tcPr>
          <w:p w:rsidR="00FF66D3" w:rsidRDefault="00FF66D3">
            <w:pPr>
              <w:pStyle w:val="ConsPlusNormal"/>
            </w:pPr>
            <w:r>
              <w:t xml:space="preserve">пиридоксин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A12</w:t>
            </w:r>
          </w:p>
        </w:tc>
        <w:tc>
          <w:tcPr>
            <w:tcW w:w="2948" w:type="dxa"/>
          </w:tcPr>
          <w:p w:rsidR="00FF66D3" w:rsidRDefault="00FF66D3">
            <w:pPr>
              <w:pStyle w:val="ConsPlusNormal"/>
            </w:pPr>
            <w:r>
              <w:t>минеральные добавки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A12A</w:t>
            </w:r>
          </w:p>
        </w:tc>
        <w:tc>
          <w:tcPr>
            <w:tcW w:w="2948" w:type="dxa"/>
          </w:tcPr>
          <w:p w:rsidR="00FF66D3" w:rsidRDefault="00FF66D3">
            <w:pPr>
              <w:pStyle w:val="ConsPlusNormal"/>
            </w:pPr>
            <w:r>
              <w:t>препараты кальция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A12AA</w:t>
            </w:r>
          </w:p>
        </w:tc>
        <w:tc>
          <w:tcPr>
            <w:tcW w:w="2948" w:type="dxa"/>
          </w:tcPr>
          <w:p w:rsidR="00FF66D3" w:rsidRDefault="00FF66D3">
            <w:pPr>
              <w:pStyle w:val="ConsPlusNormal"/>
            </w:pPr>
            <w:r>
              <w:t>препараты кальция</w:t>
            </w:r>
          </w:p>
        </w:tc>
        <w:tc>
          <w:tcPr>
            <w:tcW w:w="2721" w:type="dxa"/>
          </w:tcPr>
          <w:p w:rsidR="00FF66D3" w:rsidRDefault="00FF66D3">
            <w:pPr>
              <w:pStyle w:val="ConsPlusNormal"/>
            </w:pPr>
            <w:r>
              <w:t xml:space="preserve">кальция глюконат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A12C</w:t>
            </w:r>
          </w:p>
        </w:tc>
        <w:tc>
          <w:tcPr>
            <w:tcW w:w="2948" w:type="dxa"/>
          </w:tcPr>
          <w:p w:rsidR="00FF66D3" w:rsidRDefault="00FF66D3">
            <w:pPr>
              <w:pStyle w:val="ConsPlusNormal"/>
            </w:pPr>
            <w:r>
              <w:t>другие минеральные добавки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A12CX</w:t>
            </w:r>
          </w:p>
        </w:tc>
        <w:tc>
          <w:tcPr>
            <w:tcW w:w="2948" w:type="dxa"/>
          </w:tcPr>
          <w:p w:rsidR="00FF66D3" w:rsidRDefault="00FF66D3">
            <w:pPr>
              <w:pStyle w:val="ConsPlusNormal"/>
            </w:pPr>
            <w:r>
              <w:t>другие минеральные вещества</w:t>
            </w:r>
          </w:p>
        </w:tc>
        <w:tc>
          <w:tcPr>
            <w:tcW w:w="2721" w:type="dxa"/>
          </w:tcPr>
          <w:p w:rsidR="00FF66D3" w:rsidRDefault="00FF66D3">
            <w:pPr>
              <w:pStyle w:val="ConsPlusNormal"/>
            </w:pPr>
            <w:r>
              <w:t xml:space="preserve">калия и магния аспарагинат </w:t>
            </w:r>
            <w:hyperlink w:anchor="Par7015" w:history="1">
              <w:r>
                <w:rPr>
                  <w:color w:val="0000FF"/>
                </w:rPr>
                <w:t>&lt;*&gt;</w:t>
              </w:r>
            </w:hyperlink>
          </w:p>
        </w:tc>
        <w:tc>
          <w:tcPr>
            <w:tcW w:w="2381" w:type="dxa"/>
          </w:tcPr>
          <w:p w:rsidR="00FF66D3" w:rsidRDefault="00FF66D3">
            <w:pPr>
              <w:pStyle w:val="ConsPlusNormal"/>
            </w:pPr>
            <w:r>
              <w:t xml:space="preserve">раствор для внутривенного </w:t>
            </w:r>
            <w:r>
              <w:lastRenderedPageBreak/>
              <w:t>введения и (или) раствор для инфузий</w:t>
            </w:r>
          </w:p>
        </w:tc>
      </w:tr>
      <w:tr w:rsidR="00FF66D3">
        <w:tc>
          <w:tcPr>
            <w:tcW w:w="1020" w:type="dxa"/>
          </w:tcPr>
          <w:p w:rsidR="00FF66D3" w:rsidRDefault="00FF66D3">
            <w:pPr>
              <w:pStyle w:val="ConsPlusNormal"/>
              <w:outlineLvl w:val="3"/>
            </w:pPr>
            <w:r>
              <w:lastRenderedPageBreak/>
              <w:t>B</w:t>
            </w:r>
          </w:p>
        </w:tc>
        <w:tc>
          <w:tcPr>
            <w:tcW w:w="2948" w:type="dxa"/>
          </w:tcPr>
          <w:p w:rsidR="00FF66D3" w:rsidRDefault="00FF66D3">
            <w:pPr>
              <w:pStyle w:val="ConsPlusNormal"/>
            </w:pPr>
            <w:r>
              <w:t>кровь и система кроветворения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B01</w:t>
            </w:r>
          </w:p>
        </w:tc>
        <w:tc>
          <w:tcPr>
            <w:tcW w:w="2948" w:type="dxa"/>
          </w:tcPr>
          <w:p w:rsidR="00FF66D3" w:rsidRDefault="00FF66D3">
            <w:pPr>
              <w:pStyle w:val="ConsPlusNormal"/>
            </w:pPr>
            <w:r>
              <w:t>антитромботические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B01A</w:t>
            </w:r>
          </w:p>
        </w:tc>
        <w:tc>
          <w:tcPr>
            <w:tcW w:w="2948" w:type="dxa"/>
          </w:tcPr>
          <w:p w:rsidR="00FF66D3" w:rsidRDefault="00FF66D3">
            <w:pPr>
              <w:pStyle w:val="ConsPlusNormal"/>
            </w:pPr>
            <w:r>
              <w:t>антитромботические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B01AB</w:t>
            </w:r>
          </w:p>
        </w:tc>
        <w:tc>
          <w:tcPr>
            <w:tcW w:w="2948" w:type="dxa"/>
            <w:vMerge w:val="restart"/>
          </w:tcPr>
          <w:p w:rsidR="00FF66D3" w:rsidRDefault="00FF66D3">
            <w:pPr>
              <w:pStyle w:val="ConsPlusNormal"/>
            </w:pPr>
            <w:r>
              <w:t>группа гепарина</w:t>
            </w:r>
          </w:p>
        </w:tc>
        <w:tc>
          <w:tcPr>
            <w:tcW w:w="2721" w:type="dxa"/>
          </w:tcPr>
          <w:p w:rsidR="00FF66D3" w:rsidRDefault="00FF66D3">
            <w:pPr>
              <w:pStyle w:val="ConsPlusNormal"/>
            </w:pPr>
            <w:r>
              <w:t xml:space="preserve">гепарин натрия </w:t>
            </w:r>
            <w:hyperlink w:anchor="Par7015" w:history="1">
              <w:r>
                <w:rPr>
                  <w:color w:val="0000FF"/>
                </w:rPr>
                <w:t>&lt;*&gt;</w:t>
              </w:r>
            </w:hyperlink>
          </w:p>
        </w:tc>
        <w:tc>
          <w:tcPr>
            <w:tcW w:w="2381" w:type="dxa"/>
          </w:tcPr>
          <w:p w:rsidR="00FF66D3" w:rsidRDefault="00FF66D3">
            <w:pPr>
              <w:pStyle w:val="ConsPlusNormal"/>
            </w:pPr>
            <w:r>
              <w:t>раствор для внутривенного и подкожного введения или 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эноксапарин натрия </w:t>
            </w:r>
            <w:hyperlink w:anchor="Par7015" w:history="1">
              <w:r>
                <w:rPr>
                  <w:color w:val="0000FF"/>
                </w:rPr>
                <w:t>&lt;*&gt;</w:t>
              </w:r>
            </w:hyperlink>
          </w:p>
        </w:tc>
        <w:tc>
          <w:tcPr>
            <w:tcW w:w="2381" w:type="dxa"/>
          </w:tcPr>
          <w:p w:rsidR="00FF66D3" w:rsidRDefault="00FF66D3">
            <w:pPr>
              <w:pStyle w:val="ConsPlusNormal"/>
            </w:pPr>
            <w:r>
              <w:t>раствор для инъекций и (или) раствор для подкожного введения</w:t>
            </w:r>
          </w:p>
        </w:tc>
      </w:tr>
      <w:tr w:rsidR="00FF66D3">
        <w:tc>
          <w:tcPr>
            <w:tcW w:w="1020" w:type="dxa"/>
            <w:vMerge w:val="restart"/>
          </w:tcPr>
          <w:p w:rsidR="00FF66D3" w:rsidRDefault="00FF66D3">
            <w:pPr>
              <w:pStyle w:val="ConsPlusNormal"/>
            </w:pPr>
            <w:r>
              <w:t>В01AC</w:t>
            </w:r>
          </w:p>
        </w:tc>
        <w:tc>
          <w:tcPr>
            <w:tcW w:w="2948" w:type="dxa"/>
            <w:vMerge w:val="restart"/>
          </w:tcPr>
          <w:p w:rsidR="00FF66D3" w:rsidRDefault="00FF66D3">
            <w:pPr>
              <w:pStyle w:val="ConsPlusNormal"/>
            </w:pPr>
            <w:r>
              <w:t>ингибиторы агрегации тромбоцитов (исключая гепарин)</w:t>
            </w:r>
          </w:p>
        </w:tc>
        <w:tc>
          <w:tcPr>
            <w:tcW w:w="2721" w:type="dxa"/>
          </w:tcPr>
          <w:p w:rsidR="00FF66D3" w:rsidRDefault="00FF66D3">
            <w:pPr>
              <w:pStyle w:val="ConsPlusNormal"/>
            </w:pPr>
            <w:r>
              <w:t xml:space="preserve">клопидогрел </w:t>
            </w:r>
            <w:hyperlink w:anchor="Par7015" w:history="1">
              <w:r>
                <w:rPr>
                  <w:color w:val="0000FF"/>
                </w:rPr>
                <w:t>&lt;*&gt;</w:t>
              </w:r>
            </w:hyperlink>
          </w:p>
        </w:tc>
        <w:tc>
          <w:tcPr>
            <w:tcW w:w="2381" w:type="dxa"/>
          </w:tcPr>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ацетилсалициловая кислота </w:t>
            </w:r>
            <w:hyperlink w:anchor="Par7015" w:history="1">
              <w:r>
                <w:rPr>
                  <w:color w:val="0000FF"/>
                </w:rPr>
                <w:t>&lt;*&gt;</w:t>
              </w:r>
            </w:hyperlink>
          </w:p>
        </w:tc>
        <w:tc>
          <w:tcPr>
            <w:tcW w:w="2381" w:type="dxa"/>
          </w:tcPr>
          <w:p w:rsidR="00FF66D3" w:rsidRDefault="00FF66D3">
            <w:pPr>
              <w:pStyle w:val="ConsPlusNormal"/>
            </w:pPr>
            <w:r>
              <w:t>таблетки или таблетки, покрытые кишечнорастворимой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тикагрелор </w:t>
            </w:r>
            <w:hyperlink w:anchor="Par7015" w:history="1">
              <w:r>
                <w:rPr>
                  <w:color w:val="0000FF"/>
                </w:rPr>
                <w:t>&lt;*&gt;</w:t>
              </w:r>
            </w:hyperlink>
          </w:p>
        </w:tc>
        <w:tc>
          <w:tcPr>
            <w:tcW w:w="2381" w:type="dxa"/>
          </w:tcPr>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B01AD</w:t>
            </w:r>
          </w:p>
        </w:tc>
        <w:tc>
          <w:tcPr>
            <w:tcW w:w="2948" w:type="dxa"/>
            <w:vMerge w:val="restart"/>
          </w:tcPr>
          <w:p w:rsidR="00FF66D3" w:rsidRDefault="00FF66D3">
            <w:pPr>
              <w:pStyle w:val="ConsPlusNormal"/>
            </w:pPr>
            <w:r>
              <w:t>ферментные препараты</w:t>
            </w:r>
          </w:p>
        </w:tc>
        <w:tc>
          <w:tcPr>
            <w:tcW w:w="2721" w:type="dxa"/>
          </w:tcPr>
          <w:p w:rsidR="00FF66D3" w:rsidRDefault="00FF66D3">
            <w:pPr>
              <w:pStyle w:val="ConsPlusNormal"/>
            </w:pPr>
            <w:r>
              <w:t xml:space="preserve">алтеплаза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проурокиназа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введения или лиофилизат для приготовления раствора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рекомбинантный белок, содержащий аминокислотную последовательность стафилокиназы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тенектеплаза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pPr>
            <w:r>
              <w:t>B02</w:t>
            </w:r>
          </w:p>
        </w:tc>
        <w:tc>
          <w:tcPr>
            <w:tcW w:w="2948" w:type="dxa"/>
          </w:tcPr>
          <w:p w:rsidR="00FF66D3" w:rsidRDefault="00FF66D3">
            <w:pPr>
              <w:pStyle w:val="ConsPlusNormal"/>
            </w:pPr>
            <w:r>
              <w:t>гемостатические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B02A</w:t>
            </w:r>
          </w:p>
        </w:tc>
        <w:tc>
          <w:tcPr>
            <w:tcW w:w="2948" w:type="dxa"/>
          </w:tcPr>
          <w:p w:rsidR="00FF66D3" w:rsidRDefault="00FF66D3">
            <w:pPr>
              <w:pStyle w:val="ConsPlusNormal"/>
            </w:pPr>
            <w:r>
              <w:t>антифибринолитические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B02AA</w:t>
            </w:r>
          </w:p>
        </w:tc>
        <w:tc>
          <w:tcPr>
            <w:tcW w:w="2948" w:type="dxa"/>
            <w:vMerge w:val="restart"/>
          </w:tcPr>
          <w:p w:rsidR="00FF66D3" w:rsidRDefault="00FF66D3">
            <w:pPr>
              <w:pStyle w:val="ConsPlusNormal"/>
            </w:pPr>
            <w:r>
              <w:t>аминокислоты</w:t>
            </w:r>
          </w:p>
        </w:tc>
        <w:tc>
          <w:tcPr>
            <w:tcW w:w="2721" w:type="dxa"/>
          </w:tcPr>
          <w:p w:rsidR="00FF66D3" w:rsidRDefault="00FF66D3">
            <w:pPr>
              <w:pStyle w:val="ConsPlusNormal"/>
            </w:pPr>
            <w:r>
              <w:t xml:space="preserve">аминометилбензойная кислота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транексамовая кислота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B02B</w:t>
            </w:r>
          </w:p>
        </w:tc>
        <w:tc>
          <w:tcPr>
            <w:tcW w:w="2948" w:type="dxa"/>
          </w:tcPr>
          <w:p w:rsidR="00FF66D3" w:rsidRDefault="00FF66D3">
            <w:pPr>
              <w:pStyle w:val="ConsPlusNormal"/>
            </w:pPr>
            <w:r>
              <w:t>витамин К и другие гемостатики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B02BX</w:t>
            </w:r>
          </w:p>
        </w:tc>
        <w:tc>
          <w:tcPr>
            <w:tcW w:w="2948" w:type="dxa"/>
          </w:tcPr>
          <w:p w:rsidR="00FF66D3" w:rsidRDefault="00FF66D3">
            <w:pPr>
              <w:pStyle w:val="ConsPlusNormal"/>
            </w:pPr>
            <w:r>
              <w:t>другие системные гемостатики</w:t>
            </w:r>
          </w:p>
        </w:tc>
        <w:tc>
          <w:tcPr>
            <w:tcW w:w="2721" w:type="dxa"/>
          </w:tcPr>
          <w:p w:rsidR="00FF66D3" w:rsidRDefault="00FF66D3">
            <w:pPr>
              <w:pStyle w:val="ConsPlusNormal"/>
            </w:pPr>
            <w:r>
              <w:t xml:space="preserve">этамзилат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B05</w:t>
            </w:r>
          </w:p>
        </w:tc>
        <w:tc>
          <w:tcPr>
            <w:tcW w:w="2948" w:type="dxa"/>
          </w:tcPr>
          <w:p w:rsidR="00FF66D3" w:rsidRDefault="00FF66D3">
            <w:pPr>
              <w:pStyle w:val="ConsPlusNormal"/>
            </w:pPr>
            <w:r>
              <w:t>кровезаменители и перфузионные растворы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B05A</w:t>
            </w:r>
          </w:p>
        </w:tc>
        <w:tc>
          <w:tcPr>
            <w:tcW w:w="2948" w:type="dxa"/>
          </w:tcPr>
          <w:p w:rsidR="00FF66D3" w:rsidRDefault="00FF66D3">
            <w:pPr>
              <w:pStyle w:val="ConsPlusNormal"/>
            </w:pPr>
            <w:r>
              <w:t>кровь и препараты крови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B05AA</w:t>
            </w:r>
          </w:p>
        </w:tc>
        <w:tc>
          <w:tcPr>
            <w:tcW w:w="2948" w:type="dxa"/>
            <w:vMerge w:val="restart"/>
          </w:tcPr>
          <w:p w:rsidR="00FF66D3" w:rsidRDefault="00FF66D3">
            <w:pPr>
              <w:pStyle w:val="ConsPlusNormal"/>
            </w:pPr>
            <w:r>
              <w:t>кровезаменители и препараты плазмы крови</w:t>
            </w:r>
          </w:p>
        </w:tc>
        <w:tc>
          <w:tcPr>
            <w:tcW w:w="2721" w:type="dxa"/>
          </w:tcPr>
          <w:p w:rsidR="00FF66D3" w:rsidRDefault="00FF66D3">
            <w:pPr>
              <w:pStyle w:val="ConsPlusNormal"/>
            </w:pPr>
            <w:r>
              <w:t xml:space="preserve">гидроксиэтилкрахмал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декстран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 (или) 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желатин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B05B</w:t>
            </w:r>
          </w:p>
        </w:tc>
        <w:tc>
          <w:tcPr>
            <w:tcW w:w="2948" w:type="dxa"/>
          </w:tcPr>
          <w:p w:rsidR="00FF66D3" w:rsidRDefault="00FF66D3">
            <w:pPr>
              <w:pStyle w:val="ConsPlusNormal"/>
            </w:pPr>
            <w:r>
              <w:t>растворы для внутривенного введения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B05BA</w:t>
            </w:r>
          </w:p>
        </w:tc>
        <w:tc>
          <w:tcPr>
            <w:tcW w:w="2948" w:type="dxa"/>
          </w:tcPr>
          <w:p w:rsidR="00FF66D3" w:rsidRDefault="00FF66D3">
            <w:pPr>
              <w:pStyle w:val="ConsPlusNormal"/>
            </w:pPr>
            <w:r>
              <w:t>углеводы</w:t>
            </w:r>
          </w:p>
        </w:tc>
        <w:tc>
          <w:tcPr>
            <w:tcW w:w="2721" w:type="dxa"/>
          </w:tcPr>
          <w:p w:rsidR="00FF66D3" w:rsidRDefault="00FF66D3">
            <w:pPr>
              <w:pStyle w:val="ConsPlusNormal"/>
            </w:pPr>
            <w:r>
              <w:t xml:space="preserve">декстроза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 раствор для инфузий</w:t>
            </w:r>
          </w:p>
        </w:tc>
      </w:tr>
      <w:tr w:rsidR="00FF66D3">
        <w:tc>
          <w:tcPr>
            <w:tcW w:w="1020" w:type="dxa"/>
            <w:vMerge w:val="restart"/>
          </w:tcPr>
          <w:p w:rsidR="00FF66D3" w:rsidRDefault="00FF66D3">
            <w:pPr>
              <w:pStyle w:val="ConsPlusNormal"/>
            </w:pPr>
            <w:r>
              <w:t>B05BB</w:t>
            </w:r>
          </w:p>
        </w:tc>
        <w:tc>
          <w:tcPr>
            <w:tcW w:w="2948" w:type="dxa"/>
            <w:vMerge w:val="restart"/>
          </w:tcPr>
          <w:p w:rsidR="00FF66D3" w:rsidRDefault="00FF66D3">
            <w:pPr>
              <w:pStyle w:val="ConsPlusNormal"/>
            </w:pPr>
            <w:r>
              <w:t>растворы, влияющие на водно-электролитный баланс</w:t>
            </w:r>
          </w:p>
        </w:tc>
        <w:tc>
          <w:tcPr>
            <w:tcW w:w="2721" w:type="dxa"/>
          </w:tcPr>
          <w:p w:rsidR="00FF66D3" w:rsidRDefault="00FF66D3">
            <w:pPr>
              <w:pStyle w:val="ConsPlusNormal"/>
            </w:pPr>
            <w:r>
              <w:t xml:space="preserve">меглюмина натрия сукцинат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хлорида раствор сложный (калия хлорид + кальция хлорид + натрия хлорид)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ацетат + натрия хлорид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калия хлорид + натрия ацетат + натрия хлорид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tcPr>
          <w:p w:rsidR="00FF66D3" w:rsidRDefault="00FF66D3">
            <w:pPr>
              <w:pStyle w:val="ConsPlusNormal"/>
            </w:pPr>
            <w:r>
              <w:t>B05X</w:t>
            </w:r>
          </w:p>
        </w:tc>
        <w:tc>
          <w:tcPr>
            <w:tcW w:w="2948" w:type="dxa"/>
          </w:tcPr>
          <w:p w:rsidR="00FF66D3" w:rsidRDefault="00FF66D3">
            <w:pPr>
              <w:pStyle w:val="ConsPlusNormal"/>
            </w:pPr>
            <w:r>
              <w:t>добавки к растворам для внутривенного введения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B05XA</w:t>
            </w:r>
          </w:p>
        </w:tc>
        <w:tc>
          <w:tcPr>
            <w:tcW w:w="2948" w:type="dxa"/>
            <w:vMerge w:val="restart"/>
          </w:tcPr>
          <w:p w:rsidR="00FF66D3" w:rsidRDefault="00FF66D3">
            <w:pPr>
              <w:pStyle w:val="ConsPlusNormal"/>
            </w:pPr>
            <w:r>
              <w:t>растворы электролитов</w:t>
            </w:r>
          </w:p>
        </w:tc>
        <w:tc>
          <w:tcPr>
            <w:tcW w:w="2721" w:type="dxa"/>
          </w:tcPr>
          <w:p w:rsidR="00FF66D3" w:rsidRDefault="00FF66D3">
            <w:pPr>
              <w:pStyle w:val="ConsPlusNormal"/>
            </w:pPr>
            <w:r>
              <w:t xml:space="preserve">кальция хлорид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магния сульфат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или 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гидрокарбонат </w:t>
            </w:r>
            <w:hyperlink w:anchor="Par7015" w:history="1">
              <w:r>
                <w:rPr>
                  <w:color w:val="0000FF"/>
                </w:rPr>
                <w:t>&lt;*&gt;</w:t>
              </w:r>
            </w:hyperlink>
          </w:p>
        </w:tc>
        <w:tc>
          <w:tcPr>
            <w:tcW w:w="2381" w:type="dxa"/>
          </w:tcPr>
          <w:p w:rsidR="00FF66D3" w:rsidRDefault="00FF66D3">
            <w:pPr>
              <w:pStyle w:val="ConsPlusNormal"/>
            </w:pPr>
            <w:r>
              <w:t>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хлорид </w:t>
            </w:r>
            <w:hyperlink w:anchor="Par7015" w:history="1">
              <w:r>
                <w:rPr>
                  <w:color w:val="0000FF"/>
                </w:rPr>
                <w:t>&lt;*&gt;</w:t>
              </w:r>
            </w:hyperlink>
          </w:p>
        </w:tc>
        <w:tc>
          <w:tcPr>
            <w:tcW w:w="2381" w:type="dxa"/>
          </w:tcPr>
          <w:p w:rsidR="00FF66D3" w:rsidRDefault="00FF66D3">
            <w:pPr>
              <w:pStyle w:val="ConsPlusNormal"/>
            </w:pPr>
            <w:r>
              <w:t>раствор для инфузий и растворитель для приготовления лекарственных форм для инъекций</w:t>
            </w:r>
          </w:p>
        </w:tc>
      </w:tr>
      <w:tr w:rsidR="00FF66D3">
        <w:tc>
          <w:tcPr>
            <w:tcW w:w="1020" w:type="dxa"/>
          </w:tcPr>
          <w:p w:rsidR="00FF66D3" w:rsidRDefault="00FF66D3">
            <w:pPr>
              <w:pStyle w:val="ConsPlusNormal"/>
              <w:outlineLvl w:val="3"/>
            </w:pPr>
            <w:r>
              <w:t>C</w:t>
            </w:r>
          </w:p>
        </w:tc>
        <w:tc>
          <w:tcPr>
            <w:tcW w:w="2948" w:type="dxa"/>
          </w:tcPr>
          <w:p w:rsidR="00FF66D3" w:rsidRDefault="00FF66D3">
            <w:pPr>
              <w:pStyle w:val="ConsPlusNormal"/>
            </w:pPr>
            <w:r>
              <w:t>сердечно-сосудистая система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C01</w:t>
            </w:r>
          </w:p>
        </w:tc>
        <w:tc>
          <w:tcPr>
            <w:tcW w:w="2948" w:type="dxa"/>
          </w:tcPr>
          <w:p w:rsidR="00FF66D3" w:rsidRDefault="00FF66D3">
            <w:pPr>
              <w:pStyle w:val="ConsPlusNormal"/>
            </w:pPr>
            <w:r>
              <w:t>препараты для лечения заболеваний сердца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C01A</w:t>
            </w:r>
          </w:p>
        </w:tc>
        <w:tc>
          <w:tcPr>
            <w:tcW w:w="2948" w:type="dxa"/>
          </w:tcPr>
          <w:p w:rsidR="00FF66D3" w:rsidRDefault="00FF66D3">
            <w:pPr>
              <w:pStyle w:val="ConsPlusNormal"/>
            </w:pPr>
            <w:r>
              <w:t>сердечные гликозиды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C01AA</w:t>
            </w:r>
          </w:p>
        </w:tc>
        <w:tc>
          <w:tcPr>
            <w:tcW w:w="2948" w:type="dxa"/>
          </w:tcPr>
          <w:p w:rsidR="00FF66D3" w:rsidRDefault="00FF66D3">
            <w:pPr>
              <w:pStyle w:val="ConsPlusNormal"/>
            </w:pPr>
            <w:r>
              <w:t>гликозиды наперстянки</w:t>
            </w:r>
          </w:p>
        </w:tc>
        <w:tc>
          <w:tcPr>
            <w:tcW w:w="2721" w:type="dxa"/>
          </w:tcPr>
          <w:p w:rsidR="00FF66D3" w:rsidRDefault="00FF66D3">
            <w:pPr>
              <w:pStyle w:val="ConsPlusNormal"/>
            </w:pPr>
            <w:r>
              <w:t xml:space="preserve">дигоксин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C01AC</w:t>
            </w:r>
          </w:p>
        </w:tc>
        <w:tc>
          <w:tcPr>
            <w:tcW w:w="2948" w:type="dxa"/>
          </w:tcPr>
          <w:p w:rsidR="00FF66D3" w:rsidRDefault="00FF66D3">
            <w:pPr>
              <w:pStyle w:val="ConsPlusNormal"/>
            </w:pPr>
            <w:r>
              <w:t>смесь гликозидов К-строфантина-b и К-строфантозида</w:t>
            </w:r>
          </w:p>
        </w:tc>
        <w:tc>
          <w:tcPr>
            <w:tcW w:w="2721" w:type="dxa"/>
          </w:tcPr>
          <w:p w:rsidR="00FF66D3" w:rsidRDefault="00FF66D3">
            <w:pPr>
              <w:pStyle w:val="ConsPlusNormal"/>
            </w:pPr>
            <w:r>
              <w:t xml:space="preserve">строфантин К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C01AХ</w:t>
            </w:r>
          </w:p>
        </w:tc>
        <w:tc>
          <w:tcPr>
            <w:tcW w:w="2948" w:type="dxa"/>
          </w:tcPr>
          <w:p w:rsidR="00FF66D3" w:rsidRDefault="00FF66D3">
            <w:pPr>
              <w:pStyle w:val="ConsPlusNormal"/>
            </w:pPr>
            <w:r>
              <w:t>прочие сердечные гликозиды</w:t>
            </w:r>
          </w:p>
        </w:tc>
        <w:tc>
          <w:tcPr>
            <w:tcW w:w="2721" w:type="dxa"/>
          </w:tcPr>
          <w:p w:rsidR="00FF66D3" w:rsidRDefault="00FF66D3">
            <w:pPr>
              <w:pStyle w:val="ConsPlusNormal"/>
            </w:pPr>
            <w:r>
              <w:t xml:space="preserve">ландыша листьев гликозид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C01B</w:t>
            </w:r>
          </w:p>
        </w:tc>
        <w:tc>
          <w:tcPr>
            <w:tcW w:w="2948" w:type="dxa"/>
          </w:tcPr>
          <w:p w:rsidR="00FF66D3" w:rsidRDefault="00FF66D3">
            <w:pPr>
              <w:pStyle w:val="ConsPlusNormal"/>
            </w:pPr>
            <w:r>
              <w:t>антиаритмические препараты, классы I и III</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C01BA</w:t>
            </w:r>
          </w:p>
        </w:tc>
        <w:tc>
          <w:tcPr>
            <w:tcW w:w="2948" w:type="dxa"/>
          </w:tcPr>
          <w:p w:rsidR="00FF66D3" w:rsidRDefault="00FF66D3">
            <w:pPr>
              <w:pStyle w:val="ConsPlusNormal"/>
            </w:pPr>
            <w:r>
              <w:t>антиаритмические препараты, класс IА</w:t>
            </w:r>
          </w:p>
        </w:tc>
        <w:tc>
          <w:tcPr>
            <w:tcW w:w="2721" w:type="dxa"/>
          </w:tcPr>
          <w:p w:rsidR="00FF66D3" w:rsidRDefault="00FF66D3">
            <w:pPr>
              <w:pStyle w:val="ConsPlusNormal"/>
            </w:pPr>
            <w:r>
              <w:t xml:space="preserve">прокаинамид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C01BB</w:t>
            </w:r>
          </w:p>
        </w:tc>
        <w:tc>
          <w:tcPr>
            <w:tcW w:w="2948" w:type="dxa"/>
          </w:tcPr>
          <w:p w:rsidR="00FF66D3" w:rsidRDefault="00FF66D3">
            <w:pPr>
              <w:pStyle w:val="ConsPlusNormal"/>
            </w:pPr>
            <w:r>
              <w:t>антиаритмические препараты, класс IВ</w:t>
            </w:r>
          </w:p>
        </w:tc>
        <w:tc>
          <w:tcPr>
            <w:tcW w:w="2721" w:type="dxa"/>
          </w:tcPr>
          <w:p w:rsidR="00FF66D3" w:rsidRDefault="00FF66D3">
            <w:pPr>
              <w:pStyle w:val="ConsPlusNormal"/>
            </w:pPr>
            <w:r>
              <w:t xml:space="preserve">лидокаин </w:t>
            </w:r>
            <w:hyperlink w:anchor="Par7015" w:history="1">
              <w:r>
                <w:rPr>
                  <w:color w:val="0000FF"/>
                </w:rPr>
                <w:t>&lt;*&gt;</w:t>
              </w:r>
            </w:hyperlink>
          </w:p>
        </w:tc>
        <w:tc>
          <w:tcPr>
            <w:tcW w:w="2381" w:type="dxa"/>
          </w:tcPr>
          <w:p w:rsidR="00FF66D3" w:rsidRDefault="00FF66D3">
            <w:pPr>
              <w:pStyle w:val="ConsPlusNormal"/>
            </w:pPr>
            <w:r>
              <w:t>раствор для инъекций;</w:t>
            </w:r>
          </w:p>
          <w:p w:rsidR="00FF66D3" w:rsidRDefault="00FF66D3">
            <w:pPr>
              <w:pStyle w:val="ConsPlusNormal"/>
            </w:pPr>
            <w:r>
              <w:t>спрей для местного применения дозированный или спрей для местного применения</w:t>
            </w:r>
          </w:p>
        </w:tc>
      </w:tr>
      <w:tr w:rsidR="00FF66D3">
        <w:tc>
          <w:tcPr>
            <w:tcW w:w="1020" w:type="dxa"/>
          </w:tcPr>
          <w:p w:rsidR="00FF66D3" w:rsidRDefault="00FF66D3">
            <w:pPr>
              <w:pStyle w:val="ConsPlusNormal"/>
            </w:pPr>
            <w:r>
              <w:t>C01BD</w:t>
            </w:r>
          </w:p>
        </w:tc>
        <w:tc>
          <w:tcPr>
            <w:tcW w:w="2948" w:type="dxa"/>
          </w:tcPr>
          <w:p w:rsidR="00FF66D3" w:rsidRDefault="00FF66D3">
            <w:pPr>
              <w:pStyle w:val="ConsPlusNormal"/>
            </w:pPr>
            <w:r>
              <w:t>антиаритмические препараты, класс III</w:t>
            </w:r>
          </w:p>
        </w:tc>
        <w:tc>
          <w:tcPr>
            <w:tcW w:w="2721" w:type="dxa"/>
          </w:tcPr>
          <w:p w:rsidR="00FF66D3" w:rsidRDefault="00FF66D3">
            <w:pPr>
              <w:pStyle w:val="ConsPlusNormal"/>
            </w:pPr>
            <w:r>
              <w:t xml:space="preserve">амиодарон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C01C</w:t>
            </w:r>
          </w:p>
        </w:tc>
        <w:tc>
          <w:tcPr>
            <w:tcW w:w="2948" w:type="dxa"/>
          </w:tcPr>
          <w:p w:rsidR="00FF66D3" w:rsidRDefault="00FF66D3">
            <w:pPr>
              <w:pStyle w:val="ConsPlusNormal"/>
            </w:pPr>
            <w:r>
              <w:t>кардиотонические средства, кроме сердечных гликозидов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C01CA</w:t>
            </w:r>
          </w:p>
        </w:tc>
        <w:tc>
          <w:tcPr>
            <w:tcW w:w="2948" w:type="dxa"/>
            <w:vMerge w:val="restart"/>
          </w:tcPr>
          <w:p w:rsidR="00FF66D3" w:rsidRDefault="00FF66D3">
            <w:pPr>
              <w:pStyle w:val="ConsPlusNormal"/>
            </w:pPr>
            <w:r>
              <w:t xml:space="preserve">адренергические и </w:t>
            </w:r>
            <w:r>
              <w:lastRenderedPageBreak/>
              <w:t>дофаминергические средства</w:t>
            </w:r>
          </w:p>
        </w:tc>
        <w:tc>
          <w:tcPr>
            <w:tcW w:w="2721" w:type="dxa"/>
          </w:tcPr>
          <w:p w:rsidR="00FF66D3" w:rsidRDefault="00FF66D3">
            <w:pPr>
              <w:pStyle w:val="ConsPlusNormal"/>
            </w:pPr>
            <w:r>
              <w:lastRenderedPageBreak/>
              <w:t xml:space="preserve">добутамин </w:t>
            </w:r>
            <w:hyperlink w:anchor="Par7015" w:history="1">
              <w:r>
                <w:rPr>
                  <w:color w:val="0000FF"/>
                </w:rPr>
                <w:t>&lt;*&gt;</w:t>
              </w:r>
            </w:hyperlink>
          </w:p>
        </w:tc>
        <w:tc>
          <w:tcPr>
            <w:tcW w:w="2381" w:type="dxa"/>
          </w:tcPr>
          <w:p w:rsidR="00FF66D3" w:rsidRDefault="00FF66D3">
            <w:pPr>
              <w:pStyle w:val="ConsPlusNormal"/>
            </w:pPr>
            <w:r>
              <w:t xml:space="preserve">лиофилизат для </w:t>
            </w:r>
            <w:r>
              <w:lastRenderedPageBreak/>
              <w:t>приготовления раствора для инфузий или раствор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допамин </w:t>
            </w:r>
            <w:hyperlink w:anchor="Par7015" w:history="1">
              <w:r>
                <w:rPr>
                  <w:color w:val="0000FF"/>
                </w:rPr>
                <w:t>&lt;*&gt;</w:t>
              </w:r>
            </w:hyperlink>
          </w:p>
        </w:tc>
        <w:tc>
          <w:tcPr>
            <w:tcW w:w="2381" w:type="dxa"/>
          </w:tcPr>
          <w:p w:rsidR="00FF66D3" w:rsidRDefault="00FF66D3">
            <w:pPr>
              <w:pStyle w:val="ConsPlusNormal"/>
            </w:pPr>
            <w:r>
              <w:t>раствор для инъекций и (или) 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норэпинефрин </w:t>
            </w:r>
            <w:hyperlink w:anchor="Par7015" w:history="1">
              <w:r>
                <w:rPr>
                  <w:color w:val="0000FF"/>
                </w:rPr>
                <w:t>&lt;*&gt;</w:t>
              </w:r>
            </w:hyperlink>
          </w:p>
        </w:tc>
        <w:tc>
          <w:tcPr>
            <w:tcW w:w="2381" w:type="dxa"/>
          </w:tcPr>
          <w:p w:rsidR="00FF66D3" w:rsidRDefault="00FF66D3">
            <w:pPr>
              <w:pStyle w:val="ConsPlusNormal"/>
            </w:pPr>
            <w:r>
              <w:t>концентрат для приготовления раствора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фенилэфрин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эпинефрин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C01D</w:t>
            </w:r>
          </w:p>
        </w:tc>
        <w:tc>
          <w:tcPr>
            <w:tcW w:w="2948" w:type="dxa"/>
          </w:tcPr>
          <w:p w:rsidR="00FF66D3" w:rsidRDefault="00FF66D3">
            <w:pPr>
              <w:pStyle w:val="ConsPlusNormal"/>
            </w:pPr>
            <w:r>
              <w:t>вазодилататоры для лечения заболеваний сердца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C01DA</w:t>
            </w:r>
          </w:p>
        </w:tc>
        <w:tc>
          <w:tcPr>
            <w:tcW w:w="2948" w:type="dxa"/>
            <w:vMerge w:val="restart"/>
          </w:tcPr>
          <w:p w:rsidR="00FF66D3" w:rsidRDefault="00FF66D3">
            <w:pPr>
              <w:pStyle w:val="ConsPlusNormal"/>
            </w:pPr>
            <w:r>
              <w:t>органические нитраты</w:t>
            </w:r>
          </w:p>
        </w:tc>
        <w:tc>
          <w:tcPr>
            <w:tcW w:w="2721" w:type="dxa"/>
          </w:tcPr>
          <w:p w:rsidR="00FF66D3" w:rsidRDefault="00FF66D3">
            <w:pPr>
              <w:pStyle w:val="ConsPlusNormal"/>
            </w:pPr>
            <w:r>
              <w:t xml:space="preserve">изосорбида динитрат </w:t>
            </w:r>
            <w:hyperlink w:anchor="Par7015" w:history="1">
              <w:r>
                <w:rPr>
                  <w:color w:val="0000FF"/>
                </w:rPr>
                <w:t>&lt;*&gt;</w:t>
              </w:r>
            </w:hyperlink>
          </w:p>
        </w:tc>
        <w:tc>
          <w:tcPr>
            <w:tcW w:w="2381" w:type="dxa"/>
          </w:tcPr>
          <w:p w:rsidR="00FF66D3" w:rsidRDefault="00FF66D3">
            <w:pPr>
              <w:pStyle w:val="ConsPlusNormal"/>
            </w:pPr>
            <w:r>
              <w:t>спрей дозированный или концентрат для приготовления раствора для инфузий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нитроглицерин </w:t>
            </w:r>
            <w:hyperlink w:anchor="Par7015" w:history="1">
              <w:r>
                <w:rPr>
                  <w:color w:val="0000FF"/>
                </w:rPr>
                <w:t>&lt;*&gt;</w:t>
              </w:r>
            </w:hyperlink>
          </w:p>
        </w:tc>
        <w:tc>
          <w:tcPr>
            <w:tcW w:w="2381" w:type="dxa"/>
          </w:tcPr>
          <w:p w:rsidR="00FF66D3" w:rsidRDefault="00FF66D3">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FF66D3">
        <w:tc>
          <w:tcPr>
            <w:tcW w:w="1020" w:type="dxa"/>
          </w:tcPr>
          <w:p w:rsidR="00FF66D3" w:rsidRDefault="00FF66D3">
            <w:pPr>
              <w:pStyle w:val="ConsPlusNormal"/>
            </w:pPr>
            <w:r>
              <w:t>C01E</w:t>
            </w:r>
          </w:p>
        </w:tc>
        <w:tc>
          <w:tcPr>
            <w:tcW w:w="2948" w:type="dxa"/>
          </w:tcPr>
          <w:p w:rsidR="00FF66D3" w:rsidRDefault="00FF66D3">
            <w:pPr>
              <w:pStyle w:val="ConsPlusNormal"/>
            </w:pPr>
            <w:r>
              <w:t>другие препараты для лечения заболеваний сердца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C01EB</w:t>
            </w:r>
          </w:p>
        </w:tc>
        <w:tc>
          <w:tcPr>
            <w:tcW w:w="2948" w:type="dxa"/>
          </w:tcPr>
          <w:p w:rsidR="00FF66D3" w:rsidRDefault="00FF66D3">
            <w:pPr>
              <w:pStyle w:val="ConsPlusNormal"/>
            </w:pPr>
            <w:r>
              <w:t>препараты для лечения заболеваний сердца другие</w:t>
            </w:r>
          </w:p>
        </w:tc>
        <w:tc>
          <w:tcPr>
            <w:tcW w:w="2721" w:type="dxa"/>
          </w:tcPr>
          <w:p w:rsidR="00FF66D3" w:rsidRDefault="00FF66D3">
            <w:pPr>
              <w:pStyle w:val="ConsPlusNormal"/>
            </w:pPr>
            <w:r>
              <w:t xml:space="preserve">трифосаденин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C02</w:t>
            </w:r>
          </w:p>
        </w:tc>
        <w:tc>
          <w:tcPr>
            <w:tcW w:w="2948" w:type="dxa"/>
          </w:tcPr>
          <w:p w:rsidR="00FF66D3" w:rsidRDefault="00FF66D3">
            <w:pPr>
              <w:pStyle w:val="ConsPlusNormal"/>
            </w:pPr>
            <w:r>
              <w:t>антигипертензивные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C02A</w:t>
            </w:r>
          </w:p>
        </w:tc>
        <w:tc>
          <w:tcPr>
            <w:tcW w:w="2948" w:type="dxa"/>
          </w:tcPr>
          <w:p w:rsidR="00FF66D3" w:rsidRDefault="00FF66D3">
            <w:pPr>
              <w:pStyle w:val="ConsPlusNormal"/>
            </w:pPr>
            <w:r>
              <w:t>антиадренергические средства центрального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C02AC</w:t>
            </w:r>
          </w:p>
        </w:tc>
        <w:tc>
          <w:tcPr>
            <w:tcW w:w="2948" w:type="dxa"/>
            <w:vMerge w:val="restart"/>
          </w:tcPr>
          <w:p w:rsidR="00FF66D3" w:rsidRDefault="00FF66D3">
            <w:pPr>
              <w:pStyle w:val="ConsPlusNormal"/>
            </w:pPr>
            <w:r>
              <w:t>агонисты имидазолиновых рецепторов</w:t>
            </w:r>
          </w:p>
        </w:tc>
        <w:tc>
          <w:tcPr>
            <w:tcW w:w="2721" w:type="dxa"/>
          </w:tcPr>
          <w:p w:rsidR="00FF66D3" w:rsidRDefault="00FF66D3">
            <w:pPr>
              <w:pStyle w:val="ConsPlusNormal"/>
            </w:pPr>
            <w:r>
              <w:t xml:space="preserve">клонидин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моксонидин </w:t>
            </w:r>
            <w:hyperlink w:anchor="Par7015" w:history="1">
              <w:r>
                <w:rPr>
                  <w:color w:val="0000FF"/>
                </w:rPr>
                <w:t>&lt;*&gt;</w:t>
              </w:r>
            </w:hyperlink>
          </w:p>
        </w:tc>
        <w:tc>
          <w:tcPr>
            <w:tcW w:w="2381" w:type="dxa"/>
          </w:tcPr>
          <w:p w:rsidR="00FF66D3" w:rsidRDefault="00FF66D3">
            <w:pPr>
              <w:pStyle w:val="ConsPlusNormal"/>
            </w:pPr>
            <w:r>
              <w:t>таблетки, покрытые оболочкой или таблетки, покрытые пленочной оболочкой</w:t>
            </w:r>
          </w:p>
        </w:tc>
      </w:tr>
      <w:tr w:rsidR="00FF66D3">
        <w:tc>
          <w:tcPr>
            <w:tcW w:w="1020" w:type="dxa"/>
          </w:tcPr>
          <w:p w:rsidR="00FF66D3" w:rsidRDefault="00FF66D3">
            <w:pPr>
              <w:pStyle w:val="ConsPlusNormal"/>
            </w:pPr>
            <w:r>
              <w:t>C02B</w:t>
            </w:r>
          </w:p>
        </w:tc>
        <w:tc>
          <w:tcPr>
            <w:tcW w:w="2948" w:type="dxa"/>
          </w:tcPr>
          <w:p w:rsidR="00FF66D3" w:rsidRDefault="00FF66D3">
            <w:pPr>
              <w:pStyle w:val="ConsPlusNormal"/>
            </w:pPr>
            <w:r>
              <w:t>ганглиоблокаторы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C02BC</w:t>
            </w:r>
          </w:p>
        </w:tc>
        <w:tc>
          <w:tcPr>
            <w:tcW w:w="2948" w:type="dxa"/>
          </w:tcPr>
          <w:p w:rsidR="00FF66D3" w:rsidRDefault="00FF66D3">
            <w:pPr>
              <w:pStyle w:val="ConsPlusNormal"/>
            </w:pPr>
            <w:r>
              <w:t>бисчетвертичные аммониевые соединения</w:t>
            </w:r>
          </w:p>
        </w:tc>
        <w:tc>
          <w:tcPr>
            <w:tcW w:w="2721" w:type="dxa"/>
          </w:tcPr>
          <w:p w:rsidR="00FF66D3" w:rsidRDefault="00FF66D3">
            <w:pPr>
              <w:pStyle w:val="ConsPlusNormal"/>
            </w:pPr>
            <w:r>
              <w:t xml:space="preserve">азаметония бромид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C02C</w:t>
            </w:r>
          </w:p>
        </w:tc>
        <w:tc>
          <w:tcPr>
            <w:tcW w:w="2948" w:type="dxa"/>
          </w:tcPr>
          <w:p w:rsidR="00FF66D3" w:rsidRDefault="00FF66D3">
            <w:pPr>
              <w:pStyle w:val="ConsPlusNormal"/>
            </w:pPr>
            <w:r>
              <w:t>антиадренергические средства периферического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C02CA</w:t>
            </w:r>
          </w:p>
        </w:tc>
        <w:tc>
          <w:tcPr>
            <w:tcW w:w="2948" w:type="dxa"/>
          </w:tcPr>
          <w:p w:rsidR="00FF66D3" w:rsidRDefault="00FF66D3">
            <w:pPr>
              <w:pStyle w:val="ConsPlusNormal"/>
            </w:pPr>
            <w:r>
              <w:t>альфа-адреноблокаторы</w:t>
            </w:r>
          </w:p>
        </w:tc>
        <w:tc>
          <w:tcPr>
            <w:tcW w:w="2721" w:type="dxa"/>
          </w:tcPr>
          <w:p w:rsidR="00FF66D3" w:rsidRDefault="00FF66D3">
            <w:pPr>
              <w:pStyle w:val="ConsPlusNormal"/>
            </w:pPr>
            <w:r>
              <w:t xml:space="preserve">урапидил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C03</w:t>
            </w:r>
          </w:p>
        </w:tc>
        <w:tc>
          <w:tcPr>
            <w:tcW w:w="2948" w:type="dxa"/>
          </w:tcPr>
          <w:p w:rsidR="00FF66D3" w:rsidRDefault="00FF66D3">
            <w:pPr>
              <w:pStyle w:val="ConsPlusNormal"/>
            </w:pPr>
            <w:r>
              <w:t>диуретики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C03C</w:t>
            </w:r>
          </w:p>
        </w:tc>
        <w:tc>
          <w:tcPr>
            <w:tcW w:w="2948" w:type="dxa"/>
          </w:tcPr>
          <w:p w:rsidR="00FF66D3" w:rsidRDefault="00FF66D3">
            <w:pPr>
              <w:pStyle w:val="ConsPlusNormal"/>
            </w:pPr>
            <w:r>
              <w:t>"петлевые" диуретики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C03CA</w:t>
            </w:r>
          </w:p>
        </w:tc>
        <w:tc>
          <w:tcPr>
            <w:tcW w:w="2948" w:type="dxa"/>
          </w:tcPr>
          <w:p w:rsidR="00FF66D3" w:rsidRDefault="00FF66D3">
            <w:pPr>
              <w:pStyle w:val="ConsPlusNormal"/>
            </w:pPr>
            <w:r>
              <w:t>сульфонамиды</w:t>
            </w:r>
          </w:p>
        </w:tc>
        <w:tc>
          <w:tcPr>
            <w:tcW w:w="2721" w:type="dxa"/>
          </w:tcPr>
          <w:p w:rsidR="00FF66D3" w:rsidRDefault="00FF66D3">
            <w:pPr>
              <w:pStyle w:val="ConsPlusNormal"/>
            </w:pPr>
            <w:r>
              <w:t xml:space="preserve">фуросемид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C04</w:t>
            </w:r>
          </w:p>
        </w:tc>
        <w:tc>
          <w:tcPr>
            <w:tcW w:w="2948" w:type="dxa"/>
          </w:tcPr>
          <w:p w:rsidR="00FF66D3" w:rsidRDefault="00FF66D3">
            <w:pPr>
              <w:pStyle w:val="ConsPlusNormal"/>
            </w:pPr>
            <w:r>
              <w:t>периферические вазодилататоры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C04A</w:t>
            </w:r>
          </w:p>
        </w:tc>
        <w:tc>
          <w:tcPr>
            <w:tcW w:w="2948" w:type="dxa"/>
          </w:tcPr>
          <w:p w:rsidR="00FF66D3" w:rsidRDefault="00FF66D3">
            <w:pPr>
              <w:pStyle w:val="ConsPlusNormal"/>
            </w:pPr>
            <w:r>
              <w:t>периферические вазодилататоры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C04AX</w:t>
            </w:r>
          </w:p>
        </w:tc>
        <w:tc>
          <w:tcPr>
            <w:tcW w:w="2948" w:type="dxa"/>
          </w:tcPr>
          <w:p w:rsidR="00FF66D3" w:rsidRDefault="00FF66D3">
            <w:pPr>
              <w:pStyle w:val="ConsPlusNormal"/>
            </w:pPr>
            <w:r>
              <w:t>производные бензимидазола</w:t>
            </w:r>
          </w:p>
        </w:tc>
        <w:tc>
          <w:tcPr>
            <w:tcW w:w="2721" w:type="dxa"/>
          </w:tcPr>
          <w:p w:rsidR="00FF66D3" w:rsidRDefault="00FF66D3">
            <w:pPr>
              <w:pStyle w:val="ConsPlusNormal"/>
            </w:pPr>
            <w:r>
              <w:t xml:space="preserve">бендазол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lastRenderedPageBreak/>
              <w:t>C07</w:t>
            </w:r>
          </w:p>
        </w:tc>
        <w:tc>
          <w:tcPr>
            <w:tcW w:w="2948" w:type="dxa"/>
          </w:tcPr>
          <w:p w:rsidR="00FF66D3" w:rsidRDefault="00FF66D3">
            <w:pPr>
              <w:pStyle w:val="ConsPlusNormal"/>
            </w:pPr>
            <w:r>
              <w:t>бета-адреноблокаторы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C07A</w:t>
            </w:r>
          </w:p>
        </w:tc>
        <w:tc>
          <w:tcPr>
            <w:tcW w:w="2948" w:type="dxa"/>
          </w:tcPr>
          <w:p w:rsidR="00FF66D3" w:rsidRDefault="00FF66D3">
            <w:pPr>
              <w:pStyle w:val="ConsPlusNormal"/>
            </w:pPr>
            <w:r>
              <w:t>бета-адреноблокаторы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C07AA</w:t>
            </w:r>
          </w:p>
        </w:tc>
        <w:tc>
          <w:tcPr>
            <w:tcW w:w="2948" w:type="dxa"/>
          </w:tcPr>
          <w:p w:rsidR="00FF66D3" w:rsidRDefault="00FF66D3">
            <w:pPr>
              <w:pStyle w:val="ConsPlusNormal"/>
            </w:pPr>
            <w:r>
              <w:t>неселективные бета-адреноблокаторы</w:t>
            </w:r>
          </w:p>
        </w:tc>
        <w:tc>
          <w:tcPr>
            <w:tcW w:w="2721" w:type="dxa"/>
          </w:tcPr>
          <w:p w:rsidR="00FF66D3" w:rsidRDefault="00FF66D3">
            <w:pPr>
              <w:pStyle w:val="ConsPlusNormal"/>
            </w:pPr>
            <w:r>
              <w:t xml:space="preserve">пропранолол </w:t>
            </w:r>
            <w:hyperlink w:anchor="Par7015" w:history="1">
              <w:r>
                <w:rPr>
                  <w:color w:val="0000FF"/>
                </w:rPr>
                <w:t>&lt;*&gt;</w:t>
              </w:r>
            </w:hyperlink>
          </w:p>
        </w:tc>
        <w:tc>
          <w:tcPr>
            <w:tcW w:w="2381" w:type="dxa"/>
          </w:tcPr>
          <w:p w:rsidR="00FF66D3" w:rsidRDefault="00FF66D3">
            <w:pPr>
              <w:pStyle w:val="ConsPlusNormal"/>
            </w:pPr>
            <w:r>
              <w:t>таблетки</w:t>
            </w:r>
          </w:p>
        </w:tc>
      </w:tr>
      <w:tr w:rsidR="00FF66D3">
        <w:tc>
          <w:tcPr>
            <w:tcW w:w="1020" w:type="dxa"/>
            <w:vMerge w:val="restart"/>
          </w:tcPr>
          <w:p w:rsidR="00FF66D3" w:rsidRDefault="00FF66D3">
            <w:pPr>
              <w:pStyle w:val="ConsPlusNormal"/>
            </w:pPr>
            <w:r>
              <w:t>C07AB</w:t>
            </w:r>
          </w:p>
        </w:tc>
        <w:tc>
          <w:tcPr>
            <w:tcW w:w="2948" w:type="dxa"/>
            <w:vMerge w:val="restart"/>
          </w:tcPr>
          <w:p w:rsidR="00FF66D3" w:rsidRDefault="00FF66D3">
            <w:pPr>
              <w:pStyle w:val="ConsPlusNormal"/>
            </w:pPr>
            <w:r>
              <w:t>селективные бета-адреноблокаторы</w:t>
            </w:r>
          </w:p>
        </w:tc>
        <w:tc>
          <w:tcPr>
            <w:tcW w:w="2721" w:type="dxa"/>
          </w:tcPr>
          <w:p w:rsidR="00FF66D3" w:rsidRDefault="00FF66D3">
            <w:pPr>
              <w:pStyle w:val="ConsPlusNormal"/>
            </w:pPr>
            <w:r>
              <w:t xml:space="preserve">метопролол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или 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эсмолол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или раствор для инфузий</w:t>
            </w:r>
          </w:p>
        </w:tc>
      </w:tr>
      <w:tr w:rsidR="00FF66D3">
        <w:tc>
          <w:tcPr>
            <w:tcW w:w="1020" w:type="dxa"/>
          </w:tcPr>
          <w:p w:rsidR="00FF66D3" w:rsidRDefault="00FF66D3">
            <w:pPr>
              <w:pStyle w:val="ConsPlusNormal"/>
            </w:pPr>
            <w:r>
              <w:t>C08</w:t>
            </w:r>
          </w:p>
        </w:tc>
        <w:tc>
          <w:tcPr>
            <w:tcW w:w="2948" w:type="dxa"/>
          </w:tcPr>
          <w:p w:rsidR="00FF66D3" w:rsidRDefault="00FF66D3">
            <w:pPr>
              <w:pStyle w:val="ConsPlusNormal"/>
            </w:pPr>
            <w:r>
              <w:t>блокаторы кальциевых каналов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C08C</w:t>
            </w:r>
          </w:p>
        </w:tc>
        <w:tc>
          <w:tcPr>
            <w:tcW w:w="2948" w:type="dxa"/>
          </w:tcPr>
          <w:p w:rsidR="00FF66D3" w:rsidRDefault="00FF66D3">
            <w:pPr>
              <w:pStyle w:val="ConsPlusNormal"/>
            </w:pPr>
            <w:r>
              <w:t>селективные блокаторы кальциевых каналов преимущественно с сосудистым эффектом</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C08CA</w:t>
            </w:r>
          </w:p>
        </w:tc>
        <w:tc>
          <w:tcPr>
            <w:tcW w:w="2948" w:type="dxa"/>
          </w:tcPr>
          <w:p w:rsidR="00FF66D3" w:rsidRDefault="00FF66D3">
            <w:pPr>
              <w:pStyle w:val="ConsPlusNormal"/>
            </w:pPr>
            <w:r>
              <w:t>производные дигидропиридина</w:t>
            </w:r>
          </w:p>
        </w:tc>
        <w:tc>
          <w:tcPr>
            <w:tcW w:w="2721" w:type="dxa"/>
          </w:tcPr>
          <w:p w:rsidR="00FF66D3" w:rsidRDefault="00FF66D3">
            <w:pPr>
              <w:pStyle w:val="ConsPlusNormal"/>
            </w:pPr>
            <w:r>
              <w:t xml:space="preserve">нифедипин </w:t>
            </w:r>
            <w:hyperlink w:anchor="Par7015" w:history="1">
              <w:r>
                <w:rPr>
                  <w:color w:val="0000FF"/>
                </w:rPr>
                <w:t>&lt;*&gt;</w:t>
              </w:r>
            </w:hyperlink>
          </w:p>
        </w:tc>
        <w:tc>
          <w:tcPr>
            <w:tcW w:w="2381" w:type="dxa"/>
          </w:tcPr>
          <w:p w:rsidR="00FF66D3" w:rsidRDefault="00FF66D3">
            <w:pPr>
              <w:pStyle w:val="ConsPlusNormal"/>
            </w:pPr>
            <w:r>
              <w:t>драже или таблетки</w:t>
            </w:r>
          </w:p>
        </w:tc>
      </w:tr>
      <w:tr w:rsidR="00FF66D3">
        <w:tc>
          <w:tcPr>
            <w:tcW w:w="1020" w:type="dxa"/>
          </w:tcPr>
          <w:p w:rsidR="00FF66D3" w:rsidRDefault="00FF66D3">
            <w:pPr>
              <w:pStyle w:val="ConsPlusNormal"/>
            </w:pPr>
            <w:r>
              <w:t>C08D</w:t>
            </w:r>
          </w:p>
        </w:tc>
        <w:tc>
          <w:tcPr>
            <w:tcW w:w="2948" w:type="dxa"/>
          </w:tcPr>
          <w:p w:rsidR="00FF66D3" w:rsidRDefault="00FF66D3">
            <w:pPr>
              <w:pStyle w:val="ConsPlusNormal"/>
            </w:pPr>
            <w:r>
              <w:t>селективные блокаторы кальциевых каналов с прямым действием на сердце</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C08DA</w:t>
            </w:r>
          </w:p>
        </w:tc>
        <w:tc>
          <w:tcPr>
            <w:tcW w:w="2948" w:type="dxa"/>
          </w:tcPr>
          <w:p w:rsidR="00FF66D3" w:rsidRDefault="00FF66D3">
            <w:pPr>
              <w:pStyle w:val="ConsPlusNormal"/>
            </w:pPr>
            <w:r>
              <w:t>производные фенилалкиламина</w:t>
            </w:r>
          </w:p>
        </w:tc>
        <w:tc>
          <w:tcPr>
            <w:tcW w:w="2721" w:type="dxa"/>
          </w:tcPr>
          <w:p w:rsidR="00FF66D3" w:rsidRDefault="00FF66D3">
            <w:pPr>
              <w:pStyle w:val="ConsPlusNormal"/>
            </w:pPr>
            <w:r>
              <w:t xml:space="preserve">верапамил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pPr>
            <w:r>
              <w:t>C09</w:t>
            </w:r>
          </w:p>
        </w:tc>
        <w:tc>
          <w:tcPr>
            <w:tcW w:w="2948" w:type="dxa"/>
          </w:tcPr>
          <w:p w:rsidR="00FF66D3" w:rsidRDefault="00FF66D3">
            <w:pPr>
              <w:pStyle w:val="ConsPlusNormal"/>
            </w:pPr>
            <w:r>
              <w:t>средства, действующие на ренинангиотензиновую систему</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C09A</w:t>
            </w:r>
          </w:p>
        </w:tc>
        <w:tc>
          <w:tcPr>
            <w:tcW w:w="2948" w:type="dxa"/>
          </w:tcPr>
          <w:p w:rsidR="00FF66D3" w:rsidRDefault="00FF66D3">
            <w:pPr>
              <w:pStyle w:val="ConsPlusNormal"/>
            </w:pPr>
            <w:r>
              <w:t>ингибиторы АПФ</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C09AA</w:t>
            </w:r>
          </w:p>
        </w:tc>
        <w:tc>
          <w:tcPr>
            <w:tcW w:w="2948" w:type="dxa"/>
            <w:vMerge w:val="restart"/>
          </w:tcPr>
          <w:p w:rsidR="00FF66D3" w:rsidRDefault="00FF66D3">
            <w:pPr>
              <w:pStyle w:val="ConsPlusNormal"/>
            </w:pPr>
            <w:r>
              <w:t>ингибиторы АПФ</w:t>
            </w:r>
          </w:p>
        </w:tc>
        <w:tc>
          <w:tcPr>
            <w:tcW w:w="2721" w:type="dxa"/>
          </w:tcPr>
          <w:p w:rsidR="00FF66D3" w:rsidRDefault="00FF66D3">
            <w:pPr>
              <w:pStyle w:val="ConsPlusNormal"/>
            </w:pPr>
            <w:r>
              <w:t xml:space="preserve">каптоприл </w:t>
            </w:r>
            <w:hyperlink w:anchor="Par7015" w:history="1">
              <w:r>
                <w:rPr>
                  <w:color w:val="0000FF"/>
                </w:rPr>
                <w:t>&lt;*&gt;</w:t>
              </w:r>
            </w:hyperlink>
          </w:p>
        </w:tc>
        <w:tc>
          <w:tcPr>
            <w:tcW w:w="2381" w:type="dxa"/>
          </w:tcPr>
          <w:p w:rsidR="00FF66D3" w:rsidRDefault="00FF66D3">
            <w:pPr>
              <w:pStyle w:val="ConsPlusNormal"/>
            </w:pPr>
            <w:r>
              <w:t>таблетки</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эналаприлат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tcPr>
          <w:p w:rsidR="00FF66D3" w:rsidRDefault="00FF66D3">
            <w:pPr>
              <w:pStyle w:val="ConsPlusNormal"/>
              <w:outlineLvl w:val="3"/>
            </w:pPr>
            <w:r>
              <w:t>D</w:t>
            </w:r>
          </w:p>
        </w:tc>
        <w:tc>
          <w:tcPr>
            <w:tcW w:w="2948" w:type="dxa"/>
          </w:tcPr>
          <w:p w:rsidR="00FF66D3" w:rsidRDefault="00FF66D3">
            <w:pPr>
              <w:pStyle w:val="ConsPlusNormal"/>
            </w:pPr>
            <w:r>
              <w:t>дерматологические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D03</w:t>
            </w:r>
          </w:p>
        </w:tc>
        <w:tc>
          <w:tcPr>
            <w:tcW w:w="2948" w:type="dxa"/>
          </w:tcPr>
          <w:p w:rsidR="00FF66D3" w:rsidRDefault="00FF66D3">
            <w:pPr>
              <w:pStyle w:val="ConsPlusNormal"/>
            </w:pPr>
            <w:r>
              <w:t>препараты для лечения ран и язв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D03А</w:t>
            </w:r>
          </w:p>
        </w:tc>
        <w:tc>
          <w:tcPr>
            <w:tcW w:w="2948" w:type="dxa"/>
          </w:tcPr>
          <w:p w:rsidR="00FF66D3" w:rsidRDefault="00FF66D3">
            <w:pPr>
              <w:pStyle w:val="ConsPlusNormal"/>
            </w:pPr>
            <w:r>
              <w:t>препараты, способствующие нормальному рубцеванию</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D03АХ</w:t>
            </w:r>
          </w:p>
        </w:tc>
        <w:tc>
          <w:tcPr>
            <w:tcW w:w="2948" w:type="dxa"/>
          </w:tcPr>
          <w:p w:rsidR="00FF66D3" w:rsidRDefault="00FF66D3">
            <w:pPr>
              <w:pStyle w:val="ConsPlusNormal"/>
            </w:pPr>
            <w:r>
              <w:t>прочие препараты, способствующие нормальному рубцеванию</w:t>
            </w:r>
          </w:p>
        </w:tc>
        <w:tc>
          <w:tcPr>
            <w:tcW w:w="2721" w:type="dxa"/>
          </w:tcPr>
          <w:p w:rsidR="00FF66D3" w:rsidRDefault="00FF66D3">
            <w:pPr>
              <w:pStyle w:val="ConsPlusNormal"/>
            </w:pPr>
            <w:r>
              <w:t xml:space="preserve">декспантенол </w:t>
            </w:r>
            <w:hyperlink w:anchor="Par7015" w:history="1">
              <w:r>
                <w:rPr>
                  <w:color w:val="0000FF"/>
                </w:rPr>
                <w:t>&lt;*&gt;</w:t>
              </w:r>
            </w:hyperlink>
          </w:p>
        </w:tc>
        <w:tc>
          <w:tcPr>
            <w:tcW w:w="2381" w:type="dxa"/>
          </w:tcPr>
          <w:p w:rsidR="00FF66D3" w:rsidRDefault="00FF66D3">
            <w:pPr>
              <w:pStyle w:val="ConsPlusNormal"/>
            </w:pPr>
            <w:r>
              <w:t>аэрозоль для наружного применения</w:t>
            </w:r>
          </w:p>
        </w:tc>
      </w:tr>
      <w:tr w:rsidR="00FF66D3">
        <w:tc>
          <w:tcPr>
            <w:tcW w:w="1020" w:type="dxa"/>
          </w:tcPr>
          <w:p w:rsidR="00FF66D3" w:rsidRDefault="00FF66D3">
            <w:pPr>
              <w:pStyle w:val="ConsPlusNormal"/>
            </w:pPr>
            <w:r>
              <w:t>D08</w:t>
            </w:r>
          </w:p>
        </w:tc>
        <w:tc>
          <w:tcPr>
            <w:tcW w:w="2948" w:type="dxa"/>
          </w:tcPr>
          <w:p w:rsidR="00FF66D3" w:rsidRDefault="00FF66D3">
            <w:pPr>
              <w:pStyle w:val="ConsPlusNormal"/>
            </w:pPr>
            <w:r>
              <w:t>антисептики и дезинфицирующие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D08A</w:t>
            </w:r>
          </w:p>
        </w:tc>
        <w:tc>
          <w:tcPr>
            <w:tcW w:w="2948" w:type="dxa"/>
          </w:tcPr>
          <w:p w:rsidR="00FF66D3" w:rsidRDefault="00FF66D3">
            <w:pPr>
              <w:pStyle w:val="ConsPlusNormal"/>
            </w:pPr>
            <w:r>
              <w:t>антисептики и дезинфицирующие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D08AC</w:t>
            </w:r>
          </w:p>
        </w:tc>
        <w:tc>
          <w:tcPr>
            <w:tcW w:w="2948" w:type="dxa"/>
          </w:tcPr>
          <w:p w:rsidR="00FF66D3" w:rsidRDefault="00FF66D3">
            <w:pPr>
              <w:pStyle w:val="ConsPlusNormal"/>
            </w:pPr>
            <w:r>
              <w:t>бигуниды и амидины</w:t>
            </w:r>
          </w:p>
        </w:tc>
        <w:tc>
          <w:tcPr>
            <w:tcW w:w="2721" w:type="dxa"/>
          </w:tcPr>
          <w:p w:rsidR="00FF66D3" w:rsidRDefault="00FF66D3">
            <w:pPr>
              <w:pStyle w:val="ConsPlusNormal"/>
            </w:pPr>
            <w:r>
              <w:t xml:space="preserve">хлоргексидин </w:t>
            </w:r>
            <w:hyperlink w:anchor="Par7015" w:history="1">
              <w:r>
                <w:rPr>
                  <w:color w:val="0000FF"/>
                </w:rPr>
                <w:t>&lt;*&gt;</w:t>
              </w:r>
            </w:hyperlink>
          </w:p>
        </w:tc>
        <w:tc>
          <w:tcPr>
            <w:tcW w:w="2381" w:type="dxa"/>
          </w:tcPr>
          <w:p w:rsidR="00FF66D3" w:rsidRDefault="00FF66D3">
            <w:pPr>
              <w:pStyle w:val="ConsPlusNormal"/>
            </w:pPr>
            <w:r>
              <w:t>раствор для местного и наружного применения</w:t>
            </w:r>
          </w:p>
        </w:tc>
      </w:tr>
      <w:tr w:rsidR="00FF66D3">
        <w:tc>
          <w:tcPr>
            <w:tcW w:w="1020" w:type="dxa"/>
            <w:vMerge w:val="restart"/>
          </w:tcPr>
          <w:p w:rsidR="00FF66D3" w:rsidRDefault="00FF66D3">
            <w:pPr>
              <w:pStyle w:val="ConsPlusNormal"/>
            </w:pPr>
            <w:r>
              <w:t>D08AG</w:t>
            </w:r>
          </w:p>
        </w:tc>
        <w:tc>
          <w:tcPr>
            <w:tcW w:w="2948" w:type="dxa"/>
            <w:vMerge w:val="restart"/>
          </w:tcPr>
          <w:p w:rsidR="00FF66D3" w:rsidRDefault="00FF66D3">
            <w:pPr>
              <w:pStyle w:val="ConsPlusNormal"/>
            </w:pPr>
            <w:r>
              <w:t>препараты йода</w:t>
            </w:r>
          </w:p>
        </w:tc>
        <w:tc>
          <w:tcPr>
            <w:tcW w:w="2721" w:type="dxa"/>
          </w:tcPr>
          <w:p w:rsidR="00FF66D3" w:rsidRDefault="00FF66D3">
            <w:pPr>
              <w:pStyle w:val="ConsPlusNormal"/>
            </w:pPr>
            <w:r>
              <w:t xml:space="preserve">повидон-йод </w:t>
            </w:r>
            <w:hyperlink w:anchor="Par7015" w:history="1">
              <w:r>
                <w:rPr>
                  <w:color w:val="0000FF"/>
                </w:rPr>
                <w:t>&lt;*&gt;</w:t>
              </w:r>
            </w:hyperlink>
          </w:p>
        </w:tc>
        <w:tc>
          <w:tcPr>
            <w:tcW w:w="2381" w:type="dxa"/>
          </w:tcPr>
          <w:p w:rsidR="00FF66D3" w:rsidRDefault="00FF66D3">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йод </w:t>
            </w:r>
            <w:hyperlink w:anchor="Par7015" w:history="1">
              <w:r>
                <w:rPr>
                  <w:color w:val="0000FF"/>
                </w:rPr>
                <w:t>&lt;*&gt;</w:t>
              </w:r>
            </w:hyperlink>
          </w:p>
        </w:tc>
        <w:tc>
          <w:tcPr>
            <w:tcW w:w="2381" w:type="dxa"/>
          </w:tcPr>
          <w:p w:rsidR="00FF66D3" w:rsidRDefault="00FF66D3">
            <w:pPr>
              <w:pStyle w:val="ConsPlusNormal"/>
            </w:pPr>
            <w:r>
              <w:t>раствор для наружного применения спиртовой</w:t>
            </w:r>
          </w:p>
        </w:tc>
      </w:tr>
      <w:tr w:rsidR="00FF66D3">
        <w:tc>
          <w:tcPr>
            <w:tcW w:w="1020" w:type="dxa"/>
            <w:vMerge w:val="restart"/>
          </w:tcPr>
          <w:p w:rsidR="00FF66D3" w:rsidRDefault="00FF66D3">
            <w:pPr>
              <w:pStyle w:val="ConsPlusNormal"/>
            </w:pPr>
            <w:r>
              <w:t>D08AX</w:t>
            </w:r>
          </w:p>
        </w:tc>
        <w:tc>
          <w:tcPr>
            <w:tcW w:w="2948" w:type="dxa"/>
            <w:vMerge w:val="restart"/>
          </w:tcPr>
          <w:p w:rsidR="00FF66D3" w:rsidRDefault="00FF66D3">
            <w:pPr>
              <w:pStyle w:val="ConsPlusNormal"/>
            </w:pPr>
            <w:r>
              <w:t>другие антисептики и дезинфицирующие средства</w:t>
            </w:r>
          </w:p>
        </w:tc>
        <w:tc>
          <w:tcPr>
            <w:tcW w:w="2721" w:type="dxa"/>
          </w:tcPr>
          <w:p w:rsidR="00FF66D3" w:rsidRDefault="00FF66D3">
            <w:pPr>
              <w:pStyle w:val="ConsPlusNormal"/>
            </w:pPr>
            <w:r>
              <w:t xml:space="preserve">бриллиантовый зеленый </w:t>
            </w:r>
            <w:hyperlink w:anchor="Par7015" w:history="1">
              <w:r>
                <w:rPr>
                  <w:color w:val="0000FF"/>
                </w:rPr>
                <w:t>&lt;*&gt;</w:t>
              </w:r>
            </w:hyperlink>
          </w:p>
        </w:tc>
        <w:tc>
          <w:tcPr>
            <w:tcW w:w="2381"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водорода пероксид </w:t>
            </w:r>
            <w:hyperlink w:anchor="Par7015" w:history="1">
              <w:r>
                <w:rPr>
                  <w:color w:val="0000FF"/>
                </w:rPr>
                <w:t>&lt;*&gt;</w:t>
              </w:r>
            </w:hyperlink>
          </w:p>
        </w:tc>
        <w:tc>
          <w:tcPr>
            <w:tcW w:w="2381"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этанол </w:t>
            </w:r>
            <w:hyperlink w:anchor="Par7015" w:history="1">
              <w:r>
                <w:rPr>
                  <w:color w:val="0000FF"/>
                </w:rPr>
                <w:t>&lt;*&gt;</w:t>
              </w:r>
            </w:hyperlink>
          </w:p>
        </w:tc>
        <w:tc>
          <w:tcPr>
            <w:tcW w:w="2381" w:type="dxa"/>
          </w:tcPr>
          <w:p w:rsidR="00FF66D3" w:rsidRDefault="00FF66D3">
            <w:pPr>
              <w:pStyle w:val="ConsPlusNormal"/>
            </w:pPr>
            <w:r>
              <w:t>раствор для наружного применения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дезинфицирующие и антисептические средства по необходимой номенклатуре </w:t>
            </w:r>
            <w:hyperlink w:anchor="Par7015" w:history="1">
              <w:r>
                <w:rPr>
                  <w:color w:val="0000FF"/>
                </w:rPr>
                <w:t>&lt;*&gt;</w:t>
              </w:r>
            </w:hyperlink>
          </w:p>
        </w:tc>
        <w:tc>
          <w:tcPr>
            <w:tcW w:w="2381" w:type="dxa"/>
          </w:tcPr>
          <w:p w:rsidR="00FF66D3" w:rsidRDefault="00FF66D3">
            <w:pPr>
              <w:pStyle w:val="ConsPlusNormal"/>
            </w:pPr>
          </w:p>
        </w:tc>
      </w:tr>
      <w:tr w:rsidR="00FF66D3">
        <w:tc>
          <w:tcPr>
            <w:tcW w:w="1020" w:type="dxa"/>
          </w:tcPr>
          <w:p w:rsidR="00FF66D3" w:rsidRDefault="00FF66D3">
            <w:pPr>
              <w:pStyle w:val="ConsPlusNormal"/>
              <w:outlineLvl w:val="3"/>
            </w:pPr>
            <w:r>
              <w:t>H</w:t>
            </w:r>
          </w:p>
        </w:tc>
        <w:tc>
          <w:tcPr>
            <w:tcW w:w="2948" w:type="dxa"/>
          </w:tcPr>
          <w:p w:rsidR="00FF66D3" w:rsidRDefault="00FF66D3">
            <w:pPr>
              <w:pStyle w:val="ConsPlusNormal"/>
            </w:pPr>
            <w:r>
              <w:t>гормональные препараты системного действия, кроме половых гормонов и инсулинов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H02</w:t>
            </w:r>
          </w:p>
        </w:tc>
        <w:tc>
          <w:tcPr>
            <w:tcW w:w="2948" w:type="dxa"/>
          </w:tcPr>
          <w:p w:rsidR="00FF66D3" w:rsidRDefault="00FF66D3">
            <w:pPr>
              <w:pStyle w:val="ConsPlusNormal"/>
            </w:pPr>
            <w:r>
              <w:t>кортикостероиды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H02A</w:t>
            </w:r>
          </w:p>
        </w:tc>
        <w:tc>
          <w:tcPr>
            <w:tcW w:w="2948" w:type="dxa"/>
          </w:tcPr>
          <w:p w:rsidR="00FF66D3" w:rsidRDefault="00FF66D3">
            <w:pPr>
              <w:pStyle w:val="ConsPlusNormal"/>
            </w:pPr>
            <w:r>
              <w:t>кортикостероиды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H02AB</w:t>
            </w:r>
          </w:p>
        </w:tc>
        <w:tc>
          <w:tcPr>
            <w:tcW w:w="2948" w:type="dxa"/>
            <w:vMerge w:val="restart"/>
          </w:tcPr>
          <w:p w:rsidR="00FF66D3" w:rsidRDefault="00FF66D3">
            <w:pPr>
              <w:pStyle w:val="ConsPlusNormal"/>
            </w:pPr>
            <w:r>
              <w:t>глюкокортикоиды</w:t>
            </w:r>
          </w:p>
        </w:tc>
        <w:tc>
          <w:tcPr>
            <w:tcW w:w="2721" w:type="dxa"/>
          </w:tcPr>
          <w:p w:rsidR="00FF66D3" w:rsidRDefault="00FF66D3">
            <w:pPr>
              <w:pStyle w:val="ConsPlusNormal"/>
            </w:pPr>
            <w:r>
              <w:t xml:space="preserve">гидрокортизон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дексаметазон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преднизолон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outlineLvl w:val="3"/>
            </w:pPr>
            <w:r>
              <w:t>J</w:t>
            </w:r>
          </w:p>
        </w:tc>
        <w:tc>
          <w:tcPr>
            <w:tcW w:w="2948" w:type="dxa"/>
          </w:tcPr>
          <w:p w:rsidR="00FF66D3" w:rsidRDefault="00FF66D3">
            <w:pPr>
              <w:pStyle w:val="ConsPlusNormal"/>
            </w:pPr>
            <w:r>
              <w:t>противомикробные препараты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J01</w:t>
            </w:r>
          </w:p>
        </w:tc>
        <w:tc>
          <w:tcPr>
            <w:tcW w:w="2948" w:type="dxa"/>
          </w:tcPr>
          <w:p w:rsidR="00FF66D3" w:rsidRDefault="00FF66D3">
            <w:pPr>
              <w:pStyle w:val="ConsPlusNormal"/>
            </w:pPr>
            <w:r>
              <w:t>антибактериальные препараты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J01B</w:t>
            </w:r>
          </w:p>
        </w:tc>
        <w:tc>
          <w:tcPr>
            <w:tcW w:w="2948" w:type="dxa"/>
          </w:tcPr>
          <w:p w:rsidR="00FF66D3" w:rsidRDefault="00FF66D3">
            <w:pPr>
              <w:pStyle w:val="ConsPlusNormal"/>
            </w:pPr>
            <w:r>
              <w:t>амфениколы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J01BA</w:t>
            </w:r>
          </w:p>
        </w:tc>
        <w:tc>
          <w:tcPr>
            <w:tcW w:w="2948" w:type="dxa"/>
          </w:tcPr>
          <w:p w:rsidR="00FF66D3" w:rsidRDefault="00FF66D3">
            <w:pPr>
              <w:pStyle w:val="ConsPlusNormal"/>
            </w:pPr>
            <w:r>
              <w:t>амфениколы</w:t>
            </w:r>
          </w:p>
        </w:tc>
        <w:tc>
          <w:tcPr>
            <w:tcW w:w="2721" w:type="dxa"/>
          </w:tcPr>
          <w:p w:rsidR="00FF66D3" w:rsidRDefault="00FF66D3">
            <w:pPr>
              <w:pStyle w:val="ConsPlusNormal"/>
            </w:pPr>
            <w:r>
              <w:t xml:space="preserve">хлорамфеникол </w:t>
            </w:r>
            <w:hyperlink w:anchor="Par7015" w:history="1">
              <w:r>
                <w:rPr>
                  <w:color w:val="0000FF"/>
                </w:rPr>
                <w:t>&lt;*&gt;</w:t>
              </w:r>
            </w:hyperlink>
          </w:p>
        </w:tc>
        <w:tc>
          <w:tcPr>
            <w:tcW w:w="2381" w:type="dxa"/>
          </w:tcPr>
          <w:p w:rsidR="00FF66D3" w:rsidRDefault="00FF66D3">
            <w:pPr>
              <w:pStyle w:val="ConsPlusNormal"/>
            </w:pPr>
            <w:r>
              <w:t>порошок для приготовления раствора для внутримышечного или внутривенного введения</w:t>
            </w:r>
          </w:p>
        </w:tc>
      </w:tr>
      <w:tr w:rsidR="00FF66D3">
        <w:tc>
          <w:tcPr>
            <w:tcW w:w="1020" w:type="dxa"/>
          </w:tcPr>
          <w:p w:rsidR="00FF66D3" w:rsidRDefault="00FF66D3">
            <w:pPr>
              <w:pStyle w:val="ConsPlusNormal"/>
              <w:outlineLvl w:val="3"/>
            </w:pPr>
            <w:r>
              <w:t>M</w:t>
            </w:r>
          </w:p>
        </w:tc>
        <w:tc>
          <w:tcPr>
            <w:tcW w:w="2948" w:type="dxa"/>
          </w:tcPr>
          <w:p w:rsidR="00FF66D3" w:rsidRDefault="00FF66D3">
            <w:pPr>
              <w:pStyle w:val="ConsPlusNormal"/>
            </w:pPr>
            <w:r>
              <w:t>костно-мышечная система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M01</w:t>
            </w:r>
          </w:p>
        </w:tc>
        <w:tc>
          <w:tcPr>
            <w:tcW w:w="2948" w:type="dxa"/>
          </w:tcPr>
          <w:p w:rsidR="00FF66D3" w:rsidRDefault="00FF66D3">
            <w:pPr>
              <w:pStyle w:val="ConsPlusNormal"/>
            </w:pPr>
            <w:r>
              <w:t>противовоспалительные и противоревматические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M01A</w:t>
            </w:r>
          </w:p>
        </w:tc>
        <w:tc>
          <w:tcPr>
            <w:tcW w:w="2948" w:type="dxa"/>
          </w:tcPr>
          <w:p w:rsidR="00FF66D3" w:rsidRDefault="00FF66D3">
            <w:pPr>
              <w:pStyle w:val="ConsPlusNormal"/>
            </w:pPr>
            <w:r>
              <w:t>нестероидные противовоспалительные и противоревматические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M01AB</w:t>
            </w:r>
          </w:p>
        </w:tc>
        <w:tc>
          <w:tcPr>
            <w:tcW w:w="2948" w:type="dxa"/>
          </w:tcPr>
          <w:p w:rsidR="00FF66D3" w:rsidRDefault="00FF66D3">
            <w:pPr>
              <w:pStyle w:val="ConsPlusNormal"/>
            </w:pPr>
            <w:r>
              <w:t>производные уксусной кислоты и родственные соединения</w:t>
            </w:r>
          </w:p>
        </w:tc>
        <w:tc>
          <w:tcPr>
            <w:tcW w:w="2721" w:type="dxa"/>
          </w:tcPr>
          <w:p w:rsidR="00FF66D3" w:rsidRDefault="00FF66D3">
            <w:pPr>
              <w:pStyle w:val="ConsPlusNormal"/>
            </w:pPr>
            <w:r>
              <w:t xml:space="preserve">кеторолак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M03</w:t>
            </w:r>
          </w:p>
        </w:tc>
        <w:tc>
          <w:tcPr>
            <w:tcW w:w="2948" w:type="dxa"/>
          </w:tcPr>
          <w:p w:rsidR="00FF66D3" w:rsidRDefault="00FF66D3">
            <w:pPr>
              <w:pStyle w:val="ConsPlusNormal"/>
            </w:pPr>
            <w:r>
              <w:t>миорелаксанты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M03A</w:t>
            </w:r>
          </w:p>
        </w:tc>
        <w:tc>
          <w:tcPr>
            <w:tcW w:w="2948" w:type="dxa"/>
          </w:tcPr>
          <w:p w:rsidR="00FF66D3" w:rsidRDefault="00FF66D3">
            <w:pPr>
              <w:pStyle w:val="ConsPlusNormal"/>
            </w:pPr>
            <w:r>
              <w:t>миорелаксанты периферического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M03AB</w:t>
            </w:r>
          </w:p>
        </w:tc>
        <w:tc>
          <w:tcPr>
            <w:tcW w:w="2948" w:type="dxa"/>
            <w:vMerge w:val="restart"/>
          </w:tcPr>
          <w:p w:rsidR="00FF66D3" w:rsidRDefault="00FF66D3">
            <w:pPr>
              <w:pStyle w:val="ConsPlusNormal"/>
            </w:pPr>
            <w:r>
              <w:t>производные холина</w:t>
            </w:r>
          </w:p>
        </w:tc>
        <w:tc>
          <w:tcPr>
            <w:tcW w:w="2721" w:type="dxa"/>
          </w:tcPr>
          <w:p w:rsidR="00FF66D3" w:rsidRDefault="00FF66D3">
            <w:pPr>
              <w:pStyle w:val="ConsPlusNormal"/>
            </w:pPr>
            <w:r>
              <w:t xml:space="preserve">суксаметония йодид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суксаметония хлорид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M03AC</w:t>
            </w:r>
          </w:p>
        </w:tc>
        <w:tc>
          <w:tcPr>
            <w:tcW w:w="2948" w:type="dxa"/>
          </w:tcPr>
          <w:p w:rsidR="00FF66D3" w:rsidRDefault="00FF66D3">
            <w:pPr>
              <w:pStyle w:val="ConsPlusNormal"/>
            </w:pPr>
            <w:r>
              <w:t>прочие четвертичные аммониевые соединения</w:t>
            </w:r>
          </w:p>
        </w:tc>
        <w:tc>
          <w:tcPr>
            <w:tcW w:w="2721" w:type="dxa"/>
          </w:tcPr>
          <w:p w:rsidR="00FF66D3" w:rsidRDefault="00FF66D3">
            <w:pPr>
              <w:pStyle w:val="ConsPlusNormal"/>
            </w:pPr>
            <w:r>
              <w:t xml:space="preserve">пипекурония бромид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введения</w:t>
            </w:r>
          </w:p>
        </w:tc>
      </w:tr>
      <w:tr w:rsidR="00FF66D3">
        <w:tc>
          <w:tcPr>
            <w:tcW w:w="1020" w:type="dxa"/>
          </w:tcPr>
          <w:p w:rsidR="00FF66D3" w:rsidRDefault="00FF66D3">
            <w:pPr>
              <w:pStyle w:val="ConsPlusNormal"/>
              <w:outlineLvl w:val="3"/>
            </w:pPr>
            <w:r>
              <w:t>N</w:t>
            </w:r>
          </w:p>
        </w:tc>
        <w:tc>
          <w:tcPr>
            <w:tcW w:w="2948" w:type="dxa"/>
          </w:tcPr>
          <w:p w:rsidR="00FF66D3" w:rsidRDefault="00FF66D3">
            <w:pPr>
              <w:pStyle w:val="ConsPlusNormal"/>
            </w:pPr>
            <w:r>
              <w:t>нервная система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N01</w:t>
            </w:r>
          </w:p>
        </w:tc>
        <w:tc>
          <w:tcPr>
            <w:tcW w:w="2948" w:type="dxa"/>
          </w:tcPr>
          <w:p w:rsidR="00FF66D3" w:rsidRDefault="00FF66D3">
            <w:pPr>
              <w:pStyle w:val="ConsPlusNormal"/>
            </w:pPr>
            <w:r>
              <w:t>анестетики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N01A</w:t>
            </w:r>
          </w:p>
        </w:tc>
        <w:tc>
          <w:tcPr>
            <w:tcW w:w="2948" w:type="dxa"/>
          </w:tcPr>
          <w:p w:rsidR="00FF66D3" w:rsidRDefault="00FF66D3">
            <w:pPr>
              <w:pStyle w:val="ConsPlusNormal"/>
            </w:pPr>
            <w:r>
              <w:t>препараты для общей анестезии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lastRenderedPageBreak/>
              <w:t>N01AF</w:t>
            </w:r>
          </w:p>
        </w:tc>
        <w:tc>
          <w:tcPr>
            <w:tcW w:w="2948" w:type="dxa"/>
          </w:tcPr>
          <w:p w:rsidR="00FF66D3" w:rsidRDefault="00FF66D3">
            <w:pPr>
              <w:pStyle w:val="ConsPlusNormal"/>
            </w:pPr>
            <w:r>
              <w:t>барбитураты</w:t>
            </w:r>
          </w:p>
        </w:tc>
        <w:tc>
          <w:tcPr>
            <w:tcW w:w="2721" w:type="dxa"/>
          </w:tcPr>
          <w:p w:rsidR="00FF66D3" w:rsidRDefault="00FF66D3">
            <w:pPr>
              <w:pStyle w:val="ConsPlusNormal"/>
            </w:pPr>
            <w:r>
              <w:t xml:space="preserve">тиопентал натрия </w:t>
            </w:r>
            <w:hyperlink w:anchor="Par7015" w:history="1">
              <w:r>
                <w:rPr>
                  <w:color w:val="0000FF"/>
                </w:rPr>
                <w:t>&lt;*&gt;</w:t>
              </w:r>
            </w:hyperlink>
          </w:p>
        </w:tc>
        <w:tc>
          <w:tcPr>
            <w:tcW w:w="2381" w:type="dxa"/>
          </w:tcPr>
          <w:p w:rsidR="00FF66D3" w:rsidRDefault="00FF66D3">
            <w:pPr>
              <w:pStyle w:val="ConsPlusNormal"/>
            </w:pPr>
            <w:r>
              <w:t>лиофилизат для приготовления раствора для внутривенного введения или порошок для приготовления раствора для внутривенного введения</w:t>
            </w:r>
          </w:p>
        </w:tc>
      </w:tr>
      <w:tr w:rsidR="00FF66D3">
        <w:tc>
          <w:tcPr>
            <w:tcW w:w="1020" w:type="dxa"/>
          </w:tcPr>
          <w:p w:rsidR="00FF66D3" w:rsidRDefault="00FF66D3">
            <w:pPr>
              <w:pStyle w:val="ConsPlusNormal"/>
            </w:pPr>
            <w:r>
              <w:t>N01AH</w:t>
            </w:r>
          </w:p>
        </w:tc>
        <w:tc>
          <w:tcPr>
            <w:tcW w:w="2948" w:type="dxa"/>
          </w:tcPr>
          <w:p w:rsidR="00FF66D3" w:rsidRDefault="00FF66D3">
            <w:pPr>
              <w:pStyle w:val="ConsPlusNormal"/>
            </w:pPr>
            <w:r>
              <w:t>опиоидные анальгетики</w:t>
            </w:r>
          </w:p>
        </w:tc>
        <w:tc>
          <w:tcPr>
            <w:tcW w:w="2721" w:type="dxa"/>
          </w:tcPr>
          <w:p w:rsidR="00FF66D3" w:rsidRDefault="00FF66D3">
            <w:pPr>
              <w:pStyle w:val="ConsPlusNormal"/>
            </w:pPr>
            <w:r>
              <w:t xml:space="preserve">тримеперидин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vMerge w:val="restart"/>
          </w:tcPr>
          <w:p w:rsidR="00FF66D3" w:rsidRDefault="00FF66D3">
            <w:pPr>
              <w:pStyle w:val="ConsPlusNormal"/>
            </w:pPr>
            <w:r>
              <w:t>N01AX</w:t>
            </w:r>
          </w:p>
        </w:tc>
        <w:tc>
          <w:tcPr>
            <w:tcW w:w="2948" w:type="dxa"/>
            <w:vMerge w:val="restart"/>
          </w:tcPr>
          <w:p w:rsidR="00FF66D3" w:rsidRDefault="00FF66D3">
            <w:pPr>
              <w:pStyle w:val="ConsPlusNormal"/>
            </w:pPr>
            <w:r>
              <w:t>другие препараты для общей анестезии</w:t>
            </w:r>
          </w:p>
        </w:tc>
        <w:tc>
          <w:tcPr>
            <w:tcW w:w="2721" w:type="dxa"/>
          </w:tcPr>
          <w:p w:rsidR="00FF66D3" w:rsidRDefault="00FF66D3">
            <w:pPr>
              <w:pStyle w:val="ConsPlusNormal"/>
            </w:pPr>
            <w:r>
              <w:t xml:space="preserve">динитрогена оксид </w:t>
            </w:r>
            <w:hyperlink w:anchor="Par7015" w:history="1">
              <w:r>
                <w:rPr>
                  <w:color w:val="0000FF"/>
                </w:rPr>
                <w:t>&lt;*&gt;</w:t>
              </w:r>
            </w:hyperlink>
          </w:p>
        </w:tc>
        <w:tc>
          <w:tcPr>
            <w:tcW w:w="2381" w:type="dxa"/>
          </w:tcPr>
          <w:p w:rsidR="00FF66D3" w:rsidRDefault="00FF66D3">
            <w:pPr>
              <w:pStyle w:val="ConsPlusNormal"/>
            </w:pPr>
            <w:r>
              <w:t>газ сжатый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кетамин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оксибутират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пропофол </w:t>
            </w:r>
            <w:hyperlink w:anchor="Par7015" w:history="1">
              <w:r>
                <w:rPr>
                  <w:color w:val="0000FF"/>
                </w:rPr>
                <w:t>&lt;*&gt;</w:t>
              </w:r>
            </w:hyperlink>
          </w:p>
        </w:tc>
        <w:tc>
          <w:tcPr>
            <w:tcW w:w="2381" w:type="dxa"/>
          </w:tcPr>
          <w:p w:rsidR="00FF66D3" w:rsidRDefault="00FF66D3">
            <w:pPr>
              <w:pStyle w:val="ConsPlusNormal"/>
            </w:pPr>
            <w:r>
              <w:t>эмульсия для внутривенного введения или эмульсия для инфузий</w:t>
            </w:r>
          </w:p>
        </w:tc>
      </w:tr>
      <w:tr w:rsidR="00FF66D3">
        <w:tc>
          <w:tcPr>
            <w:tcW w:w="1020" w:type="dxa"/>
          </w:tcPr>
          <w:p w:rsidR="00FF66D3" w:rsidRDefault="00FF66D3">
            <w:pPr>
              <w:pStyle w:val="ConsPlusNormal"/>
            </w:pPr>
            <w:r>
              <w:t>N01B</w:t>
            </w:r>
          </w:p>
        </w:tc>
        <w:tc>
          <w:tcPr>
            <w:tcW w:w="2948" w:type="dxa"/>
          </w:tcPr>
          <w:p w:rsidR="00FF66D3" w:rsidRDefault="00FF66D3">
            <w:pPr>
              <w:pStyle w:val="ConsPlusNormal"/>
            </w:pPr>
            <w:r>
              <w:t>местные анестетики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N01BA</w:t>
            </w:r>
          </w:p>
        </w:tc>
        <w:tc>
          <w:tcPr>
            <w:tcW w:w="2948" w:type="dxa"/>
          </w:tcPr>
          <w:p w:rsidR="00FF66D3" w:rsidRDefault="00FF66D3">
            <w:pPr>
              <w:pStyle w:val="ConsPlusNormal"/>
            </w:pPr>
            <w:r>
              <w:t>эфиры аминобензойной кислоты</w:t>
            </w:r>
          </w:p>
        </w:tc>
        <w:tc>
          <w:tcPr>
            <w:tcW w:w="2721" w:type="dxa"/>
          </w:tcPr>
          <w:p w:rsidR="00FF66D3" w:rsidRDefault="00FF66D3">
            <w:pPr>
              <w:pStyle w:val="ConsPlusNormal"/>
            </w:pPr>
            <w:r>
              <w:t xml:space="preserve">прокаин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N01BB</w:t>
            </w:r>
          </w:p>
        </w:tc>
        <w:tc>
          <w:tcPr>
            <w:tcW w:w="2948" w:type="dxa"/>
          </w:tcPr>
          <w:p w:rsidR="00FF66D3" w:rsidRDefault="00FF66D3">
            <w:pPr>
              <w:pStyle w:val="ConsPlusNormal"/>
            </w:pPr>
            <w:r>
              <w:t>амиды</w:t>
            </w:r>
          </w:p>
        </w:tc>
        <w:tc>
          <w:tcPr>
            <w:tcW w:w="2721" w:type="dxa"/>
          </w:tcPr>
          <w:p w:rsidR="00FF66D3" w:rsidRDefault="00FF66D3">
            <w:pPr>
              <w:pStyle w:val="ConsPlusNormal"/>
            </w:pPr>
            <w:r>
              <w:t xml:space="preserve">лидокаин + хлоргексидин </w:t>
            </w:r>
            <w:hyperlink w:anchor="Par7015" w:history="1">
              <w:r>
                <w:rPr>
                  <w:color w:val="0000FF"/>
                </w:rPr>
                <w:t>&lt;*&gt;</w:t>
              </w:r>
            </w:hyperlink>
          </w:p>
        </w:tc>
        <w:tc>
          <w:tcPr>
            <w:tcW w:w="2381" w:type="dxa"/>
          </w:tcPr>
          <w:p w:rsidR="00FF66D3" w:rsidRDefault="00FF66D3">
            <w:pPr>
              <w:pStyle w:val="ConsPlusNormal"/>
            </w:pPr>
            <w:r>
              <w:t>гель для местного применения</w:t>
            </w:r>
          </w:p>
        </w:tc>
      </w:tr>
      <w:tr w:rsidR="00FF66D3">
        <w:tc>
          <w:tcPr>
            <w:tcW w:w="1020" w:type="dxa"/>
          </w:tcPr>
          <w:p w:rsidR="00FF66D3" w:rsidRDefault="00FF66D3">
            <w:pPr>
              <w:pStyle w:val="ConsPlusNormal"/>
            </w:pPr>
            <w:r>
              <w:t>N02</w:t>
            </w:r>
          </w:p>
        </w:tc>
        <w:tc>
          <w:tcPr>
            <w:tcW w:w="2948" w:type="dxa"/>
          </w:tcPr>
          <w:p w:rsidR="00FF66D3" w:rsidRDefault="00FF66D3">
            <w:pPr>
              <w:pStyle w:val="ConsPlusNormal"/>
            </w:pPr>
            <w:r>
              <w:t>анальгетики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N02A</w:t>
            </w:r>
          </w:p>
        </w:tc>
        <w:tc>
          <w:tcPr>
            <w:tcW w:w="2948" w:type="dxa"/>
          </w:tcPr>
          <w:p w:rsidR="00FF66D3" w:rsidRDefault="00FF66D3">
            <w:pPr>
              <w:pStyle w:val="ConsPlusNormal"/>
            </w:pPr>
            <w:r>
              <w:t>опиоиды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N02AA</w:t>
            </w:r>
          </w:p>
        </w:tc>
        <w:tc>
          <w:tcPr>
            <w:tcW w:w="2948" w:type="dxa"/>
          </w:tcPr>
          <w:p w:rsidR="00FF66D3" w:rsidRDefault="00FF66D3">
            <w:pPr>
              <w:pStyle w:val="ConsPlusNormal"/>
            </w:pPr>
            <w:r>
              <w:t>алкалоиды опия</w:t>
            </w:r>
          </w:p>
        </w:tc>
        <w:tc>
          <w:tcPr>
            <w:tcW w:w="2721" w:type="dxa"/>
          </w:tcPr>
          <w:p w:rsidR="00FF66D3" w:rsidRDefault="00FF66D3">
            <w:pPr>
              <w:pStyle w:val="ConsPlusNormal"/>
            </w:pPr>
            <w:r>
              <w:t xml:space="preserve">морфин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N02AB</w:t>
            </w:r>
          </w:p>
        </w:tc>
        <w:tc>
          <w:tcPr>
            <w:tcW w:w="2948" w:type="dxa"/>
          </w:tcPr>
          <w:p w:rsidR="00FF66D3" w:rsidRDefault="00FF66D3">
            <w:pPr>
              <w:pStyle w:val="ConsPlusNormal"/>
            </w:pPr>
            <w:r>
              <w:t>производные фенилпиперидина</w:t>
            </w:r>
          </w:p>
        </w:tc>
        <w:tc>
          <w:tcPr>
            <w:tcW w:w="2721" w:type="dxa"/>
          </w:tcPr>
          <w:p w:rsidR="00FF66D3" w:rsidRDefault="00FF66D3">
            <w:pPr>
              <w:pStyle w:val="ConsPlusNormal"/>
            </w:pPr>
            <w:r>
              <w:t xml:space="preserve">фентанил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N02AX</w:t>
            </w:r>
          </w:p>
        </w:tc>
        <w:tc>
          <w:tcPr>
            <w:tcW w:w="2948" w:type="dxa"/>
          </w:tcPr>
          <w:p w:rsidR="00FF66D3" w:rsidRDefault="00FF66D3">
            <w:pPr>
              <w:pStyle w:val="ConsPlusNormal"/>
            </w:pPr>
            <w:r>
              <w:t>анальгетики со смешанным механизмом действия</w:t>
            </w:r>
          </w:p>
        </w:tc>
        <w:tc>
          <w:tcPr>
            <w:tcW w:w="2721" w:type="dxa"/>
          </w:tcPr>
          <w:p w:rsidR="00FF66D3" w:rsidRDefault="00FF66D3">
            <w:pPr>
              <w:pStyle w:val="ConsPlusNormal"/>
            </w:pPr>
            <w:r>
              <w:t xml:space="preserve">трамадол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vMerge w:val="restart"/>
          </w:tcPr>
          <w:p w:rsidR="00FF66D3" w:rsidRDefault="00FF66D3">
            <w:pPr>
              <w:pStyle w:val="ConsPlusNormal"/>
            </w:pPr>
            <w:r>
              <w:t>N02BB</w:t>
            </w:r>
          </w:p>
        </w:tc>
        <w:tc>
          <w:tcPr>
            <w:tcW w:w="2948" w:type="dxa"/>
            <w:vMerge w:val="restart"/>
          </w:tcPr>
          <w:p w:rsidR="00FF66D3" w:rsidRDefault="00FF66D3">
            <w:pPr>
              <w:pStyle w:val="ConsPlusNormal"/>
            </w:pPr>
            <w:r>
              <w:t>пиразолоны, пиразолоны в комбинациях</w:t>
            </w:r>
          </w:p>
        </w:tc>
        <w:tc>
          <w:tcPr>
            <w:tcW w:w="2721" w:type="dxa"/>
          </w:tcPr>
          <w:p w:rsidR="00FF66D3" w:rsidRDefault="00FF66D3">
            <w:pPr>
              <w:pStyle w:val="ConsPlusNormal"/>
            </w:pPr>
            <w:r>
              <w:t xml:space="preserve">метамизол натрия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метамизол натрия + питофенон + фенпивериния бромид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N02BE</w:t>
            </w:r>
          </w:p>
        </w:tc>
        <w:tc>
          <w:tcPr>
            <w:tcW w:w="2948" w:type="dxa"/>
          </w:tcPr>
          <w:p w:rsidR="00FF66D3" w:rsidRDefault="00FF66D3">
            <w:pPr>
              <w:pStyle w:val="ConsPlusNormal"/>
            </w:pPr>
            <w:r>
              <w:t>анилиды</w:t>
            </w:r>
          </w:p>
        </w:tc>
        <w:tc>
          <w:tcPr>
            <w:tcW w:w="2721" w:type="dxa"/>
          </w:tcPr>
          <w:p w:rsidR="00FF66D3" w:rsidRDefault="00FF66D3">
            <w:pPr>
              <w:pStyle w:val="ConsPlusNormal"/>
            </w:pPr>
            <w:r>
              <w:t xml:space="preserve">парацетамол </w:t>
            </w:r>
            <w:hyperlink w:anchor="Par7015" w:history="1">
              <w:r>
                <w:rPr>
                  <w:color w:val="0000FF"/>
                </w:rPr>
                <w:t>&lt;*&gt;</w:t>
              </w:r>
            </w:hyperlink>
          </w:p>
        </w:tc>
        <w:tc>
          <w:tcPr>
            <w:tcW w:w="2381" w:type="dxa"/>
          </w:tcPr>
          <w:p w:rsidR="00FF66D3" w:rsidRDefault="00FF66D3">
            <w:pPr>
              <w:pStyle w:val="ConsPlusNormal"/>
            </w:pPr>
            <w:r>
              <w:t>суппозитории ректальные;</w:t>
            </w:r>
          </w:p>
          <w:p w:rsidR="00FF66D3" w:rsidRDefault="00FF66D3">
            <w:pPr>
              <w:pStyle w:val="ConsPlusNormal"/>
            </w:pPr>
            <w:r>
              <w:t>порошок для приготовления раствора для приема внутрь или суспензия для приема внутрь</w:t>
            </w:r>
          </w:p>
        </w:tc>
      </w:tr>
      <w:tr w:rsidR="00FF66D3">
        <w:tc>
          <w:tcPr>
            <w:tcW w:w="1020" w:type="dxa"/>
          </w:tcPr>
          <w:p w:rsidR="00FF66D3" w:rsidRDefault="00FF66D3">
            <w:pPr>
              <w:pStyle w:val="ConsPlusNormal"/>
            </w:pPr>
            <w:r>
              <w:t>N03</w:t>
            </w:r>
          </w:p>
        </w:tc>
        <w:tc>
          <w:tcPr>
            <w:tcW w:w="2948" w:type="dxa"/>
          </w:tcPr>
          <w:p w:rsidR="00FF66D3" w:rsidRDefault="00FF66D3">
            <w:pPr>
              <w:pStyle w:val="ConsPlusNormal"/>
            </w:pPr>
            <w:r>
              <w:t>противоэпилептические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N03A</w:t>
            </w:r>
          </w:p>
        </w:tc>
        <w:tc>
          <w:tcPr>
            <w:tcW w:w="2948" w:type="dxa"/>
          </w:tcPr>
          <w:p w:rsidR="00FF66D3" w:rsidRDefault="00FF66D3">
            <w:pPr>
              <w:pStyle w:val="ConsPlusNormal"/>
            </w:pPr>
            <w:r>
              <w:t>противоэпилептические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N03AA</w:t>
            </w:r>
          </w:p>
        </w:tc>
        <w:tc>
          <w:tcPr>
            <w:tcW w:w="2948" w:type="dxa"/>
          </w:tcPr>
          <w:p w:rsidR="00FF66D3" w:rsidRDefault="00FF66D3">
            <w:pPr>
              <w:pStyle w:val="ConsPlusNormal"/>
            </w:pPr>
            <w:r>
              <w:t>барбитураты и их производные</w:t>
            </w:r>
          </w:p>
        </w:tc>
        <w:tc>
          <w:tcPr>
            <w:tcW w:w="2721" w:type="dxa"/>
          </w:tcPr>
          <w:p w:rsidR="00FF66D3" w:rsidRDefault="00FF66D3">
            <w:pPr>
              <w:pStyle w:val="ConsPlusNormal"/>
            </w:pPr>
            <w:r>
              <w:t>фенобарбитал</w:t>
            </w:r>
          </w:p>
        </w:tc>
        <w:tc>
          <w:tcPr>
            <w:tcW w:w="2381" w:type="dxa"/>
          </w:tcPr>
          <w:p w:rsidR="00FF66D3" w:rsidRDefault="00FF66D3">
            <w:pPr>
              <w:pStyle w:val="ConsPlusNormal"/>
            </w:pPr>
            <w:r>
              <w:t>таблетки</w:t>
            </w:r>
          </w:p>
        </w:tc>
      </w:tr>
      <w:tr w:rsidR="00FF66D3">
        <w:tc>
          <w:tcPr>
            <w:tcW w:w="1020" w:type="dxa"/>
          </w:tcPr>
          <w:p w:rsidR="00FF66D3" w:rsidRDefault="00FF66D3">
            <w:pPr>
              <w:pStyle w:val="ConsPlusNormal"/>
            </w:pPr>
            <w:r>
              <w:t>N03AF</w:t>
            </w:r>
          </w:p>
        </w:tc>
        <w:tc>
          <w:tcPr>
            <w:tcW w:w="2948" w:type="dxa"/>
          </w:tcPr>
          <w:p w:rsidR="00FF66D3" w:rsidRDefault="00FF66D3">
            <w:pPr>
              <w:pStyle w:val="ConsPlusNormal"/>
            </w:pPr>
            <w:r>
              <w:t>производные карбоксамида</w:t>
            </w:r>
          </w:p>
        </w:tc>
        <w:tc>
          <w:tcPr>
            <w:tcW w:w="2721" w:type="dxa"/>
          </w:tcPr>
          <w:p w:rsidR="00FF66D3" w:rsidRDefault="00FF66D3">
            <w:pPr>
              <w:pStyle w:val="ConsPlusNormal"/>
            </w:pPr>
            <w:r>
              <w:t>карбамазепин</w:t>
            </w:r>
          </w:p>
        </w:tc>
        <w:tc>
          <w:tcPr>
            <w:tcW w:w="2381" w:type="dxa"/>
          </w:tcPr>
          <w:p w:rsidR="00FF66D3" w:rsidRDefault="00FF66D3">
            <w:pPr>
              <w:pStyle w:val="ConsPlusNormal"/>
            </w:pPr>
            <w:r>
              <w:t>таблетки;</w:t>
            </w:r>
          </w:p>
          <w:p w:rsidR="00FF66D3" w:rsidRDefault="00FF66D3">
            <w:pPr>
              <w:pStyle w:val="ConsPlusNormal"/>
            </w:pPr>
            <w:r>
              <w:t>таблетки пролонгированного действия;</w:t>
            </w:r>
          </w:p>
          <w:p w:rsidR="00FF66D3" w:rsidRDefault="00FF66D3">
            <w:pPr>
              <w:pStyle w:val="ConsPlusNormal"/>
            </w:pPr>
            <w:r>
              <w:t>таблетки пролонгированного действия, покрытые оболочкой</w:t>
            </w:r>
          </w:p>
        </w:tc>
      </w:tr>
      <w:tr w:rsidR="00FF66D3">
        <w:tc>
          <w:tcPr>
            <w:tcW w:w="1020" w:type="dxa"/>
          </w:tcPr>
          <w:p w:rsidR="00FF66D3" w:rsidRDefault="00FF66D3">
            <w:pPr>
              <w:pStyle w:val="ConsPlusNormal"/>
            </w:pPr>
            <w:r>
              <w:t>N03AG</w:t>
            </w:r>
          </w:p>
        </w:tc>
        <w:tc>
          <w:tcPr>
            <w:tcW w:w="2948" w:type="dxa"/>
          </w:tcPr>
          <w:p w:rsidR="00FF66D3" w:rsidRDefault="00FF66D3">
            <w:pPr>
              <w:pStyle w:val="ConsPlusNormal"/>
            </w:pPr>
            <w:r>
              <w:t>производные жирных кислот</w:t>
            </w:r>
          </w:p>
        </w:tc>
        <w:tc>
          <w:tcPr>
            <w:tcW w:w="2721" w:type="dxa"/>
          </w:tcPr>
          <w:p w:rsidR="00FF66D3" w:rsidRDefault="00FF66D3">
            <w:pPr>
              <w:pStyle w:val="ConsPlusNormal"/>
            </w:pPr>
            <w:r>
              <w:t xml:space="preserve">вальпроевая кислота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или лиофилизат для приготовления раствора для внутривенного введения</w:t>
            </w:r>
          </w:p>
        </w:tc>
      </w:tr>
      <w:tr w:rsidR="00FF66D3">
        <w:tc>
          <w:tcPr>
            <w:tcW w:w="1020" w:type="dxa"/>
          </w:tcPr>
          <w:p w:rsidR="00FF66D3" w:rsidRDefault="00FF66D3">
            <w:pPr>
              <w:pStyle w:val="ConsPlusNormal"/>
            </w:pPr>
            <w:r>
              <w:t>N04</w:t>
            </w:r>
          </w:p>
        </w:tc>
        <w:tc>
          <w:tcPr>
            <w:tcW w:w="2948" w:type="dxa"/>
          </w:tcPr>
          <w:p w:rsidR="00FF66D3" w:rsidRDefault="00FF66D3">
            <w:pPr>
              <w:pStyle w:val="ConsPlusNormal"/>
            </w:pPr>
            <w:r>
              <w:t>противопаркинсонические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lastRenderedPageBreak/>
              <w:t>N04A</w:t>
            </w:r>
          </w:p>
        </w:tc>
        <w:tc>
          <w:tcPr>
            <w:tcW w:w="2948" w:type="dxa"/>
          </w:tcPr>
          <w:p w:rsidR="00FF66D3" w:rsidRDefault="00FF66D3">
            <w:pPr>
              <w:pStyle w:val="ConsPlusNormal"/>
            </w:pPr>
            <w:r>
              <w:t>антихолинергические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N04AA</w:t>
            </w:r>
          </w:p>
        </w:tc>
        <w:tc>
          <w:tcPr>
            <w:tcW w:w="2948" w:type="dxa"/>
            <w:vMerge w:val="restart"/>
          </w:tcPr>
          <w:p w:rsidR="00FF66D3" w:rsidRDefault="00FF66D3">
            <w:pPr>
              <w:pStyle w:val="ConsPlusNormal"/>
            </w:pPr>
            <w:r>
              <w:t>третичные амины</w:t>
            </w:r>
          </w:p>
        </w:tc>
        <w:tc>
          <w:tcPr>
            <w:tcW w:w="2721" w:type="dxa"/>
          </w:tcPr>
          <w:p w:rsidR="00FF66D3" w:rsidRDefault="00FF66D3">
            <w:pPr>
              <w:pStyle w:val="ConsPlusNormal"/>
            </w:pPr>
            <w:r>
              <w:t>бипериден</w:t>
            </w:r>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тригексифенидил</w:t>
            </w:r>
          </w:p>
        </w:tc>
        <w:tc>
          <w:tcPr>
            <w:tcW w:w="2381" w:type="dxa"/>
          </w:tcPr>
          <w:p w:rsidR="00FF66D3" w:rsidRDefault="00FF66D3">
            <w:pPr>
              <w:pStyle w:val="ConsPlusNormal"/>
            </w:pPr>
            <w:r>
              <w:t>таблетки</w:t>
            </w:r>
          </w:p>
        </w:tc>
      </w:tr>
      <w:tr w:rsidR="00FF66D3">
        <w:tc>
          <w:tcPr>
            <w:tcW w:w="1020" w:type="dxa"/>
          </w:tcPr>
          <w:p w:rsidR="00FF66D3" w:rsidRDefault="00FF66D3">
            <w:pPr>
              <w:pStyle w:val="ConsPlusNormal"/>
            </w:pPr>
            <w:r>
              <w:t>N05</w:t>
            </w:r>
          </w:p>
        </w:tc>
        <w:tc>
          <w:tcPr>
            <w:tcW w:w="2948" w:type="dxa"/>
          </w:tcPr>
          <w:p w:rsidR="00FF66D3" w:rsidRDefault="00FF66D3">
            <w:pPr>
              <w:pStyle w:val="ConsPlusNormal"/>
            </w:pPr>
            <w:r>
              <w:t>психотропные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N05A</w:t>
            </w:r>
          </w:p>
        </w:tc>
        <w:tc>
          <w:tcPr>
            <w:tcW w:w="2948" w:type="dxa"/>
          </w:tcPr>
          <w:p w:rsidR="00FF66D3" w:rsidRDefault="00FF66D3">
            <w:pPr>
              <w:pStyle w:val="ConsPlusNormal"/>
            </w:pPr>
            <w:r>
              <w:t>антипсихотические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N05AA</w:t>
            </w:r>
          </w:p>
        </w:tc>
        <w:tc>
          <w:tcPr>
            <w:tcW w:w="2948" w:type="dxa"/>
            <w:vMerge w:val="restart"/>
          </w:tcPr>
          <w:p w:rsidR="00FF66D3" w:rsidRDefault="00FF66D3">
            <w:pPr>
              <w:pStyle w:val="ConsPlusNormal"/>
            </w:pPr>
            <w:r>
              <w:t>алифатические производные фенотиазина</w:t>
            </w:r>
          </w:p>
        </w:tc>
        <w:tc>
          <w:tcPr>
            <w:tcW w:w="2721" w:type="dxa"/>
          </w:tcPr>
          <w:p w:rsidR="00FF66D3" w:rsidRDefault="00FF66D3">
            <w:pPr>
              <w:pStyle w:val="ConsPlusNormal"/>
            </w:pPr>
            <w:r>
              <w:t>левомепромазин</w:t>
            </w:r>
          </w:p>
        </w:tc>
        <w:tc>
          <w:tcPr>
            <w:tcW w:w="2381" w:type="dxa"/>
          </w:tcPr>
          <w:p w:rsidR="00FF66D3" w:rsidRDefault="00FF66D3">
            <w:pPr>
              <w:pStyle w:val="ConsPlusNormal"/>
            </w:pPr>
            <w:r>
              <w:t>раствор для инъекций;</w:t>
            </w:r>
          </w:p>
          <w:p w:rsidR="00FF66D3" w:rsidRDefault="00FF66D3">
            <w:pPr>
              <w:pStyle w:val="ConsPlusNormal"/>
            </w:pPr>
            <w:r>
              <w:t>таблетки, покрытые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хлорпромазин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N05AB</w:t>
            </w:r>
          </w:p>
        </w:tc>
        <w:tc>
          <w:tcPr>
            <w:tcW w:w="2948" w:type="dxa"/>
          </w:tcPr>
          <w:p w:rsidR="00FF66D3" w:rsidRDefault="00FF66D3">
            <w:pPr>
              <w:pStyle w:val="ConsPlusNormal"/>
            </w:pPr>
            <w:r>
              <w:t>пиперазиновые производные фенотиазина</w:t>
            </w:r>
          </w:p>
        </w:tc>
        <w:tc>
          <w:tcPr>
            <w:tcW w:w="2721" w:type="dxa"/>
          </w:tcPr>
          <w:p w:rsidR="00FF66D3" w:rsidRDefault="00FF66D3">
            <w:pPr>
              <w:pStyle w:val="ConsPlusNormal"/>
            </w:pPr>
            <w:r>
              <w:t>трифлуоперазин</w:t>
            </w:r>
          </w:p>
        </w:tc>
        <w:tc>
          <w:tcPr>
            <w:tcW w:w="2381" w:type="dxa"/>
          </w:tcPr>
          <w:p w:rsidR="00FF66D3" w:rsidRDefault="00FF66D3">
            <w:pPr>
              <w:pStyle w:val="ConsPlusNormal"/>
            </w:pPr>
            <w:r>
              <w:t>таблетки, покрытые оболочкой;</w:t>
            </w:r>
          </w:p>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N05AC</w:t>
            </w:r>
          </w:p>
        </w:tc>
        <w:tc>
          <w:tcPr>
            <w:tcW w:w="2948" w:type="dxa"/>
          </w:tcPr>
          <w:p w:rsidR="00FF66D3" w:rsidRDefault="00FF66D3">
            <w:pPr>
              <w:pStyle w:val="ConsPlusNormal"/>
            </w:pPr>
            <w:r>
              <w:t>пиперидиновые производные фенотиазина</w:t>
            </w:r>
          </w:p>
        </w:tc>
        <w:tc>
          <w:tcPr>
            <w:tcW w:w="2721" w:type="dxa"/>
          </w:tcPr>
          <w:p w:rsidR="00FF66D3" w:rsidRDefault="00FF66D3">
            <w:pPr>
              <w:pStyle w:val="ConsPlusNormal"/>
            </w:pPr>
            <w:r>
              <w:t>тиоридазин</w:t>
            </w:r>
          </w:p>
        </w:tc>
        <w:tc>
          <w:tcPr>
            <w:tcW w:w="2381" w:type="dxa"/>
          </w:tcPr>
          <w:p w:rsidR="00FF66D3" w:rsidRDefault="00FF66D3">
            <w:pPr>
              <w:pStyle w:val="ConsPlusNormal"/>
            </w:pPr>
            <w:r>
              <w:t>драже;</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val="restart"/>
          </w:tcPr>
          <w:p w:rsidR="00FF66D3" w:rsidRDefault="00FF66D3">
            <w:pPr>
              <w:pStyle w:val="ConsPlusNormal"/>
            </w:pPr>
            <w:r>
              <w:t>N05AD</w:t>
            </w:r>
          </w:p>
        </w:tc>
        <w:tc>
          <w:tcPr>
            <w:tcW w:w="2948" w:type="dxa"/>
            <w:vMerge w:val="restart"/>
          </w:tcPr>
          <w:p w:rsidR="00FF66D3" w:rsidRDefault="00FF66D3">
            <w:pPr>
              <w:pStyle w:val="ConsPlusNormal"/>
            </w:pPr>
            <w:r>
              <w:t>производные бутирофенона</w:t>
            </w:r>
          </w:p>
        </w:tc>
        <w:tc>
          <w:tcPr>
            <w:tcW w:w="2721" w:type="dxa"/>
          </w:tcPr>
          <w:p w:rsidR="00FF66D3" w:rsidRDefault="00FF66D3">
            <w:pPr>
              <w:pStyle w:val="ConsPlusNormal"/>
            </w:pPr>
            <w:r>
              <w:t xml:space="preserve">галоперидол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дроперидол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N05AF</w:t>
            </w:r>
          </w:p>
        </w:tc>
        <w:tc>
          <w:tcPr>
            <w:tcW w:w="2948" w:type="dxa"/>
          </w:tcPr>
          <w:p w:rsidR="00FF66D3" w:rsidRDefault="00FF66D3">
            <w:pPr>
              <w:pStyle w:val="ConsPlusNormal"/>
            </w:pPr>
            <w:r>
              <w:t>производные тиоксантена</w:t>
            </w:r>
          </w:p>
        </w:tc>
        <w:tc>
          <w:tcPr>
            <w:tcW w:w="2721" w:type="dxa"/>
          </w:tcPr>
          <w:p w:rsidR="00FF66D3" w:rsidRDefault="00FF66D3">
            <w:pPr>
              <w:pStyle w:val="ConsPlusNormal"/>
            </w:pPr>
            <w:r>
              <w:t>хлорпротиксен</w:t>
            </w:r>
          </w:p>
        </w:tc>
        <w:tc>
          <w:tcPr>
            <w:tcW w:w="2381" w:type="dxa"/>
          </w:tcPr>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tcPr>
          <w:p w:rsidR="00FF66D3" w:rsidRDefault="00FF66D3">
            <w:pPr>
              <w:pStyle w:val="ConsPlusNormal"/>
            </w:pPr>
            <w:r>
              <w:t>N05B</w:t>
            </w:r>
          </w:p>
        </w:tc>
        <w:tc>
          <w:tcPr>
            <w:tcW w:w="2948" w:type="dxa"/>
          </w:tcPr>
          <w:p w:rsidR="00FF66D3" w:rsidRDefault="00FF66D3">
            <w:pPr>
              <w:pStyle w:val="ConsPlusNormal"/>
            </w:pPr>
            <w:r>
              <w:t>анксиолитики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N05BA</w:t>
            </w:r>
          </w:p>
        </w:tc>
        <w:tc>
          <w:tcPr>
            <w:tcW w:w="2948" w:type="dxa"/>
            <w:vMerge w:val="restart"/>
          </w:tcPr>
          <w:p w:rsidR="00FF66D3" w:rsidRDefault="00FF66D3">
            <w:pPr>
              <w:pStyle w:val="ConsPlusNormal"/>
            </w:pPr>
            <w:r>
              <w:t>производные бензодиазепина</w:t>
            </w:r>
          </w:p>
        </w:tc>
        <w:tc>
          <w:tcPr>
            <w:tcW w:w="2721" w:type="dxa"/>
          </w:tcPr>
          <w:p w:rsidR="00FF66D3" w:rsidRDefault="00FF66D3">
            <w:pPr>
              <w:pStyle w:val="ConsPlusNormal"/>
            </w:pPr>
            <w:r>
              <w:t xml:space="preserve">бромдигидрохлорфенилбензодиазепин </w:t>
            </w:r>
            <w:hyperlink w:anchor="Par7015" w:history="1">
              <w:r>
                <w:rPr>
                  <w:color w:val="0000FF"/>
                </w:rPr>
                <w:t>&lt;*&gt;</w:t>
              </w:r>
            </w:hyperlink>
          </w:p>
        </w:tc>
        <w:tc>
          <w:tcPr>
            <w:tcW w:w="2381" w:type="dxa"/>
          </w:tcPr>
          <w:p w:rsidR="00FF66D3" w:rsidRDefault="00FF66D3">
            <w:pPr>
              <w:pStyle w:val="ConsPlusNormal"/>
            </w:pPr>
            <w:r>
              <w:t>таблетки; 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диазепам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 или раствор для инъекций</w:t>
            </w:r>
          </w:p>
        </w:tc>
      </w:tr>
      <w:tr w:rsidR="00FF66D3">
        <w:tc>
          <w:tcPr>
            <w:tcW w:w="1020" w:type="dxa"/>
          </w:tcPr>
          <w:p w:rsidR="00FF66D3" w:rsidRDefault="00FF66D3">
            <w:pPr>
              <w:pStyle w:val="ConsPlusNormal"/>
            </w:pPr>
            <w:r>
              <w:t>N05C</w:t>
            </w:r>
          </w:p>
        </w:tc>
        <w:tc>
          <w:tcPr>
            <w:tcW w:w="2948" w:type="dxa"/>
          </w:tcPr>
          <w:p w:rsidR="00FF66D3" w:rsidRDefault="00FF66D3">
            <w:pPr>
              <w:pStyle w:val="ConsPlusNormal"/>
            </w:pPr>
            <w:r>
              <w:t>снотворные и седативные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N05CD</w:t>
            </w:r>
          </w:p>
        </w:tc>
        <w:tc>
          <w:tcPr>
            <w:tcW w:w="2948" w:type="dxa"/>
          </w:tcPr>
          <w:p w:rsidR="00FF66D3" w:rsidRDefault="00FF66D3">
            <w:pPr>
              <w:pStyle w:val="ConsPlusNormal"/>
            </w:pPr>
            <w:r>
              <w:t>производные бензодиазепина</w:t>
            </w:r>
          </w:p>
        </w:tc>
        <w:tc>
          <w:tcPr>
            <w:tcW w:w="2721" w:type="dxa"/>
          </w:tcPr>
          <w:p w:rsidR="00FF66D3" w:rsidRDefault="00FF66D3">
            <w:pPr>
              <w:pStyle w:val="ConsPlusNormal"/>
            </w:pPr>
            <w:r>
              <w:t xml:space="preserve">мидазолам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N05CM</w:t>
            </w:r>
          </w:p>
        </w:tc>
        <w:tc>
          <w:tcPr>
            <w:tcW w:w="2948" w:type="dxa"/>
          </w:tcPr>
          <w:p w:rsidR="00FF66D3" w:rsidRDefault="00FF66D3">
            <w:pPr>
              <w:pStyle w:val="ConsPlusNormal"/>
            </w:pPr>
            <w:r>
              <w:t>прочие снотворные и седативные препараты</w:t>
            </w:r>
          </w:p>
        </w:tc>
        <w:tc>
          <w:tcPr>
            <w:tcW w:w="2721" w:type="dxa"/>
          </w:tcPr>
          <w:p w:rsidR="00FF66D3" w:rsidRDefault="00FF66D3">
            <w:pPr>
              <w:pStyle w:val="ConsPlusNormal"/>
            </w:pPr>
            <w:r>
              <w:t xml:space="preserve">мяты перечной листьев масло + фенобарбитал + этилбромизовалерианат </w:t>
            </w:r>
            <w:hyperlink w:anchor="Par7015" w:history="1">
              <w:r>
                <w:rPr>
                  <w:color w:val="0000FF"/>
                </w:rPr>
                <w:t>&lt;*&gt;</w:t>
              </w:r>
            </w:hyperlink>
          </w:p>
        </w:tc>
        <w:tc>
          <w:tcPr>
            <w:tcW w:w="2381" w:type="dxa"/>
          </w:tcPr>
          <w:p w:rsidR="00FF66D3" w:rsidRDefault="00FF66D3">
            <w:pPr>
              <w:pStyle w:val="ConsPlusNormal"/>
            </w:pPr>
            <w:r>
              <w:t>капли для приема внутрь</w:t>
            </w:r>
          </w:p>
        </w:tc>
      </w:tr>
      <w:tr w:rsidR="00FF66D3">
        <w:tc>
          <w:tcPr>
            <w:tcW w:w="1020" w:type="dxa"/>
          </w:tcPr>
          <w:p w:rsidR="00FF66D3" w:rsidRDefault="00FF66D3">
            <w:pPr>
              <w:pStyle w:val="ConsPlusNormal"/>
            </w:pPr>
            <w:r>
              <w:t>N06</w:t>
            </w:r>
          </w:p>
        </w:tc>
        <w:tc>
          <w:tcPr>
            <w:tcW w:w="2948" w:type="dxa"/>
          </w:tcPr>
          <w:p w:rsidR="00FF66D3" w:rsidRDefault="00FF66D3">
            <w:pPr>
              <w:pStyle w:val="ConsPlusNormal"/>
            </w:pPr>
            <w:r>
              <w:t>психоаналептики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N06A</w:t>
            </w:r>
          </w:p>
        </w:tc>
        <w:tc>
          <w:tcPr>
            <w:tcW w:w="2948" w:type="dxa"/>
          </w:tcPr>
          <w:p w:rsidR="00FF66D3" w:rsidRDefault="00FF66D3">
            <w:pPr>
              <w:pStyle w:val="ConsPlusNormal"/>
            </w:pPr>
            <w:r>
              <w:t>антидепрессанты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N06AA</w:t>
            </w:r>
          </w:p>
        </w:tc>
        <w:tc>
          <w:tcPr>
            <w:tcW w:w="2948" w:type="dxa"/>
            <w:vMerge w:val="restart"/>
          </w:tcPr>
          <w:p w:rsidR="00FF66D3" w:rsidRDefault="00FF66D3">
            <w:pPr>
              <w:pStyle w:val="ConsPlusNormal"/>
            </w:pPr>
            <w:r>
              <w:t>неселективные ингибиторы обратного захвата моноаминов</w:t>
            </w:r>
          </w:p>
        </w:tc>
        <w:tc>
          <w:tcPr>
            <w:tcW w:w="2721" w:type="dxa"/>
          </w:tcPr>
          <w:p w:rsidR="00FF66D3" w:rsidRDefault="00FF66D3">
            <w:pPr>
              <w:pStyle w:val="ConsPlusNormal"/>
            </w:pPr>
            <w:r>
              <w:t>амитриптилин</w:t>
            </w:r>
          </w:p>
        </w:tc>
        <w:tc>
          <w:tcPr>
            <w:tcW w:w="2381" w:type="dxa"/>
          </w:tcPr>
          <w:p w:rsidR="00FF66D3" w:rsidRDefault="00FF66D3">
            <w:pPr>
              <w:pStyle w:val="ConsPlusNormal"/>
            </w:pPr>
            <w:r>
              <w:t>капсулы;</w:t>
            </w:r>
          </w:p>
          <w:p w:rsidR="00FF66D3" w:rsidRDefault="00FF66D3">
            <w:pPr>
              <w:pStyle w:val="ConsPlusNormal"/>
            </w:pPr>
            <w:r>
              <w:t>раствор для внутримышечного введения;</w:t>
            </w:r>
          </w:p>
          <w:p w:rsidR="00FF66D3" w:rsidRDefault="00FF66D3">
            <w:pPr>
              <w:pStyle w:val="ConsPlusNormal"/>
            </w:pPr>
            <w:r>
              <w:t>таблетки;</w:t>
            </w:r>
          </w:p>
          <w:p w:rsidR="00FF66D3" w:rsidRDefault="00FF66D3">
            <w:pPr>
              <w:pStyle w:val="ConsPlusNormal"/>
            </w:pPr>
            <w:r>
              <w:t>таблетки, покрытые оболочкой;</w:t>
            </w:r>
          </w:p>
          <w:p w:rsidR="00FF66D3" w:rsidRDefault="00FF66D3">
            <w:pPr>
              <w:pStyle w:val="ConsPlusNormal"/>
            </w:pPr>
            <w:r>
              <w:t>таблетки, покрытые пленочной оболочкой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имипрамин</w:t>
            </w:r>
          </w:p>
        </w:tc>
        <w:tc>
          <w:tcPr>
            <w:tcW w:w="2381" w:type="dxa"/>
          </w:tcPr>
          <w:p w:rsidR="00FF66D3" w:rsidRDefault="00FF66D3">
            <w:pPr>
              <w:pStyle w:val="ConsPlusNormal"/>
            </w:pPr>
            <w:r>
              <w:t>драже;</w:t>
            </w:r>
          </w:p>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N06D</w:t>
            </w:r>
          </w:p>
        </w:tc>
        <w:tc>
          <w:tcPr>
            <w:tcW w:w="2948" w:type="dxa"/>
          </w:tcPr>
          <w:p w:rsidR="00FF66D3" w:rsidRDefault="00FF66D3">
            <w:pPr>
              <w:pStyle w:val="ConsPlusNormal"/>
            </w:pPr>
            <w:r>
              <w:t>препараты для лечения деменции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N06DA</w:t>
            </w:r>
          </w:p>
        </w:tc>
        <w:tc>
          <w:tcPr>
            <w:tcW w:w="2948" w:type="dxa"/>
          </w:tcPr>
          <w:p w:rsidR="00FF66D3" w:rsidRDefault="00FF66D3">
            <w:pPr>
              <w:pStyle w:val="ConsPlusNormal"/>
            </w:pPr>
            <w:r>
              <w:t>антихолинэстеразные средства</w:t>
            </w:r>
          </w:p>
        </w:tc>
        <w:tc>
          <w:tcPr>
            <w:tcW w:w="2721" w:type="dxa"/>
          </w:tcPr>
          <w:p w:rsidR="00FF66D3" w:rsidRDefault="00FF66D3">
            <w:pPr>
              <w:pStyle w:val="ConsPlusNormal"/>
            </w:pPr>
            <w:r>
              <w:t xml:space="preserve">галантамин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N07</w:t>
            </w:r>
          </w:p>
        </w:tc>
        <w:tc>
          <w:tcPr>
            <w:tcW w:w="2948" w:type="dxa"/>
          </w:tcPr>
          <w:p w:rsidR="00FF66D3" w:rsidRDefault="00FF66D3">
            <w:pPr>
              <w:pStyle w:val="ConsPlusNormal"/>
            </w:pPr>
            <w:r>
              <w:t>другие препараты для лечения заболеваний нервной системы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N07X</w:t>
            </w:r>
          </w:p>
        </w:tc>
        <w:tc>
          <w:tcPr>
            <w:tcW w:w="2948" w:type="dxa"/>
          </w:tcPr>
          <w:p w:rsidR="00FF66D3" w:rsidRDefault="00FF66D3">
            <w:pPr>
              <w:pStyle w:val="ConsPlusNormal"/>
            </w:pPr>
            <w:r>
              <w:t>другие препараты для лечения заболеваний нервной системы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N07XX</w:t>
            </w:r>
          </w:p>
        </w:tc>
        <w:tc>
          <w:tcPr>
            <w:tcW w:w="2948" w:type="dxa"/>
            <w:vMerge w:val="restart"/>
          </w:tcPr>
          <w:p w:rsidR="00FF66D3" w:rsidRDefault="00FF66D3">
            <w:pPr>
              <w:pStyle w:val="ConsPlusNormal"/>
            </w:pPr>
            <w:r>
              <w:t>прочие препараты для лечения заболеваний нервной системы</w:t>
            </w:r>
          </w:p>
        </w:tc>
        <w:tc>
          <w:tcPr>
            <w:tcW w:w="2721" w:type="dxa"/>
          </w:tcPr>
          <w:p w:rsidR="00FF66D3" w:rsidRDefault="00FF66D3">
            <w:pPr>
              <w:pStyle w:val="ConsPlusNormal"/>
            </w:pPr>
            <w:r>
              <w:t xml:space="preserve">инозин + никотинамид + рибофлавин + янтарная кислота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этилметилгидро-ксипиридина сукцинат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outlineLvl w:val="3"/>
            </w:pPr>
            <w:r>
              <w:t>P</w:t>
            </w:r>
          </w:p>
        </w:tc>
        <w:tc>
          <w:tcPr>
            <w:tcW w:w="2948" w:type="dxa"/>
          </w:tcPr>
          <w:p w:rsidR="00FF66D3" w:rsidRDefault="00FF66D3">
            <w:pPr>
              <w:pStyle w:val="ConsPlusNormal"/>
            </w:pPr>
            <w:r>
              <w:t>противопаразитарные препараты, инсектициды и репелленты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P01</w:t>
            </w:r>
          </w:p>
        </w:tc>
        <w:tc>
          <w:tcPr>
            <w:tcW w:w="2948" w:type="dxa"/>
          </w:tcPr>
          <w:p w:rsidR="00FF66D3" w:rsidRDefault="00FF66D3">
            <w:pPr>
              <w:pStyle w:val="ConsPlusNormal"/>
            </w:pPr>
            <w:r>
              <w:t>противопротозойные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P01B</w:t>
            </w:r>
          </w:p>
        </w:tc>
        <w:tc>
          <w:tcPr>
            <w:tcW w:w="2948" w:type="dxa"/>
          </w:tcPr>
          <w:p w:rsidR="00FF66D3" w:rsidRDefault="00FF66D3">
            <w:pPr>
              <w:pStyle w:val="ConsPlusNormal"/>
            </w:pPr>
            <w:r>
              <w:t>противомалярийные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P01BA</w:t>
            </w:r>
          </w:p>
        </w:tc>
        <w:tc>
          <w:tcPr>
            <w:tcW w:w="2948" w:type="dxa"/>
          </w:tcPr>
          <w:p w:rsidR="00FF66D3" w:rsidRDefault="00FF66D3">
            <w:pPr>
              <w:pStyle w:val="ConsPlusNormal"/>
            </w:pPr>
            <w:r>
              <w:t>аминохинолины</w:t>
            </w:r>
          </w:p>
        </w:tc>
        <w:tc>
          <w:tcPr>
            <w:tcW w:w="2721" w:type="dxa"/>
          </w:tcPr>
          <w:p w:rsidR="00FF66D3" w:rsidRDefault="00FF66D3">
            <w:pPr>
              <w:pStyle w:val="ConsPlusNormal"/>
            </w:pPr>
            <w:r>
              <w:t xml:space="preserve">хлорохин </w:t>
            </w:r>
            <w:hyperlink w:anchor="Par7015" w:history="1">
              <w:r>
                <w:rPr>
                  <w:color w:val="0000FF"/>
                </w:rPr>
                <w:t>&lt;*&gt;</w:t>
              </w:r>
            </w:hyperlink>
          </w:p>
        </w:tc>
        <w:tc>
          <w:tcPr>
            <w:tcW w:w="2381" w:type="dxa"/>
          </w:tcPr>
          <w:p w:rsidR="00FF66D3" w:rsidRDefault="00FF66D3">
            <w:pPr>
              <w:pStyle w:val="ConsPlusNormal"/>
            </w:pPr>
            <w:r>
              <w:t>таблетки</w:t>
            </w:r>
          </w:p>
        </w:tc>
      </w:tr>
      <w:tr w:rsidR="00FF66D3">
        <w:tc>
          <w:tcPr>
            <w:tcW w:w="1020" w:type="dxa"/>
          </w:tcPr>
          <w:p w:rsidR="00FF66D3" w:rsidRDefault="00FF66D3">
            <w:pPr>
              <w:pStyle w:val="ConsPlusNormal"/>
            </w:pPr>
            <w:r>
              <w:t>P03</w:t>
            </w:r>
          </w:p>
        </w:tc>
        <w:tc>
          <w:tcPr>
            <w:tcW w:w="2948" w:type="dxa"/>
          </w:tcPr>
          <w:p w:rsidR="00FF66D3" w:rsidRDefault="00FF66D3">
            <w:pPr>
              <w:pStyle w:val="ConsPlusNormal"/>
            </w:pPr>
            <w:r>
              <w:t>препараты для уничтожения эктопаразитов, инсектициды и репелленты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P03A</w:t>
            </w:r>
          </w:p>
        </w:tc>
        <w:tc>
          <w:tcPr>
            <w:tcW w:w="2948" w:type="dxa"/>
          </w:tcPr>
          <w:p w:rsidR="00FF66D3" w:rsidRDefault="00FF66D3">
            <w:pPr>
              <w:pStyle w:val="ConsPlusNormal"/>
            </w:pPr>
            <w:r>
              <w:t>препараты для уничтожения эктопаразитов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P03AC</w:t>
            </w:r>
          </w:p>
        </w:tc>
        <w:tc>
          <w:tcPr>
            <w:tcW w:w="2948" w:type="dxa"/>
          </w:tcPr>
          <w:p w:rsidR="00FF66D3" w:rsidRDefault="00FF66D3">
            <w:pPr>
              <w:pStyle w:val="ConsPlusNormal"/>
            </w:pPr>
            <w:r>
              <w:t>препараты для уничтожения эктопаразитов</w:t>
            </w:r>
          </w:p>
        </w:tc>
        <w:tc>
          <w:tcPr>
            <w:tcW w:w="2721" w:type="dxa"/>
          </w:tcPr>
          <w:p w:rsidR="00FF66D3" w:rsidRDefault="00FF66D3">
            <w:pPr>
              <w:pStyle w:val="ConsPlusNormal"/>
            </w:pPr>
            <w:r>
              <w:t xml:space="preserve">перметрин </w:t>
            </w:r>
            <w:hyperlink w:anchor="Par7015" w:history="1">
              <w:r>
                <w:rPr>
                  <w:color w:val="0000FF"/>
                </w:rPr>
                <w:t>&lt;*&gt;</w:t>
              </w:r>
            </w:hyperlink>
          </w:p>
        </w:tc>
        <w:tc>
          <w:tcPr>
            <w:tcW w:w="2381" w:type="dxa"/>
          </w:tcPr>
          <w:p w:rsidR="00FF66D3" w:rsidRDefault="00FF66D3">
            <w:pPr>
              <w:pStyle w:val="ConsPlusNormal"/>
            </w:pPr>
            <w:r>
              <w:t>концентрат для приготовления раствора для наружного применения;</w:t>
            </w:r>
          </w:p>
          <w:p w:rsidR="00FF66D3" w:rsidRDefault="00FF66D3">
            <w:pPr>
              <w:pStyle w:val="ConsPlusNormal"/>
            </w:pPr>
            <w:r>
              <w:t>раствор</w:t>
            </w:r>
          </w:p>
        </w:tc>
      </w:tr>
      <w:tr w:rsidR="00FF66D3">
        <w:tc>
          <w:tcPr>
            <w:tcW w:w="1020" w:type="dxa"/>
          </w:tcPr>
          <w:p w:rsidR="00FF66D3" w:rsidRDefault="00FF66D3">
            <w:pPr>
              <w:pStyle w:val="ConsPlusNormal"/>
              <w:outlineLvl w:val="3"/>
            </w:pPr>
            <w:r>
              <w:t>R</w:t>
            </w:r>
          </w:p>
        </w:tc>
        <w:tc>
          <w:tcPr>
            <w:tcW w:w="2948" w:type="dxa"/>
          </w:tcPr>
          <w:p w:rsidR="00FF66D3" w:rsidRDefault="00FF66D3">
            <w:pPr>
              <w:pStyle w:val="ConsPlusNormal"/>
            </w:pPr>
            <w:r>
              <w:t>дыхательная система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R03</w:t>
            </w:r>
          </w:p>
        </w:tc>
        <w:tc>
          <w:tcPr>
            <w:tcW w:w="2948" w:type="dxa"/>
          </w:tcPr>
          <w:p w:rsidR="00FF66D3" w:rsidRDefault="00FF66D3">
            <w:pPr>
              <w:pStyle w:val="ConsPlusNormal"/>
            </w:pPr>
            <w:r>
              <w:t>препараты для лечения обструктивных заболеваний дыхательных путей</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R03A</w:t>
            </w:r>
          </w:p>
        </w:tc>
        <w:tc>
          <w:tcPr>
            <w:tcW w:w="2948" w:type="dxa"/>
          </w:tcPr>
          <w:p w:rsidR="00FF66D3" w:rsidRDefault="00FF66D3">
            <w:pPr>
              <w:pStyle w:val="ConsPlusNormal"/>
            </w:pPr>
            <w:r>
              <w:t>адренергические средства для ингаляционного введения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R03AC</w:t>
            </w:r>
          </w:p>
        </w:tc>
        <w:tc>
          <w:tcPr>
            <w:tcW w:w="2948" w:type="dxa"/>
            <w:vMerge w:val="restart"/>
          </w:tcPr>
          <w:p w:rsidR="00FF66D3" w:rsidRDefault="00FF66D3">
            <w:pPr>
              <w:pStyle w:val="ConsPlusNormal"/>
            </w:pPr>
            <w:r>
              <w:t>селективные бета2-адреномиметики</w:t>
            </w:r>
          </w:p>
        </w:tc>
        <w:tc>
          <w:tcPr>
            <w:tcW w:w="2721" w:type="dxa"/>
          </w:tcPr>
          <w:p w:rsidR="00FF66D3" w:rsidRDefault="00FF66D3">
            <w:pPr>
              <w:pStyle w:val="ConsPlusNormal"/>
            </w:pPr>
            <w:r>
              <w:t xml:space="preserve">сальбутамол </w:t>
            </w:r>
            <w:hyperlink w:anchor="Par7015" w:history="1">
              <w:r>
                <w:rPr>
                  <w:color w:val="0000FF"/>
                </w:rPr>
                <w:t>&lt;*&gt;</w:t>
              </w:r>
            </w:hyperlink>
          </w:p>
        </w:tc>
        <w:tc>
          <w:tcPr>
            <w:tcW w:w="2381" w:type="dxa"/>
          </w:tcPr>
          <w:p w:rsidR="00FF66D3" w:rsidRDefault="00FF66D3">
            <w:pPr>
              <w:pStyle w:val="ConsPlusNormal"/>
            </w:pPr>
            <w:r>
              <w:t>аэрозоль для ингаляций дозированный или раствор для ингаляций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фенотерол </w:t>
            </w:r>
            <w:hyperlink w:anchor="Par7015" w:history="1">
              <w:r>
                <w:rPr>
                  <w:color w:val="0000FF"/>
                </w:rPr>
                <w:t>&lt;*&gt;</w:t>
              </w:r>
            </w:hyperlink>
          </w:p>
        </w:tc>
        <w:tc>
          <w:tcPr>
            <w:tcW w:w="2381" w:type="dxa"/>
          </w:tcPr>
          <w:p w:rsidR="00FF66D3" w:rsidRDefault="00FF66D3">
            <w:pPr>
              <w:pStyle w:val="ConsPlusNormal"/>
            </w:pPr>
            <w:r>
              <w:t>аэрозоль для ингаляций дозированный; раствор для ингаляций</w:t>
            </w:r>
          </w:p>
        </w:tc>
      </w:tr>
      <w:tr w:rsidR="00FF66D3">
        <w:tc>
          <w:tcPr>
            <w:tcW w:w="1020" w:type="dxa"/>
          </w:tcPr>
          <w:p w:rsidR="00FF66D3" w:rsidRDefault="00FF66D3">
            <w:pPr>
              <w:pStyle w:val="ConsPlusNormal"/>
            </w:pPr>
            <w:r>
              <w:t>R03AK</w:t>
            </w:r>
          </w:p>
        </w:tc>
        <w:tc>
          <w:tcPr>
            <w:tcW w:w="2948" w:type="dxa"/>
          </w:tcPr>
          <w:p w:rsidR="00FF66D3" w:rsidRDefault="00FF66D3">
            <w:pPr>
              <w:pStyle w:val="ConsPlusNormal"/>
            </w:pPr>
            <w:r>
              <w:t>симпатомиметики в комбинации с другими препаратами</w:t>
            </w:r>
          </w:p>
        </w:tc>
        <w:tc>
          <w:tcPr>
            <w:tcW w:w="2721" w:type="dxa"/>
          </w:tcPr>
          <w:p w:rsidR="00FF66D3" w:rsidRDefault="00FF66D3">
            <w:pPr>
              <w:pStyle w:val="ConsPlusNormal"/>
            </w:pPr>
            <w:r>
              <w:t xml:space="preserve">ипратропия бромид + фенотерол </w:t>
            </w:r>
            <w:hyperlink w:anchor="Par7015" w:history="1">
              <w:r>
                <w:rPr>
                  <w:color w:val="0000FF"/>
                </w:rPr>
                <w:t>&lt;*&gt;</w:t>
              </w:r>
            </w:hyperlink>
          </w:p>
        </w:tc>
        <w:tc>
          <w:tcPr>
            <w:tcW w:w="2381" w:type="dxa"/>
          </w:tcPr>
          <w:p w:rsidR="00FF66D3" w:rsidRDefault="00FF66D3">
            <w:pPr>
              <w:pStyle w:val="ConsPlusNormal"/>
            </w:pPr>
            <w:r>
              <w:t>аэрозоль для ингаляций дозированный или раствор для ингаляций</w:t>
            </w:r>
          </w:p>
        </w:tc>
      </w:tr>
      <w:tr w:rsidR="00FF66D3">
        <w:tc>
          <w:tcPr>
            <w:tcW w:w="1020" w:type="dxa"/>
          </w:tcPr>
          <w:p w:rsidR="00FF66D3" w:rsidRDefault="00FF66D3">
            <w:pPr>
              <w:pStyle w:val="ConsPlusNormal"/>
            </w:pPr>
            <w:r>
              <w:t>R03B</w:t>
            </w:r>
          </w:p>
        </w:tc>
        <w:tc>
          <w:tcPr>
            <w:tcW w:w="2948" w:type="dxa"/>
          </w:tcPr>
          <w:p w:rsidR="00FF66D3" w:rsidRDefault="00FF66D3">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R03BA</w:t>
            </w:r>
          </w:p>
        </w:tc>
        <w:tc>
          <w:tcPr>
            <w:tcW w:w="2948" w:type="dxa"/>
          </w:tcPr>
          <w:p w:rsidR="00FF66D3" w:rsidRDefault="00FF66D3">
            <w:pPr>
              <w:pStyle w:val="ConsPlusNormal"/>
            </w:pPr>
            <w:r>
              <w:t>глюкокортикоиды</w:t>
            </w:r>
          </w:p>
        </w:tc>
        <w:tc>
          <w:tcPr>
            <w:tcW w:w="2721" w:type="dxa"/>
          </w:tcPr>
          <w:p w:rsidR="00FF66D3" w:rsidRDefault="00FF66D3">
            <w:pPr>
              <w:pStyle w:val="ConsPlusNormal"/>
            </w:pPr>
            <w:r>
              <w:t xml:space="preserve">будесонид </w:t>
            </w:r>
            <w:hyperlink w:anchor="Par7015" w:history="1">
              <w:r>
                <w:rPr>
                  <w:color w:val="0000FF"/>
                </w:rPr>
                <w:t>&lt;*&gt;</w:t>
              </w:r>
            </w:hyperlink>
          </w:p>
        </w:tc>
        <w:tc>
          <w:tcPr>
            <w:tcW w:w="2381" w:type="dxa"/>
          </w:tcPr>
          <w:p w:rsidR="00FF66D3" w:rsidRDefault="00FF66D3">
            <w:pPr>
              <w:pStyle w:val="ConsPlusNormal"/>
            </w:pPr>
            <w:r>
              <w:t>порошок для ингаляций дозированный или суспензия для ингаляций дозированная</w:t>
            </w:r>
          </w:p>
        </w:tc>
      </w:tr>
      <w:tr w:rsidR="00FF66D3">
        <w:tc>
          <w:tcPr>
            <w:tcW w:w="1020" w:type="dxa"/>
          </w:tcPr>
          <w:p w:rsidR="00FF66D3" w:rsidRDefault="00FF66D3">
            <w:pPr>
              <w:pStyle w:val="ConsPlusNormal"/>
            </w:pPr>
            <w:r>
              <w:t>R03D</w:t>
            </w:r>
          </w:p>
        </w:tc>
        <w:tc>
          <w:tcPr>
            <w:tcW w:w="2948" w:type="dxa"/>
          </w:tcPr>
          <w:p w:rsidR="00FF66D3" w:rsidRDefault="00FF66D3">
            <w:pPr>
              <w:pStyle w:val="ConsPlusNormal"/>
            </w:pPr>
            <w:r>
              <w:t>другие средства системного действия для лечения обструктивных заболеваний дыхательных путей</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lastRenderedPageBreak/>
              <w:t>R03DA</w:t>
            </w:r>
          </w:p>
        </w:tc>
        <w:tc>
          <w:tcPr>
            <w:tcW w:w="2948" w:type="dxa"/>
          </w:tcPr>
          <w:p w:rsidR="00FF66D3" w:rsidRDefault="00FF66D3">
            <w:pPr>
              <w:pStyle w:val="ConsPlusNormal"/>
            </w:pPr>
            <w:r>
              <w:t>ксантины</w:t>
            </w:r>
          </w:p>
        </w:tc>
        <w:tc>
          <w:tcPr>
            <w:tcW w:w="2721" w:type="dxa"/>
          </w:tcPr>
          <w:p w:rsidR="00FF66D3" w:rsidRDefault="00FF66D3">
            <w:pPr>
              <w:pStyle w:val="ConsPlusNormal"/>
            </w:pPr>
            <w:r>
              <w:t xml:space="preserve">аминофиллин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 или раствор для внутримышечного введения</w:t>
            </w:r>
          </w:p>
        </w:tc>
      </w:tr>
      <w:tr w:rsidR="00FF66D3">
        <w:tc>
          <w:tcPr>
            <w:tcW w:w="1020" w:type="dxa"/>
          </w:tcPr>
          <w:p w:rsidR="00FF66D3" w:rsidRDefault="00FF66D3">
            <w:pPr>
              <w:pStyle w:val="ConsPlusNormal"/>
            </w:pPr>
            <w:r>
              <w:t>R05</w:t>
            </w:r>
          </w:p>
        </w:tc>
        <w:tc>
          <w:tcPr>
            <w:tcW w:w="2948" w:type="dxa"/>
          </w:tcPr>
          <w:p w:rsidR="00FF66D3" w:rsidRDefault="00FF66D3">
            <w:pPr>
              <w:pStyle w:val="ConsPlusNormal"/>
            </w:pPr>
            <w:r>
              <w:t>противокашлевые препараты и средства для лечения простудных заболеваний</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R05C</w:t>
            </w:r>
          </w:p>
        </w:tc>
        <w:tc>
          <w:tcPr>
            <w:tcW w:w="2948" w:type="dxa"/>
          </w:tcPr>
          <w:p w:rsidR="00FF66D3" w:rsidRDefault="00FF66D3">
            <w:pPr>
              <w:pStyle w:val="ConsPlusNormal"/>
            </w:pPr>
            <w:r>
              <w:t>отхаркивающие препараты, кроме комбинаций с противокашлевыми средствами</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R05CB</w:t>
            </w:r>
          </w:p>
        </w:tc>
        <w:tc>
          <w:tcPr>
            <w:tcW w:w="2948" w:type="dxa"/>
          </w:tcPr>
          <w:p w:rsidR="00FF66D3" w:rsidRDefault="00FF66D3">
            <w:pPr>
              <w:pStyle w:val="ConsPlusNormal"/>
            </w:pPr>
            <w:r>
              <w:t>муколитические препараты</w:t>
            </w:r>
          </w:p>
        </w:tc>
        <w:tc>
          <w:tcPr>
            <w:tcW w:w="2721" w:type="dxa"/>
          </w:tcPr>
          <w:p w:rsidR="00FF66D3" w:rsidRDefault="00FF66D3">
            <w:pPr>
              <w:pStyle w:val="ConsPlusNormal"/>
            </w:pPr>
            <w:r>
              <w:t xml:space="preserve">ацетилцистеин </w:t>
            </w:r>
            <w:hyperlink w:anchor="Par7015" w:history="1">
              <w:r>
                <w:rPr>
                  <w:color w:val="0000FF"/>
                </w:rPr>
                <w:t>&lt;*&gt;</w:t>
              </w:r>
            </w:hyperlink>
          </w:p>
        </w:tc>
        <w:tc>
          <w:tcPr>
            <w:tcW w:w="2381" w:type="dxa"/>
          </w:tcPr>
          <w:p w:rsidR="00FF66D3" w:rsidRDefault="00FF66D3">
            <w:pPr>
              <w:pStyle w:val="ConsPlusNormal"/>
            </w:pPr>
            <w:r>
              <w:t>раствор для инъекций или лиофилизат для приготовления раствора для инъекций и ингаляций</w:t>
            </w:r>
          </w:p>
        </w:tc>
      </w:tr>
      <w:tr w:rsidR="00FF66D3">
        <w:tc>
          <w:tcPr>
            <w:tcW w:w="1020" w:type="dxa"/>
          </w:tcPr>
          <w:p w:rsidR="00FF66D3" w:rsidRDefault="00FF66D3">
            <w:pPr>
              <w:pStyle w:val="ConsPlusNormal"/>
            </w:pPr>
            <w:r>
              <w:t>R06</w:t>
            </w:r>
          </w:p>
        </w:tc>
        <w:tc>
          <w:tcPr>
            <w:tcW w:w="2948" w:type="dxa"/>
          </w:tcPr>
          <w:p w:rsidR="00FF66D3" w:rsidRDefault="00FF66D3">
            <w:pPr>
              <w:pStyle w:val="ConsPlusNormal"/>
            </w:pPr>
            <w:r>
              <w:t>антигистаминные средства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R06A</w:t>
            </w:r>
          </w:p>
        </w:tc>
        <w:tc>
          <w:tcPr>
            <w:tcW w:w="2948" w:type="dxa"/>
          </w:tcPr>
          <w:p w:rsidR="00FF66D3" w:rsidRDefault="00FF66D3">
            <w:pPr>
              <w:pStyle w:val="ConsPlusNormal"/>
            </w:pPr>
            <w:r>
              <w:t>антигистаминные средства системного действия</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R06AA</w:t>
            </w:r>
          </w:p>
        </w:tc>
        <w:tc>
          <w:tcPr>
            <w:tcW w:w="2948" w:type="dxa"/>
            <w:vMerge w:val="restart"/>
          </w:tcPr>
          <w:p w:rsidR="00FF66D3" w:rsidRDefault="00FF66D3">
            <w:pPr>
              <w:pStyle w:val="ConsPlusNormal"/>
            </w:pPr>
            <w:r>
              <w:t>эфиры алкиламинов</w:t>
            </w:r>
          </w:p>
        </w:tc>
        <w:tc>
          <w:tcPr>
            <w:tcW w:w="2721" w:type="dxa"/>
          </w:tcPr>
          <w:p w:rsidR="00FF66D3" w:rsidRDefault="00FF66D3">
            <w:pPr>
              <w:pStyle w:val="ConsPlusNormal"/>
            </w:pPr>
            <w:r>
              <w:t xml:space="preserve">дифенгидрамин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клемастин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R06AC</w:t>
            </w:r>
          </w:p>
        </w:tc>
        <w:tc>
          <w:tcPr>
            <w:tcW w:w="2948" w:type="dxa"/>
          </w:tcPr>
          <w:p w:rsidR="00FF66D3" w:rsidRDefault="00FF66D3">
            <w:pPr>
              <w:pStyle w:val="ConsPlusNormal"/>
            </w:pPr>
            <w:r>
              <w:t>замещенные этилендиамины</w:t>
            </w:r>
          </w:p>
        </w:tc>
        <w:tc>
          <w:tcPr>
            <w:tcW w:w="2721" w:type="dxa"/>
          </w:tcPr>
          <w:p w:rsidR="00FF66D3" w:rsidRDefault="00FF66D3">
            <w:pPr>
              <w:pStyle w:val="ConsPlusNormal"/>
            </w:pPr>
            <w:r>
              <w:t xml:space="preserve">хлоропирамин </w:t>
            </w:r>
            <w:hyperlink w:anchor="Par7015" w:history="1">
              <w:r>
                <w:rPr>
                  <w:color w:val="0000FF"/>
                </w:rPr>
                <w:t>&lt;*&gt;</w:t>
              </w:r>
            </w:hyperlink>
          </w:p>
        </w:tc>
        <w:tc>
          <w:tcPr>
            <w:tcW w:w="2381"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R07</w:t>
            </w:r>
          </w:p>
        </w:tc>
        <w:tc>
          <w:tcPr>
            <w:tcW w:w="2948" w:type="dxa"/>
          </w:tcPr>
          <w:p w:rsidR="00FF66D3" w:rsidRDefault="00FF66D3">
            <w:pPr>
              <w:pStyle w:val="ConsPlusNormal"/>
            </w:pPr>
            <w:r>
              <w:t>другие препараты для лечения заболеваний дыхательной системы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R07A</w:t>
            </w:r>
          </w:p>
        </w:tc>
        <w:tc>
          <w:tcPr>
            <w:tcW w:w="2948" w:type="dxa"/>
          </w:tcPr>
          <w:p w:rsidR="00FF66D3" w:rsidRDefault="00FF66D3">
            <w:pPr>
              <w:pStyle w:val="ConsPlusNormal"/>
            </w:pPr>
            <w:r>
              <w:t>другие препараты для лечения заболеваний дыхательной системы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R07AB</w:t>
            </w:r>
          </w:p>
        </w:tc>
        <w:tc>
          <w:tcPr>
            <w:tcW w:w="2948" w:type="dxa"/>
            <w:vMerge w:val="restart"/>
          </w:tcPr>
          <w:p w:rsidR="00FF66D3" w:rsidRDefault="00FF66D3">
            <w:pPr>
              <w:pStyle w:val="ConsPlusNormal"/>
            </w:pPr>
            <w:r>
              <w:t>стимуляторы дыхания</w:t>
            </w:r>
          </w:p>
        </w:tc>
        <w:tc>
          <w:tcPr>
            <w:tcW w:w="2721" w:type="dxa"/>
          </w:tcPr>
          <w:p w:rsidR="00FF66D3" w:rsidRDefault="00FF66D3">
            <w:pPr>
              <w:pStyle w:val="ConsPlusNormal"/>
            </w:pPr>
            <w:r>
              <w:t xml:space="preserve">никетамид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аммиак </w:t>
            </w:r>
            <w:hyperlink w:anchor="Par7015" w:history="1">
              <w:r>
                <w:rPr>
                  <w:color w:val="0000FF"/>
                </w:rPr>
                <w:t>&lt;*&gt;</w:t>
              </w:r>
            </w:hyperlink>
          </w:p>
        </w:tc>
        <w:tc>
          <w:tcPr>
            <w:tcW w:w="2381" w:type="dxa"/>
          </w:tcPr>
          <w:p w:rsidR="00FF66D3" w:rsidRDefault="00FF66D3">
            <w:pPr>
              <w:pStyle w:val="ConsPlusNormal"/>
            </w:pPr>
            <w:r>
              <w:t>раствор для наружного применения и ингаляций</w:t>
            </w:r>
          </w:p>
        </w:tc>
      </w:tr>
      <w:tr w:rsidR="00FF66D3">
        <w:tc>
          <w:tcPr>
            <w:tcW w:w="1020" w:type="dxa"/>
          </w:tcPr>
          <w:p w:rsidR="00FF66D3" w:rsidRDefault="00FF66D3">
            <w:pPr>
              <w:pStyle w:val="ConsPlusNormal"/>
            </w:pPr>
            <w:r>
              <w:t>S</w:t>
            </w:r>
          </w:p>
        </w:tc>
        <w:tc>
          <w:tcPr>
            <w:tcW w:w="2948" w:type="dxa"/>
          </w:tcPr>
          <w:p w:rsidR="00FF66D3" w:rsidRDefault="00FF66D3">
            <w:pPr>
              <w:pStyle w:val="ConsPlusNormal"/>
            </w:pPr>
            <w:r>
              <w:t>органы чувств</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S01</w:t>
            </w:r>
          </w:p>
        </w:tc>
        <w:tc>
          <w:tcPr>
            <w:tcW w:w="2948" w:type="dxa"/>
          </w:tcPr>
          <w:p w:rsidR="00FF66D3" w:rsidRDefault="00FF66D3">
            <w:pPr>
              <w:pStyle w:val="ConsPlusNormal"/>
            </w:pPr>
            <w:r>
              <w:t>офтальмологические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S01A</w:t>
            </w:r>
          </w:p>
        </w:tc>
        <w:tc>
          <w:tcPr>
            <w:tcW w:w="2948" w:type="dxa"/>
          </w:tcPr>
          <w:p w:rsidR="00FF66D3" w:rsidRDefault="00FF66D3">
            <w:pPr>
              <w:pStyle w:val="ConsPlusNormal"/>
            </w:pPr>
            <w:r>
              <w:t>противомикробные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S01AB</w:t>
            </w:r>
          </w:p>
        </w:tc>
        <w:tc>
          <w:tcPr>
            <w:tcW w:w="2948" w:type="dxa"/>
          </w:tcPr>
          <w:p w:rsidR="00FF66D3" w:rsidRDefault="00FF66D3">
            <w:pPr>
              <w:pStyle w:val="ConsPlusNormal"/>
            </w:pPr>
            <w:r>
              <w:t>сульфаниламиды</w:t>
            </w:r>
          </w:p>
        </w:tc>
        <w:tc>
          <w:tcPr>
            <w:tcW w:w="2721" w:type="dxa"/>
          </w:tcPr>
          <w:p w:rsidR="00FF66D3" w:rsidRDefault="00FF66D3">
            <w:pPr>
              <w:pStyle w:val="ConsPlusNormal"/>
            </w:pPr>
            <w:r>
              <w:t xml:space="preserve">сульфацетамид </w:t>
            </w:r>
            <w:hyperlink w:anchor="Par7015" w:history="1">
              <w:r>
                <w:rPr>
                  <w:color w:val="0000FF"/>
                </w:rPr>
                <w:t>&lt;*&gt;</w:t>
              </w:r>
            </w:hyperlink>
          </w:p>
        </w:tc>
        <w:tc>
          <w:tcPr>
            <w:tcW w:w="2381" w:type="dxa"/>
          </w:tcPr>
          <w:p w:rsidR="00FF66D3" w:rsidRDefault="00FF66D3">
            <w:pPr>
              <w:pStyle w:val="ConsPlusNormal"/>
            </w:pPr>
            <w:r>
              <w:t>капли глазные</w:t>
            </w:r>
          </w:p>
        </w:tc>
      </w:tr>
      <w:tr w:rsidR="00FF66D3">
        <w:tc>
          <w:tcPr>
            <w:tcW w:w="1020" w:type="dxa"/>
          </w:tcPr>
          <w:p w:rsidR="00FF66D3" w:rsidRDefault="00FF66D3">
            <w:pPr>
              <w:pStyle w:val="ConsPlusNormal"/>
              <w:outlineLvl w:val="3"/>
            </w:pPr>
            <w:r>
              <w:t>V</w:t>
            </w:r>
          </w:p>
        </w:tc>
        <w:tc>
          <w:tcPr>
            <w:tcW w:w="2948" w:type="dxa"/>
          </w:tcPr>
          <w:p w:rsidR="00FF66D3" w:rsidRDefault="00FF66D3">
            <w:pPr>
              <w:pStyle w:val="ConsPlusNormal"/>
            </w:pPr>
            <w:r>
              <w:t>прочие препараты</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V03</w:t>
            </w:r>
          </w:p>
        </w:tc>
        <w:tc>
          <w:tcPr>
            <w:tcW w:w="2948" w:type="dxa"/>
          </w:tcPr>
          <w:p w:rsidR="00FF66D3" w:rsidRDefault="00FF66D3">
            <w:pPr>
              <w:pStyle w:val="ConsPlusNormal"/>
            </w:pPr>
            <w:r>
              <w:t>другие лечебные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V03A</w:t>
            </w:r>
          </w:p>
        </w:tc>
        <w:tc>
          <w:tcPr>
            <w:tcW w:w="2948" w:type="dxa"/>
          </w:tcPr>
          <w:p w:rsidR="00FF66D3" w:rsidRDefault="00FF66D3">
            <w:pPr>
              <w:pStyle w:val="ConsPlusNormal"/>
            </w:pPr>
            <w:r>
              <w:t>другие лечебные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vMerge w:val="restart"/>
          </w:tcPr>
          <w:p w:rsidR="00FF66D3" w:rsidRDefault="00FF66D3">
            <w:pPr>
              <w:pStyle w:val="ConsPlusNormal"/>
            </w:pPr>
            <w:r>
              <w:t>V03AB</w:t>
            </w:r>
          </w:p>
        </w:tc>
        <w:tc>
          <w:tcPr>
            <w:tcW w:w="2948" w:type="dxa"/>
            <w:vMerge w:val="restart"/>
          </w:tcPr>
          <w:p w:rsidR="00FF66D3" w:rsidRDefault="00FF66D3">
            <w:pPr>
              <w:pStyle w:val="ConsPlusNormal"/>
            </w:pPr>
            <w:r>
              <w:t>антидоты</w:t>
            </w:r>
          </w:p>
        </w:tc>
        <w:tc>
          <w:tcPr>
            <w:tcW w:w="2721" w:type="dxa"/>
          </w:tcPr>
          <w:p w:rsidR="00FF66D3" w:rsidRDefault="00FF66D3">
            <w:pPr>
              <w:pStyle w:val="ConsPlusNormal"/>
            </w:pPr>
            <w:r>
              <w:t xml:space="preserve">димеркаптопропан сульфонат натрия </w:t>
            </w:r>
            <w:hyperlink w:anchor="Par7015" w:history="1">
              <w:r>
                <w:rPr>
                  <w:color w:val="0000FF"/>
                </w:rPr>
                <w:t>&lt;*&gt;</w:t>
              </w:r>
            </w:hyperlink>
          </w:p>
        </w:tc>
        <w:tc>
          <w:tcPr>
            <w:tcW w:w="2381" w:type="dxa"/>
          </w:tcPr>
          <w:p w:rsidR="00FF66D3" w:rsidRDefault="00FF66D3">
            <w:pPr>
              <w:pStyle w:val="ConsPlusNormal"/>
            </w:pPr>
            <w:r>
              <w:t>раствор для внутримышечного и подкожного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карбоксим </w:t>
            </w:r>
            <w:hyperlink w:anchor="Par7015" w:history="1">
              <w:r>
                <w:rPr>
                  <w:color w:val="0000FF"/>
                </w:rPr>
                <w:t>&lt;*&gt;</w:t>
              </w:r>
            </w:hyperlink>
          </w:p>
        </w:tc>
        <w:tc>
          <w:tcPr>
            <w:tcW w:w="2381" w:type="dxa"/>
          </w:tcPr>
          <w:p w:rsidR="00FF66D3" w:rsidRDefault="00FF66D3">
            <w:pPr>
              <w:pStyle w:val="ConsPlusNormal"/>
            </w:pPr>
            <w:r>
              <w:t>раствор для внутримышечного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налоксон </w:t>
            </w:r>
            <w:hyperlink w:anchor="Par7015" w:history="1">
              <w:r>
                <w:rPr>
                  <w:color w:val="0000FF"/>
                </w:rPr>
                <w:t>&lt;*&gt;</w:t>
              </w:r>
            </w:hyperlink>
          </w:p>
        </w:tc>
        <w:tc>
          <w:tcPr>
            <w:tcW w:w="2381"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натрия тиосульфат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флумазенил </w:t>
            </w:r>
            <w:hyperlink w:anchor="Par7015" w:history="1">
              <w:r>
                <w:rPr>
                  <w:color w:val="0000FF"/>
                </w:rPr>
                <w:t>&lt;*&gt;</w:t>
              </w:r>
            </w:hyperlink>
          </w:p>
        </w:tc>
        <w:tc>
          <w:tcPr>
            <w:tcW w:w="2381" w:type="dxa"/>
          </w:tcPr>
          <w:p w:rsidR="00FF66D3" w:rsidRDefault="00FF66D3">
            <w:pPr>
              <w:pStyle w:val="ConsPlusNormal"/>
            </w:pPr>
            <w:r>
              <w:t>раствор для внутривенного введения</w:t>
            </w:r>
          </w:p>
        </w:tc>
      </w:tr>
      <w:tr w:rsidR="00FF66D3">
        <w:tc>
          <w:tcPr>
            <w:tcW w:w="1020" w:type="dxa"/>
            <w:vMerge/>
          </w:tcPr>
          <w:p w:rsidR="00FF66D3" w:rsidRDefault="00FF66D3">
            <w:pPr>
              <w:pStyle w:val="ConsPlusNormal"/>
              <w:jc w:val="both"/>
            </w:pPr>
          </w:p>
        </w:tc>
        <w:tc>
          <w:tcPr>
            <w:tcW w:w="2948" w:type="dxa"/>
            <w:vMerge/>
          </w:tcPr>
          <w:p w:rsidR="00FF66D3" w:rsidRDefault="00FF66D3">
            <w:pPr>
              <w:pStyle w:val="ConsPlusNormal"/>
              <w:jc w:val="both"/>
            </w:pPr>
          </w:p>
        </w:tc>
        <w:tc>
          <w:tcPr>
            <w:tcW w:w="2721" w:type="dxa"/>
          </w:tcPr>
          <w:p w:rsidR="00FF66D3" w:rsidRDefault="00FF66D3">
            <w:pPr>
              <w:pStyle w:val="ConsPlusNormal"/>
            </w:pPr>
            <w:r>
              <w:t xml:space="preserve">цинка бисвинилимидазола диацетат </w:t>
            </w:r>
            <w:hyperlink w:anchor="Par7015" w:history="1">
              <w:r>
                <w:rPr>
                  <w:color w:val="0000FF"/>
                </w:rPr>
                <w:t>&lt;*&gt;</w:t>
              </w:r>
            </w:hyperlink>
          </w:p>
        </w:tc>
        <w:tc>
          <w:tcPr>
            <w:tcW w:w="2381" w:type="dxa"/>
          </w:tcPr>
          <w:p w:rsidR="00FF66D3" w:rsidRDefault="00FF66D3">
            <w:pPr>
              <w:pStyle w:val="ConsPlusNormal"/>
            </w:pPr>
            <w:r>
              <w:t>раствор для внутримышечного введения</w:t>
            </w:r>
          </w:p>
        </w:tc>
      </w:tr>
      <w:tr w:rsidR="00FF66D3">
        <w:tc>
          <w:tcPr>
            <w:tcW w:w="1020" w:type="dxa"/>
          </w:tcPr>
          <w:p w:rsidR="00FF66D3" w:rsidRDefault="00FF66D3">
            <w:pPr>
              <w:pStyle w:val="ConsPlusNormal"/>
            </w:pPr>
            <w:r>
              <w:t>V03AN</w:t>
            </w:r>
          </w:p>
        </w:tc>
        <w:tc>
          <w:tcPr>
            <w:tcW w:w="2948" w:type="dxa"/>
          </w:tcPr>
          <w:p w:rsidR="00FF66D3" w:rsidRDefault="00FF66D3">
            <w:pPr>
              <w:pStyle w:val="ConsPlusNormal"/>
            </w:pPr>
            <w:r>
              <w:t>медицинские газы</w:t>
            </w:r>
          </w:p>
        </w:tc>
        <w:tc>
          <w:tcPr>
            <w:tcW w:w="2721" w:type="dxa"/>
          </w:tcPr>
          <w:p w:rsidR="00FF66D3" w:rsidRDefault="00FF66D3">
            <w:pPr>
              <w:pStyle w:val="ConsPlusNormal"/>
            </w:pPr>
            <w:r>
              <w:t xml:space="preserve">кислород </w:t>
            </w:r>
            <w:hyperlink w:anchor="Par7015" w:history="1">
              <w:r>
                <w:rPr>
                  <w:color w:val="0000FF"/>
                </w:rPr>
                <w:t>&lt;*&gt;</w:t>
              </w:r>
            </w:hyperlink>
          </w:p>
        </w:tc>
        <w:tc>
          <w:tcPr>
            <w:tcW w:w="2381" w:type="dxa"/>
          </w:tcPr>
          <w:p w:rsidR="00FF66D3" w:rsidRDefault="00FF66D3">
            <w:pPr>
              <w:pStyle w:val="ConsPlusNormal"/>
            </w:pPr>
            <w:r>
              <w:t>газ сжатый</w:t>
            </w:r>
          </w:p>
        </w:tc>
      </w:tr>
      <w:tr w:rsidR="00FF66D3">
        <w:tc>
          <w:tcPr>
            <w:tcW w:w="1020" w:type="dxa"/>
          </w:tcPr>
          <w:p w:rsidR="00FF66D3" w:rsidRDefault="00FF66D3">
            <w:pPr>
              <w:pStyle w:val="ConsPlusNormal"/>
            </w:pPr>
            <w:r>
              <w:lastRenderedPageBreak/>
              <w:t>V07</w:t>
            </w:r>
          </w:p>
        </w:tc>
        <w:tc>
          <w:tcPr>
            <w:tcW w:w="2948" w:type="dxa"/>
          </w:tcPr>
          <w:p w:rsidR="00FF66D3" w:rsidRDefault="00FF66D3">
            <w:pPr>
              <w:pStyle w:val="ConsPlusNormal"/>
            </w:pPr>
            <w:r>
              <w:t>другие разные нелечебные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V07A</w:t>
            </w:r>
          </w:p>
        </w:tc>
        <w:tc>
          <w:tcPr>
            <w:tcW w:w="2948" w:type="dxa"/>
          </w:tcPr>
          <w:p w:rsidR="00FF66D3" w:rsidRDefault="00FF66D3">
            <w:pPr>
              <w:pStyle w:val="ConsPlusNormal"/>
            </w:pPr>
            <w:r>
              <w:t>другие разные нелечебные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V07AB</w:t>
            </w:r>
          </w:p>
        </w:tc>
        <w:tc>
          <w:tcPr>
            <w:tcW w:w="2948" w:type="dxa"/>
          </w:tcPr>
          <w:p w:rsidR="00FF66D3" w:rsidRDefault="00FF66D3">
            <w:pPr>
              <w:pStyle w:val="ConsPlusNormal"/>
            </w:pPr>
            <w:r>
              <w:t>растворители</w:t>
            </w:r>
          </w:p>
        </w:tc>
        <w:tc>
          <w:tcPr>
            <w:tcW w:w="2721" w:type="dxa"/>
          </w:tcPr>
          <w:p w:rsidR="00FF66D3" w:rsidRDefault="00FF66D3">
            <w:pPr>
              <w:pStyle w:val="ConsPlusNormal"/>
            </w:pPr>
            <w:r>
              <w:t xml:space="preserve">вода для инъекций </w:t>
            </w:r>
            <w:hyperlink w:anchor="Par7015" w:history="1">
              <w:r>
                <w:rPr>
                  <w:color w:val="0000FF"/>
                </w:rPr>
                <w:t>&lt;*&gt;</w:t>
              </w:r>
            </w:hyperlink>
          </w:p>
        </w:tc>
        <w:tc>
          <w:tcPr>
            <w:tcW w:w="2381" w:type="dxa"/>
          </w:tcPr>
          <w:p w:rsidR="00FF66D3" w:rsidRDefault="00FF66D3">
            <w:pPr>
              <w:pStyle w:val="ConsPlusNormal"/>
            </w:pPr>
            <w:r>
              <w:t>растворитель для приготовления лекарственных форм для инъекций</w:t>
            </w:r>
          </w:p>
        </w:tc>
      </w:tr>
      <w:tr w:rsidR="00FF66D3">
        <w:tc>
          <w:tcPr>
            <w:tcW w:w="1020" w:type="dxa"/>
          </w:tcPr>
          <w:p w:rsidR="00FF66D3" w:rsidRDefault="00FF66D3">
            <w:pPr>
              <w:pStyle w:val="ConsPlusNormal"/>
            </w:pPr>
            <w:r>
              <w:t>V08</w:t>
            </w:r>
          </w:p>
        </w:tc>
        <w:tc>
          <w:tcPr>
            <w:tcW w:w="2948" w:type="dxa"/>
          </w:tcPr>
          <w:p w:rsidR="00FF66D3" w:rsidRDefault="00FF66D3">
            <w:pPr>
              <w:pStyle w:val="ConsPlusNormal"/>
            </w:pPr>
            <w:r>
              <w:t>контрастные средства</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V08A</w:t>
            </w:r>
          </w:p>
        </w:tc>
        <w:tc>
          <w:tcPr>
            <w:tcW w:w="2948" w:type="dxa"/>
          </w:tcPr>
          <w:p w:rsidR="00FF66D3" w:rsidRDefault="00FF66D3">
            <w:pPr>
              <w:pStyle w:val="ConsPlusNormal"/>
            </w:pPr>
            <w:r>
              <w:t>рентгеноконтрастные средства, содержащие йод</w:t>
            </w:r>
          </w:p>
        </w:tc>
        <w:tc>
          <w:tcPr>
            <w:tcW w:w="2721" w:type="dxa"/>
          </w:tcPr>
          <w:p w:rsidR="00FF66D3" w:rsidRDefault="00FF66D3">
            <w:pPr>
              <w:pStyle w:val="ConsPlusNormal"/>
            </w:pPr>
          </w:p>
        </w:tc>
        <w:tc>
          <w:tcPr>
            <w:tcW w:w="2381" w:type="dxa"/>
          </w:tcPr>
          <w:p w:rsidR="00FF66D3" w:rsidRDefault="00FF66D3">
            <w:pPr>
              <w:pStyle w:val="ConsPlusNormal"/>
            </w:pPr>
          </w:p>
        </w:tc>
      </w:tr>
      <w:tr w:rsidR="00FF66D3">
        <w:tc>
          <w:tcPr>
            <w:tcW w:w="1020" w:type="dxa"/>
          </w:tcPr>
          <w:p w:rsidR="00FF66D3" w:rsidRDefault="00FF66D3">
            <w:pPr>
              <w:pStyle w:val="ConsPlusNormal"/>
            </w:pPr>
            <w:r>
              <w:t>V08AB</w:t>
            </w:r>
          </w:p>
        </w:tc>
        <w:tc>
          <w:tcPr>
            <w:tcW w:w="2948" w:type="dxa"/>
          </w:tcPr>
          <w:p w:rsidR="00FF66D3" w:rsidRDefault="00FF66D3">
            <w:pPr>
              <w:pStyle w:val="ConsPlusNormal"/>
            </w:pPr>
            <w:r>
              <w:t>водорастворимые нефротропные низкоосмолярные рентгеноконтрастные средства</w:t>
            </w:r>
          </w:p>
        </w:tc>
        <w:tc>
          <w:tcPr>
            <w:tcW w:w="2721" w:type="dxa"/>
          </w:tcPr>
          <w:p w:rsidR="00FF66D3" w:rsidRDefault="00FF66D3">
            <w:pPr>
              <w:pStyle w:val="ConsPlusNormal"/>
            </w:pPr>
            <w:r>
              <w:t>йогексол</w:t>
            </w:r>
          </w:p>
        </w:tc>
        <w:tc>
          <w:tcPr>
            <w:tcW w:w="2381" w:type="dxa"/>
          </w:tcPr>
          <w:p w:rsidR="00FF66D3" w:rsidRDefault="00FF66D3">
            <w:pPr>
              <w:pStyle w:val="ConsPlusNormal"/>
            </w:pPr>
            <w:r>
              <w:t>раствор для инъекций</w:t>
            </w:r>
          </w:p>
        </w:tc>
      </w:tr>
    </w:tbl>
    <w:p w:rsidR="00FF66D3" w:rsidRDefault="00FF66D3">
      <w:pPr>
        <w:pStyle w:val="ConsPlusNormal"/>
        <w:jc w:val="both"/>
      </w:pPr>
    </w:p>
    <w:p w:rsidR="00FF66D3" w:rsidRDefault="00FF66D3">
      <w:pPr>
        <w:pStyle w:val="ConsPlusNormal"/>
        <w:ind w:firstLine="540"/>
        <w:jc w:val="both"/>
      </w:pPr>
      <w:r>
        <w:t xml:space="preserve">Медицинские изделия </w:t>
      </w:r>
      <w:hyperlink w:anchor="Par7015" w:history="1">
        <w:r>
          <w:rPr>
            <w:color w:val="0000FF"/>
          </w:rPr>
          <w:t>&lt;*&gt;</w:t>
        </w:r>
      </w:hyperlink>
      <w:r>
        <w:t xml:space="preserve"> в соответствии с перечнем наименований медицинских изделий, утвержденным </w:t>
      </w:r>
      <w:hyperlink r:id="rId34" w:history="1">
        <w:r>
          <w:rPr>
            <w:color w:val="0000FF"/>
          </w:rPr>
          <w:t>приказом</w:t>
        </w:r>
      </w:hyperlink>
      <w:r>
        <w:t xml:space="preserve"> Министерства здравоохранения Российской Федерации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FF66D3" w:rsidRDefault="00FF66D3">
      <w:pPr>
        <w:pStyle w:val="ConsPlusNormal"/>
        <w:ind w:firstLine="540"/>
        <w:jc w:val="both"/>
      </w:pPr>
      <w:r>
        <w:t>Гемостатический рассасывающий материал</w:t>
      </w:r>
    </w:p>
    <w:p w:rsidR="00FF66D3" w:rsidRDefault="00FF66D3">
      <w:pPr>
        <w:pStyle w:val="ConsPlusNormal"/>
        <w:ind w:firstLine="540"/>
        <w:jc w:val="both"/>
      </w:pPr>
      <w:r>
        <w:t xml:space="preserve">Диагностические тест-полоски </w:t>
      </w:r>
      <w:hyperlink w:anchor="Par7015" w:history="1">
        <w:r>
          <w:rPr>
            <w:color w:val="0000FF"/>
          </w:rPr>
          <w:t>&lt;*&gt;</w:t>
        </w:r>
      </w:hyperlink>
    </w:p>
    <w:p w:rsidR="00FF66D3" w:rsidRDefault="00FF66D3">
      <w:pPr>
        <w:pStyle w:val="ConsPlusNormal"/>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FF66D3" w:rsidRDefault="00FF66D3">
      <w:pPr>
        <w:pStyle w:val="ConsPlusNormal"/>
        <w:ind w:firstLine="540"/>
        <w:jc w:val="both"/>
      </w:pPr>
      <w:r>
        <w:t>Химические реактивы для производства анализов, стерилизации</w:t>
      </w:r>
    </w:p>
    <w:p w:rsidR="00FF66D3" w:rsidRDefault="00FF66D3">
      <w:pPr>
        <w:pStyle w:val="ConsPlusNormal"/>
        <w:ind w:firstLine="540"/>
        <w:jc w:val="both"/>
      </w:pPr>
      <w:r>
        <w:t xml:space="preserve">Расходные материалы для УЗИ, ЭКГ-исследований </w:t>
      </w:r>
      <w:hyperlink w:anchor="Par7015" w:history="1">
        <w:r>
          <w:rPr>
            <w:color w:val="0000FF"/>
          </w:rPr>
          <w:t>&lt;*&gt;</w:t>
        </w:r>
      </w:hyperlink>
    </w:p>
    <w:p w:rsidR="00FF66D3" w:rsidRDefault="00FF66D3">
      <w:pPr>
        <w:pStyle w:val="ConsPlusNormal"/>
        <w:ind w:firstLine="540"/>
        <w:jc w:val="both"/>
      </w:pPr>
      <w:r>
        <w:t xml:space="preserve">Шовный материал </w:t>
      </w:r>
      <w:hyperlink w:anchor="Par7015" w:history="1">
        <w:r>
          <w:rPr>
            <w:color w:val="0000FF"/>
          </w:rPr>
          <w:t>&lt;*&gt;</w:t>
        </w:r>
      </w:hyperlink>
    </w:p>
    <w:p w:rsidR="00FF66D3" w:rsidRDefault="00FF66D3">
      <w:pPr>
        <w:pStyle w:val="ConsPlusNormal"/>
        <w:ind w:firstLine="540"/>
        <w:jc w:val="both"/>
      </w:pPr>
      <w:r>
        <w:t>Примечания:</w:t>
      </w:r>
    </w:p>
    <w:p w:rsidR="00FF66D3" w:rsidRDefault="00FF66D3">
      <w:pPr>
        <w:pStyle w:val="ConsPlusNormal"/>
        <w:ind w:firstLine="540"/>
        <w:jc w:val="both"/>
      </w:pPr>
      <w:bookmarkStart w:id="24" w:name="Par7015"/>
      <w:bookmarkEnd w:id="24"/>
      <w:r>
        <w:t>1. Лекарственные препараты и медицинские изделия, обозначенные "*",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FF66D3" w:rsidRDefault="00FF66D3">
      <w:pPr>
        <w:pStyle w:val="ConsPlusNormal"/>
        <w:ind w:firstLine="540"/>
        <w:jc w:val="both"/>
      </w:pPr>
      <w:r>
        <w:t>2. Лекарственные препараты и медицинские изделия, не обозначенные "*", приобретаются медицинскими организациями только за счет средств областного бюджета.</w:t>
      </w:r>
    </w:p>
    <w:p w:rsidR="00FF66D3" w:rsidRDefault="00FF66D3">
      <w:pPr>
        <w:pStyle w:val="ConsPlusNormal"/>
        <w:jc w:val="both"/>
      </w:pPr>
    </w:p>
    <w:p w:rsidR="00FF66D3" w:rsidRDefault="00FF66D3">
      <w:pPr>
        <w:pStyle w:val="ConsPlusNormal"/>
        <w:jc w:val="center"/>
        <w:outlineLvl w:val="2"/>
      </w:pPr>
      <w:r>
        <w:t>IV. Пломбировочные материалы, лекарственные препараты</w:t>
      </w:r>
    </w:p>
    <w:p w:rsidR="00FF66D3" w:rsidRDefault="00FF66D3">
      <w:pPr>
        <w:pStyle w:val="ConsPlusNormal"/>
        <w:jc w:val="center"/>
      </w:pPr>
      <w:r>
        <w:t>и медицинские изделия, необходимые для оказания</w:t>
      </w:r>
    </w:p>
    <w:p w:rsidR="00FF66D3" w:rsidRDefault="00FF66D3">
      <w:pPr>
        <w:pStyle w:val="ConsPlusNormal"/>
        <w:jc w:val="center"/>
      </w:pPr>
      <w:r>
        <w:t>стоматологической медицинской помощи</w:t>
      </w:r>
    </w:p>
    <w:p w:rsidR="00FF66D3" w:rsidRDefault="00FF66D3">
      <w:pPr>
        <w:pStyle w:val="ConsPlusNormal"/>
        <w:jc w:val="both"/>
      </w:pPr>
    </w:p>
    <w:p w:rsidR="00FF66D3" w:rsidRDefault="00FF66D3">
      <w:pPr>
        <w:pStyle w:val="ConsPlusNormal"/>
        <w:jc w:val="center"/>
        <w:outlineLvl w:val="3"/>
      </w:pPr>
      <w:r>
        <w:t>1. Лекарственные препараты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3231"/>
        <w:gridCol w:w="2494"/>
        <w:gridCol w:w="2324"/>
      </w:tblGrid>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Код АТХ</w:t>
            </w:r>
          </w:p>
        </w:tc>
        <w:tc>
          <w:tcPr>
            <w:tcW w:w="323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Анатомо-терапевтическо-химическая классификация</w:t>
            </w:r>
          </w:p>
        </w:tc>
        <w:tc>
          <w:tcPr>
            <w:tcW w:w="249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Лекарственные препараты</w:t>
            </w:r>
          </w:p>
        </w:tc>
        <w:tc>
          <w:tcPr>
            <w:tcW w:w="2324"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Лекарственные формы</w:t>
            </w:r>
          </w:p>
        </w:tc>
      </w:tr>
      <w:tr w:rsidR="00FF66D3">
        <w:tc>
          <w:tcPr>
            <w:tcW w:w="1020"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2324" w:type="dxa"/>
            <w:tcBorders>
              <w:top w:val="single" w:sz="4" w:space="0" w:color="auto"/>
              <w:left w:val="single" w:sz="4" w:space="0" w:color="auto"/>
              <w:bottom w:val="single" w:sz="4" w:space="0" w:color="auto"/>
            </w:tcBorders>
          </w:tcPr>
          <w:p w:rsidR="00FF66D3" w:rsidRDefault="00FF66D3">
            <w:pPr>
              <w:pStyle w:val="ConsPlusNormal"/>
              <w:jc w:val="center"/>
            </w:pPr>
            <w:r>
              <w:t>4</w:t>
            </w:r>
          </w:p>
        </w:tc>
      </w:tr>
      <w:tr w:rsidR="00FF66D3">
        <w:tc>
          <w:tcPr>
            <w:tcW w:w="1020" w:type="dxa"/>
            <w:tcBorders>
              <w:top w:val="single" w:sz="4" w:space="0" w:color="auto"/>
            </w:tcBorders>
          </w:tcPr>
          <w:p w:rsidR="00FF66D3" w:rsidRDefault="00FF66D3">
            <w:pPr>
              <w:pStyle w:val="ConsPlusNormal"/>
              <w:outlineLvl w:val="4"/>
            </w:pPr>
            <w:r>
              <w:t>A</w:t>
            </w:r>
          </w:p>
        </w:tc>
        <w:tc>
          <w:tcPr>
            <w:tcW w:w="3231" w:type="dxa"/>
            <w:tcBorders>
              <w:top w:val="single" w:sz="4" w:space="0" w:color="auto"/>
            </w:tcBorders>
          </w:tcPr>
          <w:p w:rsidR="00FF66D3" w:rsidRDefault="00FF66D3">
            <w:pPr>
              <w:pStyle w:val="ConsPlusNormal"/>
            </w:pPr>
            <w:r>
              <w:t>пищеварительный тракт и обмен веществ</w:t>
            </w:r>
          </w:p>
        </w:tc>
        <w:tc>
          <w:tcPr>
            <w:tcW w:w="2494" w:type="dxa"/>
            <w:tcBorders>
              <w:top w:val="single" w:sz="4" w:space="0" w:color="auto"/>
            </w:tcBorders>
          </w:tcPr>
          <w:p w:rsidR="00FF66D3" w:rsidRDefault="00FF66D3">
            <w:pPr>
              <w:pStyle w:val="ConsPlusNormal"/>
            </w:pPr>
          </w:p>
        </w:tc>
        <w:tc>
          <w:tcPr>
            <w:tcW w:w="2324" w:type="dxa"/>
            <w:tcBorders>
              <w:top w:val="single" w:sz="4" w:space="0" w:color="auto"/>
            </w:tcBorders>
          </w:tcPr>
          <w:p w:rsidR="00FF66D3" w:rsidRDefault="00FF66D3">
            <w:pPr>
              <w:pStyle w:val="ConsPlusNormal"/>
            </w:pPr>
          </w:p>
        </w:tc>
      </w:tr>
      <w:tr w:rsidR="00FF66D3">
        <w:tc>
          <w:tcPr>
            <w:tcW w:w="1020" w:type="dxa"/>
          </w:tcPr>
          <w:p w:rsidR="00FF66D3" w:rsidRDefault="00FF66D3">
            <w:pPr>
              <w:pStyle w:val="ConsPlusNormal"/>
            </w:pPr>
            <w:r>
              <w:t>A01</w:t>
            </w:r>
          </w:p>
        </w:tc>
        <w:tc>
          <w:tcPr>
            <w:tcW w:w="3231" w:type="dxa"/>
          </w:tcPr>
          <w:p w:rsidR="00FF66D3" w:rsidRDefault="00FF66D3">
            <w:pPr>
              <w:pStyle w:val="ConsPlusNormal"/>
            </w:pPr>
            <w:r>
              <w:t>стоматологические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A01A</w:t>
            </w:r>
          </w:p>
        </w:tc>
        <w:tc>
          <w:tcPr>
            <w:tcW w:w="3231" w:type="dxa"/>
          </w:tcPr>
          <w:p w:rsidR="00FF66D3" w:rsidRDefault="00FF66D3">
            <w:pPr>
              <w:pStyle w:val="ConsPlusNormal"/>
            </w:pPr>
            <w:r>
              <w:t>стоматологические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A01AB</w:t>
            </w:r>
          </w:p>
        </w:tc>
        <w:tc>
          <w:tcPr>
            <w:tcW w:w="3231" w:type="dxa"/>
          </w:tcPr>
          <w:p w:rsidR="00FF66D3" w:rsidRDefault="00FF66D3">
            <w:pPr>
              <w:pStyle w:val="ConsPlusNormal"/>
            </w:pPr>
            <w:r>
              <w:t>противомикробные препараты для местного лечения заболеваний полости рта</w:t>
            </w:r>
          </w:p>
        </w:tc>
        <w:tc>
          <w:tcPr>
            <w:tcW w:w="2494" w:type="dxa"/>
          </w:tcPr>
          <w:p w:rsidR="00FF66D3" w:rsidRDefault="00FF66D3">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324" w:type="dxa"/>
          </w:tcPr>
          <w:p w:rsidR="00FF66D3" w:rsidRDefault="00FF66D3">
            <w:pPr>
              <w:pStyle w:val="ConsPlusNormal"/>
            </w:pPr>
            <w:r>
              <w:t>экстракт для местного применения и приема внутрь</w:t>
            </w:r>
          </w:p>
        </w:tc>
      </w:tr>
      <w:tr w:rsidR="00FF66D3">
        <w:tc>
          <w:tcPr>
            <w:tcW w:w="1020" w:type="dxa"/>
          </w:tcPr>
          <w:p w:rsidR="00FF66D3" w:rsidRDefault="00FF66D3">
            <w:pPr>
              <w:pStyle w:val="ConsPlusNormal"/>
            </w:pPr>
            <w:r>
              <w:t>A06</w:t>
            </w:r>
          </w:p>
        </w:tc>
        <w:tc>
          <w:tcPr>
            <w:tcW w:w="3231" w:type="dxa"/>
          </w:tcPr>
          <w:p w:rsidR="00FF66D3" w:rsidRDefault="00FF66D3">
            <w:pPr>
              <w:pStyle w:val="ConsPlusNormal"/>
            </w:pPr>
            <w:r>
              <w:t>слабительные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A06A</w:t>
            </w:r>
          </w:p>
        </w:tc>
        <w:tc>
          <w:tcPr>
            <w:tcW w:w="3231" w:type="dxa"/>
          </w:tcPr>
          <w:p w:rsidR="00FF66D3" w:rsidRDefault="00FF66D3">
            <w:pPr>
              <w:pStyle w:val="ConsPlusNormal"/>
            </w:pPr>
            <w:r>
              <w:t>слабительные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A06AG</w:t>
            </w:r>
          </w:p>
        </w:tc>
        <w:tc>
          <w:tcPr>
            <w:tcW w:w="3231" w:type="dxa"/>
          </w:tcPr>
          <w:p w:rsidR="00FF66D3" w:rsidRDefault="00FF66D3">
            <w:pPr>
              <w:pStyle w:val="ConsPlusNormal"/>
            </w:pPr>
            <w:r>
              <w:t>слабительные препараты в клизмах</w:t>
            </w:r>
          </w:p>
        </w:tc>
        <w:tc>
          <w:tcPr>
            <w:tcW w:w="2494" w:type="dxa"/>
          </w:tcPr>
          <w:p w:rsidR="00FF66D3" w:rsidRDefault="00FF66D3">
            <w:pPr>
              <w:pStyle w:val="ConsPlusNormal"/>
            </w:pPr>
            <w:r>
              <w:t>глицерол</w:t>
            </w:r>
          </w:p>
        </w:tc>
        <w:tc>
          <w:tcPr>
            <w:tcW w:w="2324" w:type="dxa"/>
          </w:tcPr>
          <w:p w:rsidR="00FF66D3" w:rsidRDefault="00FF66D3">
            <w:pPr>
              <w:pStyle w:val="ConsPlusNormal"/>
            </w:pPr>
            <w:r>
              <w:t>раствор для наружного и местного применения</w:t>
            </w:r>
          </w:p>
        </w:tc>
      </w:tr>
      <w:tr w:rsidR="00FF66D3">
        <w:tc>
          <w:tcPr>
            <w:tcW w:w="1020" w:type="dxa"/>
          </w:tcPr>
          <w:p w:rsidR="00FF66D3" w:rsidRDefault="00FF66D3">
            <w:pPr>
              <w:pStyle w:val="ConsPlusNormal"/>
            </w:pPr>
            <w:r>
              <w:t>A11</w:t>
            </w:r>
          </w:p>
        </w:tc>
        <w:tc>
          <w:tcPr>
            <w:tcW w:w="3231" w:type="dxa"/>
          </w:tcPr>
          <w:p w:rsidR="00FF66D3" w:rsidRDefault="00FF66D3">
            <w:pPr>
              <w:pStyle w:val="ConsPlusNormal"/>
            </w:pPr>
            <w:r>
              <w:t>витамины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A11D</w:t>
            </w:r>
          </w:p>
        </w:tc>
        <w:tc>
          <w:tcPr>
            <w:tcW w:w="3231" w:type="dxa"/>
          </w:tcPr>
          <w:p w:rsidR="00FF66D3" w:rsidRDefault="00FF66D3">
            <w:pPr>
              <w:pStyle w:val="ConsPlusNormal"/>
            </w:pPr>
            <w:r>
              <w:t>витамин B1 и его комбинации с витаминами B6 и B12</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A11DA</w:t>
            </w:r>
          </w:p>
        </w:tc>
        <w:tc>
          <w:tcPr>
            <w:tcW w:w="3231" w:type="dxa"/>
          </w:tcPr>
          <w:p w:rsidR="00FF66D3" w:rsidRDefault="00FF66D3">
            <w:pPr>
              <w:pStyle w:val="ConsPlusNormal"/>
            </w:pPr>
            <w:r>
              <w:t>витамин В1</w:t>
            </w:r>
          </w:p>
        </w:tc>
        <w:tc>
          <w:tcPr>
            <w:tcW w:w="2494" w:type="dxa"/>
          </w:tcPr>
          <w:p w:rsidR="00FF66D3" w:rsidRDefault="00FF66D3">
            <w:pPr>
              <w:pStyle w:val="ConsPlusNormal"/>
            </w:pPr>
            <w:r>
              <w:t>тиамин</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A11G</w:t>
            </w:r>
          </w:p>
        </w:tc>
        <w:tc>
          <w:tcPr>
            <w:tcW w:w="3231" w:type="dxa"/>
          </w:tcPr>
          <w:p w:rsidR="00FF66D3" w:rsidRDefault="00FF66D3">
            <w:pPr>
              <w:pStyle w:val="ConsPlusNormal"/>
            </w:pPr>
            <w:r>
              <w:t xml:space="preserve">аскорбиновая кислота (витамин C), </w:t>
            </w:r>
            <w:r>
              <w:lastRenderedPageBreak/>
              <w:t>включая комбинации с другими средствами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lastRenderedPageBreak/>
              <w:t>A11GA</w:t>
            </w:r>
          </w:p>
        </w:tc>
        <w:tc>
          <w:tcPr>
            <w:tcW w:w="3231" w:type="dxa"/>
          </w:tcPr>
          <w:p w:rsidR="00FF66D3" w:rsidRDefault="00FF66D3">
            <w:pPr>
              <w:pStyle w:val="ConsPlusNormal"/>
            </w:pPr>
            <w:r>
              <w:t>аскорбиновая кислота (витамин С)</w:t>
            </w:r>
          </w:p>
        </w:tc>
        <w:tc>
          <w:tcPr>
            <w:tcW w:w="2494" w:type="dxa"/>
          </w:tcPr>
          <w:p w:rsidR="00FF66D3" w:rsidRDefault="00FF66D3">
            <w:pPr>
              <w:pStyle w:val="ConsPlusNormal"/>
            </w:pPr>
            <w:r>
              <w:t>аскорбиновая кислота</w:t>
            </w:r>
          </w:p>
        </w:tc>
        <w:tc>
          <w:tcPr>
            <w:tcW w:w="2324" w:type="dxa"/>
          </w:tcPr>
          <w:p w:rsidR="00FF66D3" w:rsidRDefault="00FF66D3">
            <w:pPr>
              <w:pStyle w:val="ConsPlusNormal"/>
            </w:pPr>
            <w:r>
              <w:t>раствор для внутривенного и внутримышечного введения</w:t>
            </w:r>
          </w:p>
        </w:tc>
      </w:tr>
      <w:tr w:rsidR="00FF66D3">
        <w:tc>
          <w:tcPr>
            <w:tcW w:w="1020" w:type="dxa"/>
          </w:tcPr>
          <w:p w:rsidR="00FF66D3" w:rsidRDefault="00FF66D3">
            <w:pPr>
              <w:pStyle w:val="ConsPlusNormal"/>
            </w:pPr>
            <w:r>
              <w:t>А11Н</w:t>
            </w:r>
          </w:p>
        </w:tc>
        <w:tc>
          <w:tcPr>
            <w:tcW w:w="3231" w:type="dxa"/>
          </w:tcPr>
          <w:p w:rsidR="00FF66D3" w:rsidRDefault="00FF66D3">
            <w:pPr>
              <w:pStyle w:val="ConsPlusNormal"/>
            </w:pPr>
            <w:r>
              <w:t>другие витаминные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А11НА</w:t>
            </w:r>
          </w:p>
        </w:tc>
        <w:tc>
          <w:tcPr>
            <w:tcW w:w="3231" w:type="dxa"/>
          </w:tcPr>
          <w:p w:rsidR="00FF66D3" w:rsidRDefault="00FF66D3">
            <w:pPr>
              <w:pStyle w:val="ConsPlusNormal"/>
            </w:pPr>
            <w:r>
              <w:t>другие витаминные препараты</w:t>
            </w:r>
          </w:p>
        </w:tc>
        <w:tc>
          <w:tcPr>
            <w:tcW w:w="2494" w:type="dxa"/>
          </w:tcPr>
          <w:p w:rsidR="00FF66D3" w:rsidRDefault="00FF66D3">
            <w:pPr>
              <w:pStyle w:val="ConsPlusNormal"/>
            </w:pPr>
            <w:r>
              <w:t>пиридоксин</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A12</w:t>
            </w:r>
          </w:p>
        </w:tc>
        <w:tc>
          <w:tcPr>
            <w:tcW w:w="3231" w:type="dxa"/>
          </w:tcPr>
          <w:p w:rsidR="00FF66D3" w:rsidRDefault="00FF66D3">
            <w:pPr>
              <w:pStyle w:val="ConsPlusNormal"/>
            </w:pPr>
            <w:r>
              <w:t>минеральные добавки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A12A</w:t>
            </w:r>
          </w:p>
        </w:tc>
        <w:tc>
          <w:tcPr>
            <w:tcW w:w="3231" w:type="dxa"/>
          </w:tcPr>
          <w:p w:rsidR="00FF66D3" w:rsidRDefault="00FF66D3">
            <w:pPr>
              <w:pStyle w:val="ConsPlusNormal"/>
            </w:pPr>
            <w:r>
              <w:t>препараты кальция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A12AA</w:t>
            </w:r>
          </w:p>
        </w:tc>
        <w:tc>
          <w:tcPr>
            <w:tcW w:w="3231" w:type="dxa"/>
          </w:tcPr>
          <w:p w:rsidR="00FF66D3" w:rsidRDefault="00FF66D3">
            <w:pPr>
              <w:pStyle w:val="ConsPlusNormal"/>
            </w:pPr>
            <w:r>
              <w:t>препараты кальция</w:t>
            </w:r>
          </w:p>
        </w:tc>
        <w:tc>
          <w:tcPr>
            <w:tcW w:w="2494" w:type="dxa"/>
          </w:tcPr>
          <w:p w:rsidR="00FF66D3" w:rsidRDefault="00FF66D3">
            <w:pPr>
              <w:pStyle w:val="ConsPlusNormal"/>
            </w:pPr>
            <w:r>
              <w:t>кальция глюконат</w:t>
            </w:r>
          </w:p>
        </w:tc>
        <w:tc>
          <w:tcPr>
            <w:tcW w:w="2324" w:type="dxa"/>
          </w:tcPr>
          <w:p w:rsidR="00FF66D3" w:rsidRDefault="00FF66D3">
            <w:pPr>
              <w:pStyle w:val="ConsPlusNormal"/>
            </w:pPr>
            <w:r>
              <w:t>раствор для наружного применения</w:t>
            </w:r>
          </w:p>
        </w:tc>
      </w:tr>
      <w:tr w:rsidR="00FF66D3">
        <w:tc>
          <w:tcPr>
            <w:tcW w:w="1020" w:type="dxa"/>
          </w:tcPr>
          <w:p w:rsidR="00FF66D3" w:rsidRDefault="00FF66D3">
            <w:pPr>
              <w:pStyle w:val="ConsPlusNormal"/>
              <w:outlineLvl w:val="4"/>
            </w:pPr>
            <w:r>
              <w:t>B</w:t>
            </w:r>
          </w:p>
        </w:tc>
        <w:tc>
          <w:tcPr>
            <w:tcW w:w="3231" w:type="dxa"/>
          </w:tcPr>
          <w:p w:rsidR="00FF66D3" w:rsidRDefault="00FF66D3">
            <w:pPr>
              <w:pStyle w:val="ConsPlusNormal"/>
            </w:pPr>
            <w:r>
              <w:t>кровь и система кроветворения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B01</w:t>
            </w:r>
          </w:p>
        </w:tc>
        <w:tc>
          <w:tcPr>
            <w:tcW w:w="3231" w:type="dxa"/>
          </w:tcPr>
          <w:p w:rsidR="00FF66D3" w:rsidRDefault="00FF66D3">
            <w:pPr>
              <w:pStyle w:val="ConsPlusNormal"/>
            </w:pPr>
            <w:r>
              <w:t>антитромботические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B01A</w:t>
            </w:r>
          </w:p>
        </w:tc>
        <w:tc>
          <w:tcPr>
            <w:tcW w:w="3231" w:type="dxa"/>
          </w:tcPr>
          <w:p w:rsidR="00FF66D3" w:rsidRDefault="00FF66D3">
            <w:pPr>
              <w:pStyle w:val="ConsPlusNormal"/>
            </w:pPr>
            <w:r>
              <w:t>антитромботические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B01AB</w:t>
            </w:r>
          </w:p>
        </w:tc>
        <w:tc>
          <w:tcPr>
            <w:tcW w:w="3231" w:type="dxa"/>
          </w:tcPr>
          <w:p w:rsidR="00FF66D3" w:rsidRDefault="00FF66D3">
            <w:pPr>
              <w:pStyle w:val="ConsPlusNormal"/>
            </w:pPr>
            <w:r>
              <w:t>группа гепарина</w:t>
            </w:r>
          </w:p>
        </w:tc>
        <w:tc>
          <w:tcPr>
            <w:tcW w:w="2494" w:type="dxa"/>
          </w:tcPr>
          <w:p w:rsidR="00FF66D3" w:rsidRDefault="00FF66D3">
            <w:pPr>
              <w:pStyle w:val="ConsPlusNormal"/>
            </w:pPr>
            <w:r>
              <w:t>гепарин натрия</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B05</w:t>
            </w:r>
          </w:p>
        </w:tc>
        <w:tc>
          <w:tcPr>
            <w:tcW w:w="3231" w:type="dxa"/>
          </w:tcPr>
          <w:p w:rsidR="00FF66D3" w:rsidRDefault="00FF66D3">
            <w:pPr>
              <w:pStyle w:val="ConsPlusNormal"/>
            </w:pPr>
            <w:r>
              <w:t>кровезаменители и перфузионные растворы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B05X</w:t>
            </w:r>
          </w:p>
        </w:tc>
        <w:tc>
          <w:tcPr>
            <w:tcW w:w="3231" w:type="dxa"/>
          </w:tcPr>
          <w:p w:rsidR="00FF66D3" w:rsidRDefault="00FF66D3">
            <w:pPr>
              <w:pStyle w:val="ConsPlusNormal"/>
            </w:pPr>
            <w:r>
              <w:t>добавки к растворам для внутривенного введения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B05XA</w:t>
            </w:r>
          </w:p>
        </w:tc>
        <w:tc>
          <w:tcPr>
            <w:tcW w:w="3231" w:type="dxa"/>
          </w:tcPr>
          <w:p w:rsidR="00FF66D3" w:rsidRDefault="00FF66D3">
            <w:pPr>
              <w:pStyle w:val="ConsPlusNormal"/>
            </w:pPr>
            <w:r>
              <w:t>растворы электролитов</w:t>
            </w:r>
          </w:p>
        </w:tc>
        <w:tc>
          <w:tcPr>
            <w:tcW w:w="2494" w:type="dxa"/>
          </w:tcPr>
          <w:p w:rsidR="00FF66D3" w:rsidRDefault="00FF66D3">
            <w:pPr>
              <w:pStyle w:val="ConsPlusNormal"/>
            </w:pPr>
            <w:r>
              <w:t>кальция хлорид</w:t>
            </w:r>
          </w:p>
        </w:tc>
        <w:tc>
          <w:tcPr>
            <w:tcW w:w="2324" w:type="dxa"/>
          </w:tcPr>
          <w:p w:rsidR="00FF66D3" w:rsidRDefault="00FF66D3">
            <w:pPr>
              <w:pStyle w:val="ConsPlusNormal"/>
            </w:pPr>
            <w:r>
              <w:t>раствор для инъекций;</w:t>
            </w:r>
          </w:p>
          <w:p w:rsidR="00FF66D3" w:rsidRDefault="00FF66D3">
            <w:pPr>
              <w:pStyle w:val="ConsPlusNormal"/>
            </w:pPr>
            <w:r>
              <w:t>раствор для наружного применения</w:t>
            </w:r>
          </w:p>
        </w:tc>
      </w:tr>
      <w:tr w:rsidR="00FF66D3">
        <w:tc>
          <w:tcPr>
            <w:tcW w:w="1020" w:type="dxa"/>
          </w:tcPr>
          <w:p w:rsidR="00FF66D3" w:rsidRDefault="00FF66D3">
            <w:pPr>
              <w:pStyle w:val="ConsPlusNormal"/>
              <w:outlineLvl w:val="4"/>
            </w:pPr>
            <w:r>
              <w:t>C</w:t>
            </w:r>
          </w:p>
        </w:tc>
        <w:tc>
          <w:tcPr>
            <w:tcW w:w="3231" w:type="dxa"/>
          </w:tcPr>
          <w:p w:rsidR="00FF66D3" w:rsidRDefault="00FF66D3">
            <w:pPr>
              <w:pStyle w:val="ConsPlusNormal"/>
            </w:pPr>
            <w:r>
              <w:t>сердечно-сосудистая система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C01</w:t>
            </w:r>
          </w:p>
        </w:tc>
        <w:tc>
          <w:tcPr>
            <w:tcW w:w="3231" w:type="dxa"/>
          </w:tcPr>
          <w:p w:rsidR="00FF66D3" w:rsidRDefault="00FF66D3">
            <w:pPr>
              <w:pStyle w:val="ConsPlusNormal"/>
            </w:pPr>
            <w:r>
              <w:t>препараты для лечения заболеваний сердца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C01B</w:t>
            </w:r>
          </w:p>
        </w:tc>
        <w:tc>
          <w:tcPr>
            <w:tcW w:w="3231" w:type="dxa"/>
          </w:tcPr>
          <w:p w:rsidR="00FF66D3" w:rsidRDefault="00FF66D3">
            <w:pPr>
              <w:pStyle w:val="ConsPlusNormal"/>
            </w:pPr>
            <w:r>
              <w:t>антиаритмические препараты, классы I и III</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C01BB</w:t>
            </w:r>
          </w:p>
        </w:tc>
        <w:tc>
          <w:tcPr>
            <w:tcW w:w="3231" w:type="dxa"/>
          </w:tcPr>
          <w:p w:rsidR="00FF66D3" w:rsidRDefault="00FF66D3">
            <w:pPr>
              <w:pStyle w:val="ConsPlusNormal"/>
            </w:pPr>
            <w:r>
              <w:t>антиаритмические препараты, класс IВ</w:t>
            </w:r>
          </w:p>
        </w:tc>
        <w:tc>
          <w:tcPr>
            <w:tcW w:w="2494" w:type="dxa"/>
          </w:tcPr>
          <w:p w:rsidR="00FF66D3" w:rsidRDefault="00FF66D3">
            <w:pPr>
              <w:pStyle w:val="ConsPlusNormal"/>
            </w:pPr>
            <w:r>
              <w:t>лидокаин</w:t>
            </w:r>
          </w:p>
        </w:tc>
        <w:tc>
          <w:tcPr>
            <w:tcW w:w="2324" w:type="dxa"/>
          </w:tcPr>
          <w:p w:rsidR="00FF66D3" w:rsidRDefault="00FF66D3">
            <w:pPr>
              <w:pStyle w:val="ConsPlusNormal"/>
            </w:pPr>
            <w:r>
              <w:t>гель для аппликаций;</w:t>
            </w:r>
          </w:p>
          <w:p w:rsidR="00FF66D3" w:rsidRDefault="00FF66D3">
            <w:pPr>
              <w:pStyle w:val="ConsPlusNormal"/>
            </w:pPr>
            <w:r>
              <w:t>раствор для инъекций;</w:t>
            </w:r>
          </w:p>
          <w:p w:rsidR="00FF66D3" w:rsidRDefault="00FF66D3">
            <w:pPr>
              <w:pStyle w:val="ConsPlusNormal"/>
            </w:pPr>
            <w:r>
              <w:t>спрей для местного применения дозированный;</w:t>
            </w:r>
          </w:p>
          <w:p w:rsidR="00FF66D3" w:rsidRDefault="00FF66D3">
            <w:pPr>
              <w:pStyle w:val="ConsPlusNormal"/>
            </w:pPr>
            <w:r>
              <w:t>аэрозоль для местного применения</w:t>
            </w:r>
          </w:p>
        </w:tc>
      </w:tr>
      <w:tr w:rsidR="00FF66D3">
        <w:tc>
          <w:tcPr>
            <w:tcW w:w="1020" w:type="dxa"/>
          </w:tcPr>
          <w:p w:rsidR="00FF66D3" w:rsidRDefault="00FF66D3">
            <w:pPr>
              <w:pStyle w:val="ConsPlusNormal"/>
              <w:outlineLvl w:val="4"/>
            </w:pPr>
            <w:r>
              <w:t>D</w:t>
            </w:r>
          </w:p>
        </w:tc>
        <w:tc>
          <w:tcPr>
            <w:tcW w:w="3231" w:type="dxa"/>
          </w:tcPr>
          <w:p w:rsidR="00FF66D3" w:rsidRDefault="00FF66D3">
            <w:pPr>
              <w:pStyle w:val="ConsPlusNormal"/>
            </w:pPr>
            <w:r>
              <w:t>дерматологические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D03</w:t>
            </w:r>
          </w:p>
        </w:tc>
        <w:tc>
          <w:tcPr>
            <w:tcW w:w="3231" w:type="dxa"/>
          </w:tcPr>
          <w:p w:rsidR="00FF66D3" w:rsidRDefault="00FF66D3">
            <w:pPr>
              <w:pStyle w:val="ConsPlusNormal"/>
            </w:pPr>
            <w:r>
              <w:t>препараты для лечения ран и язв</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D03В</w:t>
            </w:r>
          </w:p>
        </w:tc>
        <w:tc>
          <w:tcPr>
            <w:tcW w:w="3231" w:type="dxa"/>
          </w:tcPr>
          <w:p w:rsidR="00FF66D3" w:rsidRDefault="00FF66D3">
            <w:pPr>
              <w:pStyle w:val="ConsPlusNormal"/>
            </w:pPr>
            <w:r>
              <w:t>ферментные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D03BA</w:t>
            </w:r>
          </w:p>
        </w:tc>
        <w:tc>
          <w:tcPr>
            <w:tcW w:w="3231" w:type="dxa"/>
          </w:tcPr>
          <w:p w:rsidR="00FF66D3" w:rsidRDefault="00FF66D3">
            <w:pPr>
              <w:pStyle w:val="ConsPlusNormal"/>
            </w:pPr>
            <w:r>
              <w:t>протеолитические ферменты</w:t>
            </w:r>
          </w:p>
        </w:tc>
        <w:tc>
          <w:tcPr>
            <w:tcW w:w="2494" w:type="dxa"/>
          </w:tcPr>
          <w:p w:rsidR="00FF66D3" w:rsidRDefault="00FF66D3">
            <w:pPr>
              <w:pStyle w:val="ConsPlusNormal"/>
            </w:pPr>
            <w:r>
              <w:t>трипсин</w:t>
            </w:r>
          </w:p>
        </w:tc>
        <w:tc>
          <w:tcPr>
            <w:tcW w:w="2324" w:type="dxa"/>
          </w:tcPr>
          <w:p w:rsidR="00FF66D3" w:rsidRDefault="00FF66D3">
            <w:pPr>
              <w:pStyle w:val="ConsPlusNormal"/>
            </w:pPr>
            <w:r>
              <w:t>лиофилизат для приготовления раствора для инъекций и местного применения</w:t>
            </w:r>
          </w:p>
        </w:tc>
      </w:tr>
      <w:tr w:rsidR="00FF66D3">
        <w:tc>
          <w:tcPr>
            <w:tcW w:w="1020" w:type="dxa"/>
          </w:tcPr>
          <w:p w:rsidR="00FF66D3" w:rsidRDefault="00FF66D3">
            <w:pPr>
              <w:pStyle w:val="ConsPlusNormal"/>
            </w:pPr>
            <w:r>
              <w:t>D06</w:t>
            </w:r>
          </w:p>
        </w:tc>
        <w:tc>
          <w:tcPr>
            <w:tcW w:w="3231" w:type="dxa"/>
          </w:tcPr>
          <w:p w:rsidR="00FF66D3" w:rsidRDefault="00FF66D3">
            <w:pPr>
              <w:pStyle w:val="ConsPlusNormal"/>
            </w:pPr>
            <w:r>
              <w:t>противомикробные препараты для лечения заболеваний кожи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D06A</w:t>
            </w:r>
          </w:p>
        </w:tc>
        <w:tc>
          <w:tcPr>
            <w:tcW w:w="3231" w:type="dxa"/>
          </w:tcPr>
          <w:p w:rsidR="00FF66D3" w:rsidRDefault="00FF66D3">
            <w:pPr>
              <w:pStyle w:val="ConsPlusNormal"/>
            </w:pPr>
            <w:r>
              <w:t>антибиотики для местного применения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D06AA</w:t>
            </w:r>
          </w:p>
        </w:tc>
        <w:tc>
          <w:tcPr>
            <w:tcW w:w="3231" w:type="dxa"/>
          </w:tcPr>
          <w:p w:rsidR="00FF66D3" w:rsidRDefault="00FF66D3">
            <w:pPr>
              <w:pStyle w:val="ConsPlusNormal"/>
            </w:pPr>
            <w:r>
              <w:t>тетрациклин и его производные</w:t>
            </w:r>
          </w:p>
        </w:tc>
        <w:tc>
          <w:tcPr>
            <w:tcW w:w="2494" w:type="dxa"/>
          </w:tcPr>
          <w:p w:rsidR="00FF66D3" w:rsidRDefault="00FF66D3">
            <w:pPr>
              <w:pStyle w:val="ConsPlusNormal"/>
            </w:pPr>
            <w:r>
              <w:t>тетрациклин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D06B</w:t>
            </w:r>
          </w:p>
        </w:tc>
        <w:tc>
          <w:tcPr>
            <w:tcW w:w="3231" w:type="dxa"/>
          </w:tcPr>
          <w:p w:rsidR="00FF66D3" w:rsidRDefault="00FF66D3">
            <w:pPr>
              <w:pStyle w:val="ConsPlusNormal"/>
            </w:pPr>
            <w:r>
              <w:t>другие противомикробные препараты для наружного применения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vMerge w:val="restart"/>
          </w:tcPr>
          <w:p w:rsidR="00FF66D3" w:rsidRDefault="00FF66D3">
            <w:pPr>
              <w:pStyle w:val="ConsPlusNormal"/>
            </w:pPr>
            <w:r>
              <w:t>D06BX</w:t>
            </w:r>
          </w:p>
        </w:tc>
        <w:tc>
          <w:tcPr>
            <w:tcW w:w="3231" w:type="dxa"/>
            <w:vMerge w:val="restart"/>
          </w:tcPr>
          <w:p w:rsidR="00FF66D3" w:rsidRDefault="00FF66D3">
            <w:pPr>
              <w:pStyle w:val="ConsPlusNormal"/>
            </w:pPr>
            <w:r>
              <w:t>другие противомикробные препараты</w:t>
            </w:r>
          </w:p>
        </w:tc>
        <w:tc>
          <w:tcPr>
            <w:tcW w:w="2494" w:type="dxa"/>
          </w:tcPr>
          <w:p w:rsidR="00FF66D3" w:rsidRDefault="00FF66D3">
            <w:pPr>
              <w:pStyle w:val="ConsPlusNormal"/>
            </w:pPr>
            <w:r>
              <w:t>прополис</w:t>
            </w:r>
          </w:p>
        </w:tc>
        <w:tc>
          <w:tcPr>
            <w:tcW w:w="2324" w:type="dxa"/>
          </w:tcPr>
          <w:p w:rsidR="00FF66D3" w:rsidRDefault="00FF66D3">
            <w:pPr>
              <w:pStyle w:val="ConsPlusNormal"/>
            </w:pPr>
            <w:r>
              <w:t>мазь для наружного применения; настойка</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эвкалипта листьев экстракт</w:t>
            </w:r>
          </w:p>
        </w:tc>
        <w:tc>
          <w:tcPr>
            <w:tcW w:w="2324" w:type="dxa"/>
          </w:tcPr>
          <w:p w:rsidR="00FF66D3" w:rsidRDefault="00FF66D3">
            <w:pPr>
              <w:pStyle w:val="ConsPlusNormal"/>
            </w:pPr>
            <w:r>
              <w:t>раствор для местного применения (масляный);</w:t>
            </w:r>
          </w:p>
          <w:p w:rsidR="00FF66D3" w:rsidRDefault="00FF66D3">
            <w:pPr>
              <w:pStyle w:val="ConsPlusNormal"/>
            </w:pPr>
            <w:r>
              <w:t>раствор для приема внутрь, местного и наружного применения;</w:t>
            </w:r>
          </w:p>
          <w:p w:rsidR="00FF66D3" w:rsidRDefault="00FF66D3">
            <w:pPr>
              <w:pStyle w:val="ConsPlusNormal"/>
            </w:pPr>
            <w:r>
              <w:t>раствор для приема внутрь и местного применения (спиртовой)</w:t>
            </w:r>
          </w:p>
        </w:tc>
      </w:tr>
      <w:tr w:rsidR="00FF66D3">
        <w:tc>
          <w:tcPr>
            <w:tcW w:w="1020" w:type="dxa"/>
          </w:tcPr>
          <w:p w:rsidR="00FF66D3" w:rsidRDefault="00FF66D3">
            <w:pPr>
              <w:pStyle w:val="ConsPlusNormal"/>
            </w:pPr>
            <w:r>
              <w:t>D06C</w:t>
            </w:r>
          </w:p>
        </w:tc>
        <w:tc>
          <w:tcPr>
            <w:tcW w:w="3231" w:type="dxa"/>
          </w:tcPr>
          <w:p w:rsidR="00FF66D3" w:rsidRDefault="00FF66D3">
            <w:pPr>
              <w:pStyle w:val="ConsPlusNormal"/>
            </w:pPr>
            <w:r>
              <w:t>антибактериальные и противомикробные препараты в комбинации</w:t>
            </w:r>
          </w:p>
        </w:tc>
        <w:tc>
          <w:tcPr>
            <w:tcW w:w="2494" w:type="dxa"/>
          </w:tcPr>
          <w:p w:rsidR="00FF66D3" w:rsidRDefault="00FF66D3">
            <w:pPr>
              <w:pStyle w:val="ConsPlusNormal"/>
            </w:pPr>
            <w:r>
              <w:t>диоксометилтетрагидропиримидин + хлорамфеникол</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D08</w:t>
            </w:r>
          </w:p>
        </w:tc>
        <w:tc>
          <w:tcPr>
            <w:tcW w:w="3231" w:type="dxa"/>
          </w:tcPr>
          <w:p w:rsidR="00FF66D3" w:rsidRDefault="00FF66D3">
            <w:pPr>
              <w:pStyle w:val="ConsPlusNormal"/>
            </w:pPr>
            <w:r>
              <w:t>антисептики и дезинфицирующие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D08A</w:t>
            </w:r>
          </w:p>
        </w:tc>
        <w:tc>
          <w:tcPr>
            <w:tcW w:w="3231" w:type="dxa"/>
          </w:tcPr>
          <w:p w:rsidR="00FF66D3" w:rsidRDefault="00FF66D3">
            <w:pPr>
              <w:pStyle w:val="ConsPlusNormal"/>
            </w:pPr>
            <w:r>
              <w:t>антисептики и дезинфицирующие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D08AC</w:t>
            </w:r>
          </w:p>
        </w:tc>
        <w:tc>
          <w:tcPr>
            <w:tcW w:w="3231" w:type="dxa"/>
          </w:tcPr>
          <w:p w:rsidR="00FF66D3" w:rsidRDefault="00FF66D3">
            <w:pPr>
              <w:pStyle w:val="ConsPlusNormal"/>
            </w:pPr>
            <w:r>
              <w:t>бигуаниды и амидины</w:t>
            </w:r>
          </w:p>
        </w:tc>
        <w:tc>
          <w:tcPr>
            <w:tcW w:w="2494" w:type="dxa"/>
          </w:tcPr>
          <w:p w:rsidR="00FF66D3" w:rsidRDefault="00FF66D3">
            <w:pPr>
              <w:pStyle w:val="ConsPlusNormal"/>
            </w:pPr>
            <w:r>
              <w:t>хлоргексидин</w:t>
            </w:r>
          </w:p>
        </w:tc>
        <w:tc>
          <w:tcPr>
            <w:tcW w:w="2324" w:type="dxa"/>
          </w:tcPr>
          <w:p w:rsidR="00FF66D3" w:rsidRDefault="00FF66D3">
            <w:pPr>
              <w:pStyle w:val="ConsPlusNormal"/>
            </w:pPr>
            <w:r>
              <w:t>раствор для наружного и местного применения</w:t>
            </w:r>
          </w:p>
        </w:tc>
      </w:tr>
      <w:tr w:rsidR="00FF66D3">
        <w:tc>
          <w:tcPr>
            <w:tcW w:w="1020" w:type="dxa"/>
            <w:vMerge w:val="restart"/>
          </w:tcPr>
          <w:p w:rsidR="00FF66D3" w:rsidRDefault="00FF66D3">
            <w:pPr>
              <w:pStyle w:val="ConsPlusNormal"/>
            </w:pPr>
            <w:r>
              <w:t>D08AG</w:t>
            </w:r>
          </w:p>
        </w:tc>
        <w:tc>
          <w:tcPr>
            <w:tcW w:w="3231" w:type="dxa"/>
            <w:vMerge w:val="restart"/>
          </w:tcPr>
          <w:p w:rsidR="00FF66D3" w:rsidRDefault="00FF66D3">
            <w:pPr>
              <w:pStyle w:val="ConsPlusNormal"/>
            </w:pPr>
            <w:r>
              <w:t>препараты йода</w:t>
            </w:r>
          </w:p>
        </w:tc>
        <w:tc>
          <w:tcPr>
            <w:tcW w:w="2494" w:type="dxa"/>
          </w:tcPr>
          <w:p w:rsidR="00FF66D3" w:rsidRDefault="00FF66D3">
            <w:pPr>
              <w:pStyle w:val="ConsPlusNormal"/>
            </w:pPr>
            <w:r>
              <w:t>йод + (калия йодид + поливиниловый спирт)</w:t>
            </w:r>
          </w:p>
        </w:tc>
        <w:tc>
          <w:tcPr>
            <w:tcW w:w="2324"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йод</w:t>
            </w:r>
          </w:p>
        </w:tc>
        <w:tc>
          <w:tcPr>
            <w:tcW w:w="2324" w:type="dxa"/>
          </w:tcPr>
          <w:p w:rsidR="00FF66D3" w:rsidRDefault="00FF66D3">
            <w:pPr>
              <w:pStyle w:val="ConsPlusNormal"/>
            </w:pPr>
            <w:r>
              <w:t>раствор для наружного применения спиртовой</w:t>
            </w:r>
          </w:p>
        </w:tc>
      </w:tr>
      <w:tr w:rsidR="00FF66D3">
        <w:tc>
          <w:tcPr>
            <w:tcW w:w="1020" w:type="dxa"/>
          </w:tcPr>
          <w:p w:rsidR="00FF66D3" w:rsidRDefault="00FF66D3">
            <w:pPr>
              <w:pStyle w:val="ConsPlusNormal"/>
            </w:pPr>
            <w:r>
              <w:t>D08AJ</w:t>
            </w:r>
          </w:p>
        </w:tc>
        <w:tc>
          <w:tcPr>
            <w:tcW w:w="3231" w:type="dxa"/>
          </w:tcPr>
          <w:p w:rsidR="00FF66D3" w:rsidRDefault="00FF66D3">
            <w:pPr>
              <w:pStyle w:val="ConsPlusNormal"/>
            </w:pPr>
            <w:r>
              <w:t>четвертичные аммониевые соединения</w:t>
            </w:r>
          </w:p>
        </w:tc>
        <w:tc>
          <w:tcPr>
            <w:tcW w:w="2494" w:type="dxa"/>
          </w:tcPr>
          <w:p w:rsidR="00FF66D3" w:rsidRDefault="00FF66D3">
            <w:pPr>
              <w:pStyle w:val="ConsPlusNormal"/>
            </w:pPr>
            <w:r>
              <w:t>бензилдиметил [3-(миристоиламино) пропил] аммоний хлорид моногидрат</w:t>
            </w:r>
          </w:p>
        </w:tc>
        <w:tc>
          <w:tcPr>
            <w:tcW w:w="2324" w:type="dxa"/>
          </w:tcPr>
          <w:p w:rsidR="00FF66D3" w:rsidRDefault="00FF66D3">
            <w:pPr>
              <w:pStyle w:val="ConsPlusNormal"/>
            </w:pPr>
            <w:r>
              <w:t>раствор для местного применения</w:t>
            </w:r>
          </w:p>
        </w:tc>
      </w:tr>
      <w:tr w:rsidR="00FF66D3">
        <w:tc>
          <w:tcPr>
            <w:tcW w:w="1020" w:type="dxa"/>
          </w:tcPr>
          <w:p w:rsidR="00FF66D3" w:rsidRDefault="00FF66D3">
            <w:pPr>
              <w:pStyle w:val="ConsPlusNormal"/>
            </w:pPr>
            <w:r>
              <w:t>D08AL</w:t>
            </w:r>
          </w:p>
        </w:tc>
        <w:tc>
          <w:tcPr>
            <w:tcW w:w="3231" w:type="dxa"/>
          </w:tcPr>
          <w:p w:rsidR="00FF66D3" w:rsidRDefault="00FF66D3">
            <w:pPr>
              <w:pStyle w:val="ConsPlusNormal"/>
            </w:pPr>
            <w:r>
              <w:t>серебросодержащие препараты</w:t>
            </w:r>
          </w:p>
        </w:tc>
        <w:tc>
          <w:tcPr>
            <w:tcW w:w="2494" w:type="dxa"/>
          </w:tcPr>
          <w:p w:rsidR="00FF66D3" w:rsidRDefault="00FF66D3">
            <w:pPr>
              <w:pStyle w:val="ConsPlusNormal"/>
            </w:pPr>
            <w:r>
              <w:t>серебра нитрат</w:t>
            </w:r>
          </w:p>
        </w:tc>
        <w:tc>
          <w:tcPr>
            <w:tcW w:w="2324" w:type="dxa"/>
          </w:tcPr>
          <w:p w:rsidR="00FF66D3" w:rsidRDefault="00FF66D3">
            <w:pPr>
              <w:pStyle w:val="ConsPlusNormal"/>
            </w:pPr>
            <w:r>
              <w:t>раствор для наружного применения</w:t>
            </w:r>
          </w:p>
        </w:tc>
      </w:tr>
      <w:tr w:rsidR="00FF66D3">
        <w:tc>
          <w:tcPr>
            <w:tcW w:w="1020" w:type="dxa"/>
            <w:vMerge w:val="restart"/>
          </w:tcPr>
          <w:p w:rsidR="00FF66D3" w:rsidRDefault="00FF66D3">
            <w:pPr>
              <w:pStyle w:val="ConsPlusNormal"/>
            </w:pPr>
            <w:r>
              <w:t>D08AX</w:t>
            </w:r>
          </w:p>
        </w:tc>
        <w:tc>
          <w:tcPr>
            <w:tcW w:w="3231" w:type="dxa"/>
            <w:vMerge w:val="restart"/>
          </w:tcPr>
          <w:p w:rsidR="00FF66D3" w:rsidRDefault="00FF66D3">
            <w:pPr>
              <w:pStyle w:val="ConsPlusNormal"/>
            </w:pPr>
            <w:r>
              <w:t>другие антисептики и дезинфицирующие средства</w:t>
            </w:r>
          </w:p>
        </w:tc>
        <w:tc>
          <w:tcPr>
            <w:tcW w:w="2494" w:type="dxa"/>
          </w:tcPr>
          <w:p w:rsidR="00FF66D3" w:rsidRDefault="00FF66D3">
            <w:pPr>
              <w:pStyle w:val="ConsPlusNormal"/>
            </w:pPr>
            <w:r>
              <w:t>бриллиантовый зеленый</w:t>
            </w:r>
          </w:p>
        </w:tc>
        <w:tc>
          <w:tcPr>
            <w:tcW w:w="2324" w:type="dxa"/>
          </w:tcPr>
          <w:p w:rsidR="00FF66D3" w:rsidRDefault="00FF66D3">
            <w:pPr>
              <w:pStyle w:val="ConsPlusNormal"/>
            </w:pPr>
            <w:r>
              <w:t>раствор для наружного применения спиртовой</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водорода пероксид</w:t>
            </w:r>
          </w:p>
        </w:tc>
        <w:tc>
          <w:tcPr>
            <w:tcW w:w="2324" w:type="dxa"/>
          </w:tcPr>
          <w:p w:rsidR="00FF66D3" w:rsidRDefault="00FF66D3">
            <w:pPr>
              <w:pStyle w:val="ConsPlusNormal"/>
            </w:pPr>
            <w:r>
              <w:t>раствор для местного и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формальдегид</w:t>
            </w:r>
          </w:p>
        </w:tc>
        <w:tc>
          <w:tcPr>
            <w:tcW w:w="2324" w:type="dxa"/>
          </w:tcPr>
          <w:p w:rsidR="00FF66D3" w:rsidRDefault="00FF66D3">
            <w:pPr>
              <w:pStyle w:val="ConsPlusNormal"/>
            </w:pPr>
            <w:r>
              <w:t>жидкость</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этанол</w:t>
            </w:r>
          </w:p>
        </w:tc>
        <w:tc>
          <w:tcPr>
            <w:tcW w:w="2324" w:type="dxa"/>
          </w:tcPr>
          <w:p w:rsidR="00FF66D3" w:rsidRDefault="00FF66D3">
            <w:pPr>
              <w:pStyle w:val="ConsPlusNormal"/>
            </w:pPr>
            <w:r>
              <w:t>жидкость</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дезинфицирующие средства по необходимой номенклатуре</w:t>
            </w:r>
          </w:p>
        </w:tc>
        <w:tc>
          <w:tcPr>
            <w:tcW w:w="2324" w:type="dxa"/>
          </w:tcPr>
          <w:p w:rsidR="00FF66D3" w:rsidRDefault="00FF66D3">
            <w:pPr>
              <w:pStyle w:val="ConsPlusNormal"/>
            </w:pPr>
          </w:p>
        </w:tc>
      </w:tr>
      <w:tr w:rsidR="00FF66D3">
        <w:tc>
          <w:tcPr>
            <w:tcW w:w="1020" w:type="dxa"/>
          </w:tcPr>
          <w:p w:rsidR="00FF66D3" w:rsidRDefault="00FF66D3">
            <w:pPr>
              <w:pStyle w:val="ConsPlusNormal"/>
            </w:pPr>
            <w:r>
              <w:t>D11</w:t>
            </w:r>
          </w:p>
        </w:tc>
        <w:tc>
          <w:tcPr>
            <w:tcW w:w="3231" w:type="dxa"/>
          </w:tcPr>
          <w:p w:rsidR="00FF66D3" w:rsidRDefault="00FF66D3">
            <w:pPr>
              <w:pStyle w:val="ConsPlusNormal"/>
            </w:pPr>
            <w:r>
              <w:t>другие дерматологические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D11A</w:t>
            </w:r>
          </w:p>
        </w:tc>
        <w:tc>
          <w:tcPr>
            <w:tcW w:w="3231" w:type="dxa"/>
          </w:tcPr>
          <w:p w:rsidR="00FF66D3" w:rsidRDefault="00FF66D3">
            <w:pPr>
              <w:pStyle w:val="ConsPlusNormal"/>
            </w:pPr>
            <w:r>
              <w:t>другие дерматологические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vMerge w:val="restart"/>
          </w:tcPr>
          <w:p w:rsidR="00FF66D3" w:rsidRDefault="00FF66D3">
            <w:pPr>
              <w:pStyle w:val="ConsPlusNormal"/>
            </w:pPr>
            <w:r>
              <w:t>D11AX</w:t>
            </w:r>
          </w:p>
        </w:tc>
        <w:tc>
          <w:tcPr>
            <w:tcW w:w="3231" w:type="dxa"/>
            <w:vMerge w:val="restart"/>
          </w:tcPr>
          <w:p w:rsidR="00FF66D3" w:rsidRDefault="00FF66D3">
            <w:pPr>
              <w:pStyle w:val="ConsPlusNormal"/>
            </w:pPr>
            <w:r>
              <w:t>прочие дерматологические препараты</w:t>
            </w:r>
          </w:p>
        </w:tc>
        <w:tc>
          <w:tcPr>
            <w:tcW w:w="2494" w:type="dxa"/>
          </w:tcPr>
          <w:p w:rsidR="00FF66D3" w:rsidRDefault="00FF66D3">
            <w:pPr>
              <w:pStyle w:val="ConsPlusNormal"/>
            </w:pPr>
            <w:r>
              <w:t>вазелин</w:t>
            </w:r>
          </w:p>
        </w:tc>
        <w:tc>
          <w:tcPr>
            <w:tcW w:w="2324" w:type="dxa"/>
          </w:tcPr>
          <w:p w:rsidR="00FF66D3" w:rsidRDefault="00FF66D3">
            <w:pPr>
              <w:pStyle w:val="ConsPlusNormal"/>
            </w:pPr>
            <w:r>
              <w:t>мазь для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диоксометилтетрагидропиримидин</w:t>
            </w:r>
          </w:p>
        </w:tc>
        <w:tc>
          <w:tcPr>
            <w:tcW w:w="2324" w:type="dxa"/>
          </w:tcPr>
          <w:p w:rsidR="00FF66D3" w:rsidRDefault="00FF66D3">
            <w:pPr>
              <w:pStyle w:val="ConsPlusNormal"/>
            </w:pPr>
            <w:r>
              <w:t>мазь для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облепихи плоды</w:t>
            </w:r>
          </w:p>
        </w:tc>
        <w:tc>
          <w:tcPr>
            <w:tcW w:w="2324" w:type="dxa"/>
          </w:tcPr>
          <w:p w:rsidR="00FF66D3" w:rsidRDefault="00FF66D3">
            <w:pPr>
              <w:pStyle w:val="ConsPlusNormal"/>
            </w:pPr>
            <w:r>
              <w:t>масло для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солкосерил</w:t>
            </w:r>
          </w:p>
        </w:tc>
        <w:tc>
          <w:tcPr>
            <w:tcW w:w="2324" w:type="dxa"/>
          </w:tcPr>
          <w:p w:rsidR="00FF66D3" w:rsidRDefault="00FF66D3">
            <w:pPr>
              <w:pStyle w:val="ConsPlusNormal"/>
            </w:pPr>
            <w:r>
              <w:t>мазь для наружного применения;</w:t>
            </w:r>
          </w:p>
          <w:p w:rsidR="00FF66D3" w:rsidRDefault="00FF66D3">
            <w:pPr>
              <w:pStyle w:val="ConsPlusNormal"/>
            </w:pPr>
            <w:r>
              <w:t>гель для наружного применения</w:t>
            </w:r>
          </w:p>
        </w:tc>
      </w:tr>
      <w:tr w:rsidR="00FF66D3">
        <w:tc>
          <w:tcPr>
            <w:tcW w:w="1020" w:type="dxa"/>
          </w:tcPr>
          <w:p w:rsidR="00FF66D3" w:rsidRDefault="00FF66D3">
            <w:pPr>
              <w:pStyle w:val="ConsPlusNormal"/>
              <w:outlineLvl w:val="4"/>
            </w:pPr>
            <w:r>
              <w:t>G</w:t>
            </w:r>
          </w:p>
        </w:tc>
        <w:tc>
          <w:tcPr>
            <w:tcW w:w="3231" w:type="dxa"/>
          </w:tcPr>
          <w:p w:rsidR="00FF66D3" w:rsidRDefault="00FF66D3">
            <w:pPr>
              <w:pStyle w:val="ConsPlusNormal"/>
            </w:pPr>
            <w:r>
              <w:t>мочеполовая система и половые гормоны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G01</w:t>
            </w:r>
          </w:p>
        </w:tc>
        <w:tc>
          <w:tcPr>
            <w:tcW w:w="3231" w:type="dxa"/>
          </w:tcPr>
          <w:p w:rsidR="00FF66D3" w:rsidRDefault="00FF66D3">
            <w:pPr>
              <w:pStyle w:val="ConsPlusNormal"/>
            </w:pPr>
            <w:r>
              <w:t>противомикробные препараты и антисептики, применяемые в гинекологии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G01A</w:t>
            </w:r>
          </w:p>
        </w:tc>
        <w:tc>
          <w:tcPr>
            <w:tcW w:w="3231" w:type="dxa"/>
          </w:tcPr>
          <w:p w:rsidR="00FF66D3" w:rsidRDefault="00FF66D3">
            <w:pPr>
              <w:pStyle w:val="ConsPlusNormal"/>
            </w:pPr>
            <w:r>
              <w:t>противомикробные препараты и антисептики, кроме комбинированных препаратов с глюкокортикоидами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lastRenderedPageBreak/>
              <w:t>G01AF</w:t>
            </w:r>
          </w:p>
        </w:tc>
        <w:tc>
          <w:tcPr>
            <w:tcW w:w="3231" w:type="dxa"/>
          </w:tcPr>
          <w:p w:rsidR="00FF66D3" w:rsidRDefault="00FF66D3">
            <w:pPr>
              <w:pStyle w:val="ConsPlusNormal"/>
            </w:pPr>
            <w:r>
              <w:t>производные имидазола</w:t>
            </w:r>
          </w:p>
        </w:tc>
        <w:tc>
          <w:tcPr>
            <w:tcW w:w="2494" w:type="dxa"/>
          </w:tcPr>
          <w:p w:rsidR="00FF66D3" w:rsidRDefault="00FF66D3">
            <w:pPr>
              <w:pStyle w:val="ConsPlusNormal"/>
            </w:pPr>
            <w:r>
              <w:t>клотримазол</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outlineLvl w:val="4"/>
            </w:pPr>
            <w:r>
              <w:t>H</w:t>
            </w:r>
          </w:p>
        </w:tc>
        <w:tc>
          <w:tcPr>
            <w:tcW w:w="3231" w:type="dxa"/>
          </w:tcPr>
          <w:p w:rsidR="00FF66D3" w:rsidRDefault="00FF66D3">
            <w:pPr>
              <w:pStyle w:val="ConsPlusNormal"/>
            </w:pPr>
            <w:r>
              <w:t>гормональные препараты системного действия, кроме половых гормонов и инсулинов</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H02</w:t>
            </w:r>
          </w:p>
        </w:tc>
        <w:tc>
          <w:tcPr>
            <w:tcW w:w="3231" w:type="dxa"/>
          </w:tcPr>
          <w:p w:rsidR="00FF66D3" w:rsidRDefault="00FF66D3">
            <w:pPr>
              <w:pStyle w:val="ConsPlusNormal"/>
            </w:pPr>
            <w:r>
              <w:t>кортикостероиды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H02А</w:t>
            </w:r>
          </w:p>
        </w:tc>
        <w:tc>
          <w:tcPr>
            <w:tcW w:w="3231" w:type="dxa"/>
          </w:tcPr>
          <w:p w:rsidR="00FF66D3" w:rsidRDefault="00FF66D3">
            <w:pPr>
              <w:pStyle w:val="ConsPlusNormal"/>
            </w:pPr>
            <w:r>
              <w:t>кортикостероиды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vMerge w:val="restart"/>
          </w:tcPr>
          <w:p w:rsidR="00FF66D3" w:rsidRDefault="00FF66D3">
            <w:pPr>
              <w:pStyle w:val="ConsPlusNormal"/>
            </w:pPr>
            <w:r>
              <w:t>H02AB</w:t>
            </w:r>
          </w:p>
        </w:tc>
        <w:tc>
          <w:tcPr>
            <w:tcW w:w="3231" w:type="dxa"/>
            <w:vMerge w:val="restart"/>
          </w:tcPr>
          <w:p w:rsidR="00FF66D3" w:rsidRDefault="00FF66D3">
            <w:pPr>
              <w:pStyle w:val="ConsPlusNormal"/>
            </w:pPr>
            <w:r>
              <w:t>глюкокортикоиды</w:t>
            </w:r>
          </w:p>
        </w:tc>
        <w:tc>
          <w:tcPr>
            <w:tcW w:w="2494" w:type="dxa"/>
          </w:tcPr>
          <w:p w:rsidR="00FF66D3" w:rsidRDefault="00FF66D3">
            <w:pPr>
              <w:pStyle w:val="ConsPlusNormal"/>
            </w:pPr>
            <w:r>
              <w:t>гидрокортизон</w:t>
            </w:r>
          </w:p>
        </w:tc>
        <w:tc>
          <w:tcPr>
            <w:tcW w:w="2324" w:type="dxa"/>
          </w:tcPr>
          <w:p w:rsidR="00FF66D3" w:rsidRDefault="00FF66D3">
            <w:pPr>
              <w:pStyle w:val="ConsPlusNormal"/>
            </w:pPr>
            <w:r>
              <w:t>мазь для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дексаметазон</w:t>
            </w:r>
          </w:p>
        </w:tc>
        <w:tc>
          <w:tcPr>
            <w:tcW w:w="2324" w:type="dxa"/>
          </w:tcPr>
          <w:p w:rsidR="00FF66D3" w:rsidRDefault="00FF66D3">
            <w:pPr>
              <w:pStyle w:val="ConsPlusNormal"/>
            </w:pPr>
            <w:r>
              <w:t>раствор для инъекций</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преднизолон</w:t>
            </w:r>
          </w:p>
        </w:tc>
        <w:tc>
          <w:tcPr>
            <w:tcW w:w="2324" w:type="dxa"/>
          </w:tcPr>
          <w:p w:rsidR="00FF66D3" w:rsidRDefault="00FF66D3">
            <w:pPr>
              <w:pStyle w:val="ConsPlusNormal"/>
            </w:pPr>
            <w:r>
              <w:t>раствор для инъекций; мазь для наружного применения</w:t>
            </w:r>
          </w:p>
        </w:tc>
      </w:tr>
      <w:tr w:rsidR="00FF66D3">
        <w:tc>
          <w:tcPr>
            <w:tcW w:w="1020" w:type="dxa"/>
          </w:tcPr>
          <w:p w:rsidR="00FF66D3" w:rsidRDefault="00FF66D3">
            <w:pPr>
              <w:pStyle w:val="ConsPlusNormal"/>
            </w:pPr>
            <w:r>
              <w:t>H03</w:t>
            </w:r>
          </w:p>
        </w:tc>
        <w:tc>
          <w:tcPr>
            <w:tcW w:w="3231" w:type="dxa"/>
          </w:tcPr>
          <w:p w:rsidR="00FF66D3" w:rsidRDefault="00FF66D3">
            <w:pPr>
              <w:pStyle w:val="ConsPlusNormal"/>
            </w:pPr>
            <w:r>
              <w:t>препараты для лечения заболеваний щитовидной железы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H03C</w:t>
            </w:r>
          </w:p>
        </w:tc>
        <w:tc>
          <w:tcPr>
            <w:tcW w:w="3231" w:type="dxa"/>
          </w:tcPr>
          <w:p w:rsidR="00FF66D3" w:rsidRDefault="00FF66D3">
            <w:pPr>
              <w:pStyle w:val="ConsPlusNormal"/>
            </w:pPr>
            <w:r>
              <w:t>препараты йода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H03CA</w:t>
            </w:r>
          </w:p>
        </w:tc>
        <w:tc>
          <w:tcPr>
            <w:tcW w:w="3231" w:type="dxa"/>
          </w:tcPr>
          <w:p w:rsidR="00FF66D3" w:rsidRDefault="00FF66D3">
            <w:pPr>
              <w:pStyle w:val="ConsPlusNormal"/>
            </w:pPr>
            <w:r>
              <w:t>препараты йода</w:t>
            </w:r>
          </w:p>
        </w:tc>
        <w:tc>
          <w:tcPr>
            <w:tcW w:w="2494" w:type="dxa"/>
          </w:tcPr>
          <w:p w:rsidR="00FF66D3" w:rsidRDefault="00FF66D3">
            <w:pPr>
              <w:pStyle w:val="ConsPlusNormal"/>
            </w:pPr>
            <w:r>
              <w:t>калия йодид</w:t>
            </w:r>
          </w:p>
        </w:tc>
        <w:tc>
          <w:tcPr>
            <w:tcW w:w="2324" w:type="dxa"/>
          </w:tcPr>
          <w:p w:rsidR="00FF66D3" w:rsidRDefault="00FF66D3">
            <w:pPr>
              <w:pStyle w:val="ConsPlusNormal"/>
            </w:pPr>
            <w:r>
              <w:t>порошок для приготовления раствора для проведения электрофореза</w:t>
            </w:r>
          </w:p>
        </w:tc>
      </w:tr>
      <w:tr w:rsidR="00FF66D3">
        <w:tc>
          <w:tcPr>
            <w:tcW w:w="1020" w:type="dxa"/>
          </w:tcPr>
          <w:p w:rsidR="00FF66D3" w:rsidRDefault="00FF66D3">
            <w:pPr>
              <w:pStyle w:val="ConsPlusNormal"/>
              <w:outlineLvl w:val="4"/>
            </w:pPr>
            <w:r>
              <w:t>J</w:t>
            </w:r>
          </w:p>
        </w:tc>
        <w:tc>
          <w:tcPr>
            <w:tcW w:w="3231" w:type="dxa"/>
          </w:tcPr>
          <w:p w:rsidR="00FF66D3" w:rsidRDefault="00FF66D3">
            <w:pPr>
              <w:pStyle w:val="ConsPlusNormal"/>
            </w:pPr>
            <w:r>
              <w:t>противомикробные препараты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J01</w:t>
            </w:r>
          </w:p>
        </w:tc>
        <w:tc>
          <w:tcPr>
            <w:tcW w:w="3231" w:type="dxa"/>
          </w:tcPr>
          <w:p w:rsidR="00FF66D3" w:rsidRDefault="00FF66D3">
            <w:pPr>
              <w:pStyle w:val="ConsPlusNormal"/>
            </w:pPr>
            <w:r>
              <w:t>противомикробные препараты для системного применения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J01F</w:t>
            </w:r>
          </w:p>
        </w:tc>
        <w:tc>
          <w:tcPr>
            <w:tcW w:w="3231" w:type="dxa"/>
          </w:tcPr>
          <w:p w:rsidR="00FF66D3" w:rsidRDefault="00FF66D3">
            <w:pPr>
              <w:pStyle w:val="ConsPlusNormal"/>
            </w:pPr>
            <w:r>
              <w:t>макролиды, линкозамиды и стрептограмины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J01FA</w:t>
            </w:r>
          </w:p>
        </w:tc>
        <w:tc>
          <w:tcPr>
            <w:tcW w:w="3231" w:type="dxa"/>
          </w:tcPr>
          <w:p w:rsidR="00FF66D3" w:rsidRDefault="00FF66D3">
            <w:pPr>
              <w:pStyle w:val="ConsPlusNormal"/>
            </w:pPr>
            <w:r>
              <w:t>макролиды</w:t>
            </w:r>
          </w:p>
        </w:tc>
        <w:tc>
          <w:tcPr>
            <w:tcW w:w="2494" w:type="dxa"/>
          </w:tcPr>
          <w:p w:rsidR="00FF66D3" w:rsidRDefault="00FF66D3">
            <w:pPr>
              <w:pStyle w:val="ConsPlusNormal"/>
            </w:pPr>
            <w:r>
              <w:t>эритромицин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J01FF</w:t>
            </w:r>
          </w:p>
        </w:tc>
        <w:tc>
          <w:tcPr>
            <w:tcW w:w="3231" w:type="dxa"/>
          </w:tcPr>
          <w:p w:rsidR="00FF66D3" w:rsidRDefault="00FF66D3">
            <w:pPr>
              <w:pStyle w:val="ConsPlusNormal"/>
            </w:pPr>
            <w:r>
              <w:t>линкозамиды</w:t>
            </w:r>
          </w:p>
        </w:tc>
        <w:tc>
          <w:tcPr>
            <w:tcW w:w="2494" w:type="dxa"/>
          </w:tcPr>
          <w:p w:rsidR="00FF66D3" w:rsidRDefault="00FF66D3">
            <w:pPr>
              <w:pStyle w:val="ConsPlusNormal"/>
            </w:pPr>
            <w:r>
              <w:t>линкомицин</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J01X</w:t>
            </w:r>
          </w:p>
        </w:tc>
        <w:tc>
          <w:tcPr>
            <w:tcW w:w="3231" w:type="dxa"/>
          </w:tcPr>
          <w:p w:rsidR="00FF66D3" w:rsidRDefault="00FF66D3">
            <w:pPr>
              <w:pStyle w:val="ConsPlusNormal"/>
            </w:pPr>
            <w:r>
              <w:t>другие антибактериальные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J01XX</w:t>
            </w:r>
          </w:p>
        </w:tc>
        <w:tc>
          <w:tcPr>
            <w:tcW w:w="3231" w:type="dxa"/>
          </w:tcPr>
          <w:p w:rsidR="00FF66D3" w:rsidRDefault="00FF66D3">
            <w:pPr>
              <w:pStyle w:val="ConsPlusNormal"/>
            </w:pPr>
            <w:r>
              <w:t>прочие антибактериальные препараты</w:t>
            </w:r>
          </w:p>
        </w:tc>
        <w:tc>
          <w:tcPr>
            <w:tcW w:w="2494" w:type="dxa"/>
          </w:tcPr>
          <w:p w:rsidR="00FF66D3" w:rsidRDefault="00FF66D3">
            <w:pPr>
              <w:pStyle w:val="ConsPlusNormal"/>
            </w:pPr>
            <w:r>
              <w:t>эвкалипта прутовидного листьев настойка</w:t>
            </w:r>
          </w:p>
        </w:tc>
        <w:tc>
          <w:tcPr>
            <w:tcW w:w="2324" w:type="dxa"/>
          </w:tcPr>
          <w:p w:rsidR="00FF66D3" w:rsidRDefault="00FF66D3">
            <w:pPr>
              <w:pStyle w:val="ConsPlusNormal"/>
            </w:pPr>
            <w:r>
              <w:t>настойка</w:t>
            </w:r>
          </w:p>
        </w:tc>
      </w:tr>
      <w:tr w:rsidR="00FF66D3">
        <w:tc>
          <w:tcPr>
            <w:tcW w:w="1020" w:type="dxa"/>
          </w:tcPr>
          <w:p w:rsidR="00FF66D3" w:rsidRDefault="00FF66D3">
            <w:pPr>
              <w:pStyle w:val="ConsPlusNormal"/>
            </w:pPr>
            <w:r>
              <w:t>J02</w:t>
            </w:r>
          </w:p>
        </w:tc>
        <w:tc>
          <w:tcPr>
            <w:tcW w:w="3231" w:type="dxa"/>
          </w:tcPr>
          <w:p w:rsidR="00FF66D3" w:rsidRDefault="00FF66D3">
            <w:pPr>
              <w:pStyle w:val="ConsPlusNormal"/>
            </w:pPr>
            <w:r>
              <w:t>противогрибковые препараты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J02A</w:t>
            </w:r>
          </w:p>
        </w:tc>
        <w:tc>
          <w:tcPr>
            <w:tcW w:w="3231" w:type="dxa"/>
          </w:tcPr>
          <w:p w:rsidR="00FF66D3" w:rsidRDefault="00FF66D3">
            <w:pPr>
              <w:pStyle w:val="ConsPlusNormal"/>
            </w:pPr>
            <w:r>
              <w:t>противогрибковые препараты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J02AA</w:t>
            </w:r>
          </w:p>
        </w:tc>
        <w:tc>
          <w:tcPr>
            <w:tcW w:w="3231" w:type="dxa"/>
          </w:tcPr>
          <w:p w:rsidR="00FF66D3" w:rsidRDefault="00FF66D3">
            <w:pPr>
              <w:pStyle w:val="ConsPlusNormal"/>
            </w:pPr>
            <w:r>
              <w:t>антибиотики</w:t>
            </w:r>
          </w:p>
        </w:tc>
        <w:tc>
          <w:tcPr>
            <w:tcW w:w="2494" w:type="dxa"/>
          </w:tcPr>
          <w:p w:rsidR="00FF66D3" w:rsidRDefault="00FF66D3">
            <w:pPr>
              <w:pStyle w:val="ConsPlusNormal"/>
            </w:pPr>
            <w:r>
              <w:t>нистатин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J05</w:t>
            </w:r>
          </w:p>
        </w:tc>
        <w:tc>
          <w:tcPr>
            <w:tcW w:w="3231" w:type="dxa"/>
          </w:tcPr>
          <w:p w:rsidR="00FF66D3" w:rsidRDefault="00FF66D3">
            <w:pPr>
              <w:pStyle w:val="ConsPlusNormal"/>
            </w:pPr>
            <w:r>
              <w:t>противовирусные препараты системного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J05A</w:t>
            </w:r>
          </w:p>
        </w:tc>
        <w:tc>
          <w:tcPr>
            <w:tcW w:w="3231" w:type="dxa"/>
          </w:tcPr>
          <w:p w:rsidR="00FF66D3" w:rsidRDefault="00FF66D3">
            <w:pPr>
              <w:pStyle w:val="ConsPlusNormal"/>
            </w:pPr>
            <w:r>
              <w:t>противовирусные препараты прямого действия</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J05AB</w:t>
            </w:r>
          </w:p>
        </w:tc>
        <w:tc>
          <w:tcPr>
            <w:tcW w:w="3231" w:type="dxa"/>
          </w:tcPr>
          <w:p w:rsidR="00FF66D3" w:rsidRDefault="00FF66D3">
            <w:pPr>
              <w:pStyle w:val="ConsPlusNormal"/>
            </w:pPr>
            <w:r>
              <w:t>нуклеозиды и нуклеотиды</w:t>
            </w:r>
          </w:p>
        </w:tc>
        <w:tc>
          <w:tcPr>
            <w:tcW w:w="2494" w:type="dxa"/>
          </w:tcPr>
          <w:p w:rsidR="00FF66D3" w:rsidRDefault="00FF66D3">
            <w:pPr>
              <w:pStyle w:val="ConsPlusNormal"/>
            </w:pPr>
            <w:r>
              <w:t>ацикловир</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J05AX</w:t>
            </w:r>
          </w:p>
        </w:tc>
        <w:tc>
          <w:tcPr>
            <w:tcW w:w="3231" w:type="dxa"/>
          </w:tcPr>
          <w:p w:rsidR="00FF66D3" w:rsidRDefault="00FF66D3">
            <w:pPr>
              <w:pStyle w:val="ConsPlusNormal"/>
            </w:pPr>
            <w:r>
              <w:t>прочие противовирусные препараты</w:t>
            </w:r>
          </w:p>
        </w:tc>
        <w:tc>
          <w:tcPr>
            <w:tcW w:w="2494" w:type="dxa"/>
          </w:tcPr>
          <w:p w:rsidR="00FF66D3" w:rsidRDefault="00FF66D3">
            <w:pPr>
              <w:pStyle w:val="ConsPlusNormal"/>
            </w:pPr>
            <w:r>
              <w:t>оксолин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outlineLvl w:val="4"/>
            </w:pPr>
            <w:r>
              <w:t>M</w:t>
            </w:r>
          </w:p>
        </w:tc>
        <w:tc>
          <w:tcPr>
            <w:tcW w:w="3231" w:type="dxa"/>
          </w:tcPr>
          <w:p w:rsidR="00FF66D3" w:rsidRDefault="00FF66D3">
            <w:pPr>
              <w:pStyle w:val="ConsPlusNormal"/>
            </w:pPr>
            <w:r>
              <w:t>костно-мышечная система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M01</w:t>
            </w:r>
          </w:p>
        </w:tc>
        <w:tc>
          <w:tcPr>
            <w:tcW w:w="3231" w:type="dxa"/>
          </w:tcPr>
          <w:p w:rsidR="00FF66D3" w:rsidRDefault="00FF66D3">
            <w:pPr>
              <w:pStyle w:val="ConsPlusNormal"/>
            </w:pPr>
            <w:r>
              <w:t>противовоспалительные и противоревматические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M01A</w:t>
            </w:r>
          </w:p>
        </w:tc>
        <w:tc>
          <w:tcPr>
            <w:tcW w:w="3231" w:type="dxa"/>
          </w:tcPr>
          <w:p w:rsidR="00FF66D3" w:rsidRDefault="00FF66D3">
            <w:pPr>
              <w:pStyle w:val="ConsPlusNormal"/>
            </w:pPr>
            <w:r>
              <w:t>нестероидные противовоспалительные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lastRenderedPageBreak/>
              <w:t>M01AB</w:t>
            </w:r>
          </w:p>
        </w:tc>
        <w:tc>
          <w:tcPr>
            <w:tcW w:w="3231" w:type="dxa"/>
          </w:tcPr>
          <w:p w:rsidR="00FF66D3" w:rsidRDefault="00FF66D3">
            <w:pPr>
              <w:pStyle w:val="ConsPlusNormal"/>
            </w:pPr>
            <w:r>
              <w:t>производные уксусной кислоты</w:t>
            </w:r>
          </w:p>
        </w:tc>
        <w:tc>
          <w:tcPr>
            <w:tcW w:w="2494" w:type="dxa"/>
          </w:tcPr>
          <w:p w:rsidR="00FF66D3" w:rsidRDefault="00FF66D3">
            <w:pPr>
              <w:pStyle w:val="ConsPlusNormal"/>
            </w:pPr>
            <w:r>
              <w:t>индометацин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pPr>
            <w:r>
              <w:t>M02</w:t>
            </w:r>
          </w:p>
        </w:tc>
        <w:tc>
          <w:tcPr>
            <w:tcW w:w="3231" w:type="dxa"/>
          </w:tcPr>
          <w:p w:rsidR="00FF66D3" w:rsidRDefault="00FF66D3">
            <w:pPr>
              <w:pStyle w:val="ConsPlusNormal"/>
            </w:pPr>
            <w:r>
              <w:t>препараты для местного применения при болевом синдроме при заболеваниях костно-мышечной системы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M02A</w:t>
            </w:r>
          </w:p>
        </w:tc>
        <w:tc>
          <w:tcPr>
            <w:tcW w:w="3231" w:type="dxa"/>
          </w:tcPr>
          <w:p w:rsidR="00FF66D3" w:rsidRDefault="00FF66D3">
            <w:pPr>
              <w:pStyle w:val="ConsPlusNormal"/>
            </w:pPr>
            <w:r>
              <w:t>препараты для местного применения при болевом синдроме при заболеваниях костно-мышечной системы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M02AA</w:t>
            </w:r>
          </w:p>
        </w:tc>
        <w:tc>
          <w:tcPr>
            <w:tcW w:w="3231" w:type="dxa"/>
          </w:tcPr>
          <w:p w:rsidR="00FF66D3" w:rsidRDefault="00FF66D3">
            <w:pPr>
              <w:pStyle w:val="ConsPlusNormal"/>
            </w:pPr>
            <w:r>
              <w:t>нестероидные противовоспалительные препараты для наружного применения</w:t>
            </w:r>
          </w:p>
        </w:tc>
        <w:tc>
          <w:tcPr>
            <w:tcW w:w="2494" w:type="dxa"/>
          </w:tcPr>
          <w:p w:rsidR="00FF66D3" w:rsidRDefault="00FF66D3">
            <w:pPr>
              <w:pStyle w:val="ConsPlusNormal"/>
            </w:pPr>
            <w:r>
              <w:t>фенилбутазон</w:t>
            </w:r>
          </w:p>
        </w:tc>
        <w:tc>
          <w:tcPr>
            <w:tcW w:w="2324" w:type="dxa"/>
          </w:tcPr>
          <w:p w:rsidR="00FF66D3" w:rsidRDefault="00FF66D3">
            <w:pPr>
              <w:pStyle w:val="ConsPlusNormal"/>
            </w:pPr>
            <w:r>
              <w:t>мазь для наружного применения</w:t>
            </w:r>
          </w:p>
        </w:tc>
      </w:tr>
      <w:tr w:rsidR="00FF66D3">
        <w:tc>
          <w:tcPr>
            <w:tcW w:w="1020" w:type="dxa"/>
          </w:tcPr>
          <w:p w:rsidR="00FF66D3" w:rsidRDefault="00FF66D3">
            <w:pPr>
              <w:pStyle w:val="ConsPlusNormal"/>
              <w:outlineLvl w:val="4"/>
            </w:pPr>
            <w:r>
              <w:t>N</w:t>
            </w:r>
          </w:p>
        </w:tc>
        <w:tc>
          <w:tcPr>
            <w:tcW w:w="3231" w:type="dxa"/>
          </w:tcPr>
          <w:p w:rsidR="00FF66D3" w:rsidRDefault="00FF66D3">
            <w:pPr>
              <w:pStyle w:val="ConsPlusNormal"/>
            </w:pPr>
            <w:r>
              <w:t>нервная система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N01</w:t>
            </w:r>
          </w:p>
        </w:tc>
        <w:tc>
          <w:tcPr>
            <w:tcW w:w="3231" w:type="dxa"/>
          </w:tcPr>
          <w:p w:rsidR="00FF66D3" w:rsidRDefault="00FF66D3">
            <w:pPr>
              <w:pStyle w:val="ConsPlusNormal"/>
            </w:pPr>
            <w:r>
              <w:t>анестетики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N01B</w:t>
            </w:r>
          </w:p>
        </w:tc>
        <w:tc>
          <w:tcPr>
            <w:tcW w:w="3231" w:type="dxa"/>
          </w:tcPr>
          <w:p w:rsidR="00FF66D3" w:rsidRDefault="00FF66D3">
            <w:pPr>
              <w:pStyle w:val="ConsPlusNormal"/>
            </w:pPr>
            <w:r>
              <w:t>местные анестетики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N01BA</w:t>
            </w:r>
          </w:p>
        </w:tc>
        <w:tc>
          <w:tcPr>
            <w:tcW w:w="3231" w:type="dxa"/>
          </w:tcPr>
          <w:p w:rsidR="00FF66D3" w:rsidRDefault="00FF66D3">
            <w:pPr>
              <w:pStyle w:val="ConsPlusNormal"/>
            </w:pPr>
            <w:r>
              <w:t>эфиры аминобензойной кислоты</w:t>
            </w:r>
          </w:p>
        </w:tc>
        <w:tc>
          <w:tcPr>
            <w:tcW w:w="2494" w:type="dxa"/>
          </w:tcPr>
          <w:p w:rsidR="00FF66D3" w:rsidRDefault="00FF66D3">
            <w:pPr>
              <w:pStyle w:val="ConsPlusNormal"/>
            </w:pPr>
            <w:r>
              <w:t>прокаин</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N01BB</w:t>
            </w:r>
          </w:p>
        </w:tc>
        <w:tc>
          <w:tcPr>
            <w:tcW w:w="3231" w:type="dxa"/>
          </w:tcPr>
          <w:p w:rsidR="00FF66D3" w:rsidRDefault="00FF66D3">
            <w:pPr>
              <w:pStyle w:val="ConsPlusNormal"/>
            </w:pPr>
            <w:r>
              <w:t>амиды</w:t>
            </w:r>
          </w:p>
        </w:tc>
        <w:tc>
          <w:tcPr>
            <w:tcW w:w="2494" w:type="dxa"/>
          </w:tcPr>
          <w:p w:rsidR="00FF66D3" w:rsidRDefault="00FF66D3">
            <w:pPr>
              <w:pStyle w:val="ConsPlusNormal"/>
            </w:pPr>
            <w:r>
              <w:t>мепивакаин</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pPr>
            <w:r>
              <w:t>N02</w:t>
            </w:r>
          </w:p>
        </w:tc>
        <w:tc>
          <w:tcPr>
            <w:tcW w:w="3231" w:type="dxa"/>
          </w:tcPr>
          <w:p w:rsidR="00FF66D3" w:rsidRDefault="00FF66D3">
            <w:pPr>
              <w:pStyle w:val="ConsPlusNormal"/>
            </w:pPr>
            <w:r>
              <w:t>анальгетики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N02B</w:t>
            </w:r>
          </w:p>
        </w:tc>
        <w:tc>
          <w:tcPr>
            <w:tcW w:w="3231" w:type="dxa"/>
          </w:tcPr>
          <w:p w:rsidR="00FF66D3" w:rsidRDefault="00FF66D3">
            <w:pPr>
              <w:pStyle w:val="ConsPlusNormal"/>
            </w:pPr>
            <w:r>
              <w:t>другие анальгетики и антипиретики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vMerge w:val="restart"/>
          </w:tcPr>
          <w:p w:rsidR="00FF66D3" w:rsidRDefault="00FF66D3">
            <w:pPr>
              <w:pStyle w:val="ConsPlusNormal"/>
            </w:pPr>
            <w:r>
              <w:t>N02BA</w:t>
            </w:r>
          </w:p>
        </w:tc>
        <w:tc>
          <w:tcPr>
            <w:tcW w:w="3231" w:type="dxa"/>
            <w:vMerge w:val="restart"/>
          </w:tcPr>
          <w:p w:rsidR="00FF66D3" w:rsidRDefault="00FF66D3">
            <w:pPr>
              <w:pStyle w:val="ConsPlusNormal"/>
            </w:pPr>
            <w:r>
              <w:t>салициловая кислота и ее производные</w:t>
            </w:r>
          </w:p>
        </w:tc>
        <w:tc>
          <w:tcPr>
            <w:tcW w:w="2494" w:type="dxa"/>
          </w:tcPr>
          <w:p w:rsidR="00FF66D3" w:rsidRDefault="00FF66D3">
            <w:pPr>
              <w:pStyle w:val="ConsPlusNormal"/>
            </w:pPr>
            <w:r>
              <w:t>ацетилсалициловая кислота</w:t>
            </w:r>
          </w:p>
        </w:tc>
        <w:tc>
          <w:tcPr>
            <w:tcW w:w="2324" w:type="dxa"/>
          </w:tcPr>
          <w:p w:rsidR="00FF66D3" w:rsidRDefault="00FF66D3">
            <w:pPr>
              <w:pStyle w:val="ConsPlusNormal"/>
            </w:pPr>
            <w:r>
              <w:t>мазь для наружного применения</w:t>
            </w:r>
          </w:p>
        </w:tc>
      </w:tr>
      <w:tr w:rsidR="00FF66D3">
        <w:tc>
          <w:tcPr>
            <w:tcW w:w="1020" w:type="dxa"/>
            <w:vMerge/>
          </w:tcPr>
          <w:p w:rsidR="00FF66D3" w:rsidRDefault="00FF66D3">
            <w:pPr>
              <w:pStyle w:val="ConsPlusNormal"/>
              <w:jc w:val="both"/>
            </w:pPr>
          </w:p>
        </w:tc>
        <w:tc>
          <w:tcPr>
            <w:tcW w:w="3231" w:type="dxa"/>
            <w:vMerge/>
          </w:tcPr>
          <w:p w:rsidR="00FF66D3" w:rsidRDefault="00FF66D3">
            <w:pPr>
              <w:pStyle w:val="ConsPlusNormal"/>
              <w:jc w:val="both"/>
            </w:pPr>
          </w:p>
        </w:tc>
        <w:tc>
          <w:tcPr>
            <w:tcW w:w="2494" w:type="dxa"/>
          </w:tcPr>
          <w:p w:rsidR="00FF66D3" w:rsidRDefault="00FF66D3">
            <w:pPr>
              <w:pStyle w:val="ConsPlusNormal"/>
            </w:pPr>
            <w:r>
              <w:t>холина салицилат + цеталкония хлорид</w:t>
            </w:r>
          </w:p>
        </w:tc>
        <w:tc>
          <w:tcPr>
            <w:tcW w:w="2324" w:type="dxa"/>
          </w:tcPr>
          <w:p w:rsidR="00FF66D3" w:rsidRDefault="00FF66D3">
            <w:pPr>
              <w:pStyle w:val="ConsPlusNormal"/>
            </w:pPr>
            <w:r>
              <w:t>гель стоматологический</w:t>
            </w:r>
          </w:p>
        </w:tc>
      </w:tr>
      <w:tr w:rsidR="00FF66D3">
        <w:tc>
          <w:tcPr>
            <w:tcW w:w="1020" w:type="dxa"/>
          </w:tcPr>
          <w:p w:rsidR="00FF66D3" w:rsidRDefault="00FF66D3">
            <w:pPr>
              <w:pStyle w:val="ConsPlusNormal"/>
            </w:pPr>
            <w:r>
              <w:t>N05</w:t>
            </w:r>
          </w:p>
        </w:tc>
        <w:tc>
          <w:tcPr>
            <w:tcW w:w="3231" w:type="dxa"/>
          </w:tcPr>
          <w:p w:rsidR="00FF66D3" w:rsidRDefault="00FF66D3">
            <w:pPr>
              <w:pStyle w:val="ConsPlusNormal"/>
            </w:pPr>
            <w:r>
              <w:t>психолептики</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N05C</w:t>
            </w:r>
          </w:p>
        </w:tc>
        <w:tc>
          <w:tcPr>
            <w:tcW w:w="3231" w:type="dxa"/>
          </w:tcPr>
          <w:p w:rsidR="00FF66D3" w:rsidRDefault="00FF66D3">
            <w:pPr>
              <w:pStyle w:val="ConsPlusNormal"/>
            </w:pPr>
            <w:r>
              <w:t>снотворные и седативные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N05CM</w:t>
            </w:r>
          </w:p>
        </w:tc>
        <w:tc>
          <w:tcPr>
            <w:tcW w:w="3231" w:type="dxa"/>
          </w:tcPr>
          <w:p w:rsidR="00FF66D3" w:rsidRDefault="00FF66D3">
            <w:pPr>
              <w:pStyle w:val="ConsPlusNormal"/>
            </w:pPr>
            <w:r>
              <w:t>прочие снотворные и седативные препараты</w:t>
            </w:r>
          </w:p>
        </w:tc>
        <w:tc>
          <w:tcPr>
            <w:tcW w:w="2494" w:type="dxa"/>
          </w:tcPr>
          <w:p w:rsidR="00FF66D3" w:rsidRDefault="00FF66D3">
            <w:pPr>
              <w:pStyle w:val="ConsPlusNormal"/>
            </w:pPr>
            <w:r>
              <w:t>валерианы лекарственной корневища с корнями</w:t>
            </w:r>
          </w:p>
        </w:tc>
        <w:tc>
          <w:tcPr>
            <w:tcW w:w="2324" w:type="dxa"/>
          </w:tcPr>
          <w:p w:rsidR="00FF66D3" w:rsidRDefault="00FF66D3">
            <w:pPr>
              <w:pStyle w:val="ConsPlusNormal"/>
            </w:pPr>
            <w:r>
              <w:t>настойка</w:t>
            </w:r>
          </w:p>
        </w:tc>
      </w:tr>
      <w:tr w:rsidR="00FF66D3">
        <w:tc>
          <w:tcPr>
            <w:tcW w:w="1020" w:type="dxa"/>
          </w:tcPr>
          <w:p w:rsidR="00FF66D3" w:rsidRDefault="00FF66D3">
            <w:pPr>
              <w:pStyle w:val="ConsPlusNormal"/>
            </w:pPr>
            <w:r>
              <w:t>N07</w:t>
            </w:r>
          </w:p>
        </w:tc>
        <w:tc>
          <w:tcPr>
            <w:tcW w:w="3231" w:type="dxa"/>
          </w:tcPr>
          <w:p w:rsidR="00FF66D3" w:rsidRDefault="00FF66D3">
            <w:pPr>
              <w:pStyle w:val="ConsPlusNormal"/>
            </w:pPr>
            <w:r>
              <w:t>другие препараты для лечения заболеваний нервной системы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N07A</w:t>
            </w:r>
          </w:p>
        </w:tc>
        <w:tc>
          <w:tcPr>
            <w:tcW w:w="3231" w:type="dxa"/>
          </w:tcPr>
          <w:p w:rsidR="00FF66D3" w:rsidRDefault="00FF66D3">
            <w:pPr>
              <w:pStyle w:val="ConsPlusNormal"/>
            </w:pPr>
            <w:r>
              <w:t>препараты, влияющие на парасимпатическую нервную систему</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N07AA</w:t>
            </w:r>
          </w:p>
        </w:tc>
        <w:tc>
          <w:tcPr>
            <w:tcW w:w="3231" w:type="dxa"/>
          </w:tcPr>
          <w:p w:rsidR="00FF66D3" w:rsidRDefault="00FF66D3">
            <w:pPr>
              <w:pStyle w:val="ConsPlusNormal"/>
            </w:pPr>
            <w:r>
              <w:t>антихолинэстеразные средства</w:t>
            </w:r>
          </w:p>
        </w:tc>
        <w:tc>
          <w:tcPr>
            <w:tcW w:w="2494" w:type="dxa"/>
          </w:tcPr>
          <w:p w:rsidR="00FF66D3" w:rsidRDefault="00FF66D3">
            <w:pPr>
              <w:pStyle w:val="ConsPlusNormal"/>
            </w:pPr>
            <w:r>
              <w:t>неостигмина метилсульфат</w:t>
            </w:r>
          </w:p>
        </w:tc>
        <w:tc>
          <w:tcPr>
            <w:tcW w:w="2324" w:type="dxa"/>
          </w:tcPr>
          <w:p w:rsidR="00FF66D3" w:rsidRDefault="00FF66D3">
            <w:pPr>
              <w:pStyle w:val="ConsPlusNormal"/>
            </w:pPr>
            <w:r>
              <w:t>раствор для инъекций</w:t>
            </w:r>
          </w:p>
        </w:tc>
      </w:tr>
      <w:tr w:rsidR="00FF66D3">
        <w:tc>
          <w:tcPr>
            <w:tcW w:w="1020" w:type="dxa"/>
          </w:tcPr>
          <w:p w:rsidR="00FF66D3" w:rsidRDefault="00FF66D3">
            <w:pPr>
              <w:pStyle w:val="ConsPlusNormal"/>
              <w:outlineLvl w:val="4"/>
            </w:pPr>
            <w:r>
              <w:t>P01</w:t>
            </w:r>
          </w:p>
        </w:tc>
        <w:tc>
          <w:tcPr>
            <w:tcW w:w="3231" w:type="dxa"/>
          </w:tcPr>
          <w:p w:rsidR="00FF66D3" w:rsidRDefault="00FF66D3">
            <w:pPr>
              <w:pStyle w:val="ConsPlusNormal"/>
            </w:pPr>
            <w:r>
              <w:t>противопротозойные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P01A</w:t>
            </w:r>
          </w:p>
        </w:tc>
        <w:tc>
          <w:tcPr>
            <w:tcW w:w="3231" w:type="dxa"/>
          </w:tcPr>
          <w:p w:rsidR="00FF66D3" w:rsidRDefault="00FF66D3">
            <w:pPr>
              <w:pStyle w:val="ConsPlusNormal"/>
            </w:pPr>
            <w:r>
              <w:t>препараты для лечения амебиаза и других протозойных инфекций</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P01AB</w:t>
            </w:r>
          </w:p>
        </w:tc>
        <w:tc>
          <w:tcPr>
            <w:tcW w:w="3231" w:type="dxa"/>
          </w:tcPr>
          <w:p w:rsidR="00FF66D3" w:rsidRDefault="00FF66D3">
            <w:pPr>
              <w:pStyle w:val="ConsPlusNormal"/>
            </w:pPr>
            <w:r>
              <w:t>производные нитроимидазола</w:t>
            </w:r>
          </w:p>
        </w:tc>
        <w:tc>
          <w:tcPr>
            <w:tcW w:w="2494" w:type="dxa"/>
          </w:tcPr>
          <w:p w:rsidR="00FF66D3" w:rsidRDefault="00FF66D3">
            <w:pPr>
              <w:pStyle w:val="ConsPlusNormal"/>
            </w:pPr>
            <w:r>
              <w:t>метронидазол</w:t>
            </w:r>
          </w:p>
        </w:tc>
        <w:tc>
          <w:tcPr>
            <w:tcW w:w="2324" w:type="dxa"/>
          </w:tcPr>
          <w:p w:rsidR="00FF66D3" w:rsidRDefault="00FF66D3">
            <w:pPr>
              <w:pStyle w:val="ConsPlusNormal"/>
            </w:pPr>
            <w:r>
              <w:t>гель для наружного применения</w:t>
            </w:r>
          </w:p>
        </w:tc>
      </w:tr>
      <w:tr w:rsidR="00FF66D3">
        <w:tc>
          <w:tcPr>
            <w:tcW w:w="1020" w:type="dxa"/>
          </w:tcPr>
          <w:p w:rsidR="00FF66D3" w:rsidRDefault="00FF66D3">
            <w:pPr>
              <w:pStyle w:val="ConsPlusNormal"/>
              <w:outlineLvl w:val="4"/>
            </w:pPr>
            <w:r>
              <w:t>R</w:t>
            </w:r>
          </w:p>
        </w:tc>
        <w:tc>
          <w:tcPr>
            <w:tcW w:w="3231" w:type="dxa"/>
          </w:tcPr>
          <w:p w:rsidR="00FF66D3" w:rsidRDefault="00FF66D3">
            <w:pPr>
              <w:pStyle w:val="ConsPlusNormal"/>
            </w:pPr>
            <w:r>
              <w:t>дыхательная система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R02</w:t>
            </w:r>
          </w:p>
        </w:tc>
        <w:tc>
          <w:tcPr>
            <w:tcW w:w="3231" w:type="dxa"/>
          </w:tcPr>
          <w:p w:rsidR="00FF66D3" w:rsidRDefault="00FF66D3">
            <w:pPr>
              <w:pStyle w:val="ConsPlusNormal"/>
            </w:pPr>
            <w:r>
              <w:t>препараты для лечения заболеваний горла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R02A</w:t>
            </w:r>
          </w:p>
        </w:tc>
        <w:tc>
          <w:tcPr>
            <w:tcW w:w="3231" w:type="dxa"/>
          </w:tcPr>
          <w:p w:rsidR="00FF66D3" w:rsidRDefault="00FF66D3">
            <w:pPr>
              <w:pStyle w:val="ConsPlusNormal"/>
            </w:pPr>
            <w:r>
              <w:t>препараты для лечения заболеваний горла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R02AА</w:t>
            </w:r>
          </w:p>
        </w:tc>
        <w:tc>
          <w:tcPr>
            <w:tcW w:w="3231" w:type="dxa"/>
          </w:tcPr>
          <w:p w:rsidR="00FF66D3" w:rsidRDefault="00FF66D3">
            <w:pPr>
              <w:pStyle w:val="ConsPlusNormal"/>
            </w:pPr>
            <w:r>
              <w:t>антисептические препараты</w:t>
            </w:r>
          </w:p>
        </w:tc>
        <w:tc>
          <w:tcPr>
            <w:tcW w:w="2494" w:type="dxa"/>
          </w:tcPr>
          <w:p w:rsidR="00FF66D3" w:rsidRDefault="00FF66D3">
            <w:pPr>
              <w:pStyle w:val="ConsPlusNormal"/>
            </w:pPr>
            <w:r>
              <w:t>йод + калия йодид + глицерол</w:t>
            </w:r>
          </w:p>
        </w:tc>
        <w:tc>
          <w:tcPr>
            <w:tcW w:w="2324" w:type="dxa"/>
          </w:tcPr>
          <w:p w:rsidR="00FF66D3" w:rsidRDefault="00FF66D3">
            <w:pPr>
              <w:pStyle w:val="ConsPlusNormal"/>
            </w:pPr>
            <w:r>
              <w:t>раствор для местного применения</w:t>
            </w:r>
          </w:p>
        </w:tc>
      </w:tr>
      <w:tr w:rsidR="00FF66D3">
        <w:tc>
          <w:tcPr>
            <w:tcW w:w="1020" w:type="dxa"/>
          </w:tcPr>
          <w:p w:rsidR="00FF66D3" w:rsidRDefault="00FF66D3">
            <w:pPr>
              <w:pStyle w:val="ConsPlusNormal"/>
              <w:outlineLvl w:val="4"/>
            </w:pPr>
            <w:r>
              <w:t>V</w:t>
            </w:r>
          </w:p>
        </w:tc>
        <w:tc>
          <w:tcPr>
            <w:tcW w:w="3231" w:type="dxa"/>
          </w:tcPr>
          <w:p w:rsidR="00FF66D3" w:rsidRDefault="00FF66D3">
            <w:pPr>
              <w:pStyle w:val="ConsPlusNormal"/>
            </w:pPr>
            <w:r>
              <w:t>прочие препараты</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V03</w:t>
            </w:r>
          </w:p>
        </w:tc>
        <w:tc>
          <w:tcPr>
            <w:tcW w:w="3231" w:type="dxa"/>
          </w:tcPr>
          <w:p w:rsidR="00FF66D3" w:rsidRDefault="00FF66D3">
            <w:pPr>
              <w:pStyle w:val="ConsPlusNormal"/>
            </w:pPr>
            <w:r>
              <w:t>другие лечебные средства</w:t>
            </w:r>
          </w:p>
        </w:tc>
        <w:tc>
          <w:tcPr>
            <w:tcW w:w="2494" w:type="dxa"/>
          </w:tcPr>
          <w:p w:rsidR="00FF66D3" w:rsidRDefault="00FF66D3">
            <w:pPr>
              <w:pStyle w:val="ConsPlusNormal"/>
            </w:pPr>
          </w:p>
        </w:tc>
        <w:tc>
          <w:tcPr>
            <w:tcW w:w="2324" w:type="dxa"/>
          </w:tcPr>
          <w:p w:rsidR="00FF66D3" w:rsidRDefault="00FF66D3">
            <w:pPr>
              <w:pStyle w:val="ConsPlusNormal"/>
            </w:pPr>
          </w:p>
        </w:tc>
      </w:tr>
      <w:tr w:rsidR="00FF66D3">
        <w:tc>
          <w:tcPr>
            <w:tcW w:w="1020" w:type="dxa"/>
          </w:tcPr>
          <w:p w:rsidR="00FF66D3" w:rsidRDefault="00FF66D3">
            <w:pPr>
              <w:pStyle w:val="ConsPlusNormal"/>
            </w:pPr>
            <w:r>
              <w:t>V03A</w:t>
            </w:r>
          </w:p>
        </w:tc>
        <w:tc>
          <w:tcPr>
            <w:tcW w:w="3231" w:type="dxa"/>
          </w:tcPr>
          <w:p w:rsidR="00FF66D3" w:rsidRDefault="00FF66D3">
            <w:pPr>
              <w:pStyle w:val="ConsPlusNormal"/>
            </w:pPr>
            <w:r>
              <w:t>другие лечебные средства</w:t>
            </w:r>
          </w:p>
        </w:tc>
        <w:tc>
          <w:tcPr>
            <w:tcW w:w="2494" w:type="dxa"/>
          </w:tcPr>
          <w:p w:rsidR="00FF66D3" w:rsidRDefault="00FF66D3">
            <w:pPr>
              <w:pStyle w:val="ConsPlusNormal"/>
            </w:pPr>
            <w:r>
              <w:t>эвгенол</w:t>
            </w:r>
          </w:p>
        </w:tc>
        <w:tc>
          <w:tcPr>
            <w:tcW w:w="2324" w:type="dxa"/>
          </w:tcPr>
          <w:p w:rsidR="00FF66D3" w:rsidRDefault="00FF66D3">
            <w:pPr>
              <w:pStyle w:val="ConsPlusNormal"/>
            </w:pPr>
            <w:r>
              <w:t>жидкость</w:t>
            </w:r>
          </w:p>
        </w:tc>
      </w:tr>
    </w:tbl>
    <w:p w:rsidR="00FF66D3" w:rsidRDefault="00FF66D3">
      <w:pPr>
        <w:pStyle w:val="ConsPlusNormal"/>
        <w:jc w:val="both"/>
      </w:pPr>
    </w:p>
    <w:p w:rsidR="00FF66D3" w:rsidRDefault="00FF66D3">
      <w:pPr>
        <w:pStyle w:val="ConsPlusNormal"/>
        <w:jc w:val="center"/>
        <w:outlineLvl w:val="3"/>
      </w:pPr>
      <w:r>
        <w:t>2. Эндодонтические материалы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Наименование</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Лекарственная форма</w:t>
            </w:r>
          </w:p>
        </w:tc>
      </w:tr>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2</w:t>
            </w:r>
          </w:p>
        </w:tc>
      </w:tr>
      <w:tr w:rsidR="00FF66D3">
        <w:tc>
          <w:tcPr>
            <w:tcW w:w="4535" w:type="dxa"/>
            <w:tcBorders>
              <w:top w:val="single" w:sz="4" w:space="0" w:color="auto"/>
            </w:tcBorders>
          </w:tcPr>
          <w:p w:rsidR="00FF66D3" w:rsidRDefault="00FF66D3">
            <w:pPr>
              <w:pStyle w:val="ConsPlusNormal"/>
            </w:pPr>
            <w:r>
              <w:t>Апексдент</w:t>
            </w:r>
          </w:p>
        </w:tc>
        <w:tc>
          <w:tcPr>
            <w:tcW w:w="4535" w:type="dxa"/>
            <w:tcBorders>
              <w:top w:val="single" w:sz="4" w:space="0" w:color="auto"/>
            </w:tcBorders>
          </w:tcPr>
          <w:p w:rsidR="00FF66D3" w:rsidRDefault="00FF66D3">
            <w:pPr>
              <w:pStyle w:val="ConsPlusNormal"/>
            </w:pPr>
            <w:r>
              <w:t>паста</w:t>
            </w:r>
          </w:p>
        </w:tc>
      </w:tr>
      <w:tr w:rsidR="00FF66D3">
        <w:tc>
          <w:tcPr>
            <w:tcW w:w="4535" w:type="dxa"/>
          </w:tcPr>
          <w:p w:rsidR="00FF66D3" w:rsidRDefault="00FF66D3">
            <w:pPr>
              <w:pStyle w:val="ConsPlusNormal"/>
            </w:pPr>
            <w:r>
              <w:t>Белодез</w:t>
            </w:r>
          </w:p>
        </w:tc>
        <w:tc>
          <w:tcPr>
            <w:tcW w:w="4535" w:type="dxa"/>
          </w:tcPr>
          <w:p w:rsidR="00FF66D3" w:rsidRDefault="00FF66D3">
            <w:pPr>
              <w:pStyle w:val="ConsPlusNormal"/>
            </w:pPr>
            <w:r>
              <w:t>гель, жидкость</w:t>
            </w:r>
          </w:p>
        </w:tc>
      </w:tr>
      <w:tr w:rsidR="00FF66D3">
        <w:tc>
          <w:tcPr>
            <w:tcW w:w="4535" w:type="dxa"/>
          </w:tcPr>
          <w:p w:rsidR="00FF66D3" w:rsidRDefault="00FF66D3">
            <w:pPr>
              <w:pStyle w:val="ConsPlusNormal"/>
            </w:pPr>
            <w:r>
              <w:t>Виэдент</w:t>
            </w:r>
          </w:p>
        </w:tc>
        <w:tc>
          <w:tcPr>
            <w:tcW w:w="4535" w:type="dxa"/>
          </w:tcPr>
          <w:p w:rsidR="00FF66D3" w:rsidRDefault="00FF66D3">
            <w:pPr>
              <w:pStyle w:val="ConsPlusNormal"/>
            </w:pPr>
            <w:r>
              <w:t>порошок, жидкость, паста</w:t>
            </w:r>
          </w:p>
        </w:tc>
      </w:tr>
      <w:tr w:rsidR="00FF66D3">
        <w:tc>
          <w:tcPr>
            <w:tcW w:w="4535" w:type="dxa"/>
          </w:tcPr>
          <w:p w:rsidR="00FF66D3" w:rsidRDefault="00FF66D3">
            <w:pPr>
              <w:pStyle w:val="ConsPlusNormal"/>
            </w:pPr>
            <w:r>
              <w:t>Гель для расширения каналов</w:t>
            </w:r>
          </w:p>
        </w:tc>
        <w:tc>
          <w:tcPr>
            <w:tcW w:w="4535" w:type="dxa"/>
          </w:tcPr>
          <w:p w:rsidR="00FF66D3" w:rsidRDefault="00FF66D3">
            <w:pPr>
              <w:pStyle w:val="ConsPlusNormal"/>
            </w:pPr>
            <w:r>
              <w:t>гель</w:t>
            </w:r>
          </w:p>
        </w:tc>
      </w:tr>
      <w:tr w:rsidR="00FF66D3">
        <w:tc>
          <w:tcPr>
            <w:tcW w:w="4535" w:type="dxa"/>
          </w:tcPr>
          <w:p w:rsidR="00FF66D3" w:rsidRDefault="00FF66D3">
            <w:pPr>
              <w:pStyle w:val="ConsPlusNormal"/>
            </w:pPr>
            <w:r>
              <w:t>Иодент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Кальсепт-Йодо</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Кальцевит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Кальцесепт</w:t>
            </w:r>
          </w:p>
        </w:tc>
        <w:tc>
          <w:tcPr>
            <w:tcW w:w="4535" w:type="dxa"/>
          </w:tcPr>
          <w:p w:rsidR="00FF66D3" w:rsidRDefault="00FF66D3">
            <w:pPr>
              <w:pStyle w:val="ConsPlusNormal"/>
            </w:pPr>
            <w:r>
              <w:t>суспензия</w:t>
            </w:r>
          </w:p>
        </w:tc>
      </w:tr>
      <w:tr w:rsidR="00FF66D3">
        <w:tc>
          <w:tcPr>
            <w:tcW w:w="4535" w:type="dxa"/>
          </w:tcPr>
          <w:p w:rsidR="00FF66D3" w:rsidRDefault="00FF66D3">
            <w:pPr>
              <w:pStyle w:val="ConsPlusNormal"/>
            </w:pPr>
            <w:r>
              <w:t>Крезодент</w:t>
            </w:r>
          </w:p>
        </w:tc>
        <w:tc>
          <w:tcPr>
            <w:tcW w:w="4535" w:type="dxa"/>
          </w:tcPr>
          <w:p w:rsidR="00FF66D3" w:rsidRDefault="00FF66D3">
            <w:pPr>
              <w:pStyle w:val="ConsPlusNormal"/>
            </w:pPr>
            <w:r>
              <w:t>жидкость, паста</w:t>
            </w:r>
          </w:p>
        </w:tc>
      </w:tr>
      <w:tr w:rsidR="00FF66D3">
        <w:tc>
          <w:tcPr>
            <w:tcW w:w="4535" w:type="dxa"/>
          </w:tcPr>
          <w:p w:rsidR="00FF66D3" w:rsidRDefault="00FF66D3">
            <w:pPr>
              <w:pStyle w:val="ConsPlusNormal"/>
            </w:pPr>
            <w:r>
              <w:t>Оксидент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Резодент</w:t>
            </w:r>
          </w:p>
        </w:tc>
        <w:tc>
          <w:tcPr>
            <w:tcW w:w="4535" w:type="dxa"/>
          </w:tcPr>
          <w:p w:rsidR="00FF66D3" w:rsidRDefault="00FF66D3">
            <w:pPr>
              <w:pStyle w:val="ConsPlusNormal"/>
            </w:pPr>
            <w:r>
              <w:t>лечебная жидкость, жидкость для отверждения, порошок</w:t>
            </w:r>
          </w:p>
        </w:tc>
      </w:tr>
      <w:tr w:rsidR="00FF66D3">
        <w:tc>
          <w:tcPr>
            <w:tcW w:w="4535" w:type="dxa"/>
          </w:tcPr>
          <w:p w:rsidR="00FF66D3" w:rsidRDefault="00FF66D3">
            <w:pPr>
              <w:pStyle w:val="ConsPlusNormal"/>
            </w:pPr>
            <w:r>
              <w:t>Трикредент</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Тиэдент</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Триоскидент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Эвгидент</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Пульпосептин</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Эндогель</w:t>
            </w:r>
          </w:p>
        </w:tc>
        <w:tc>
          <w:tcPr>
            <w:tcW w:w="4535" w:type="dxa"/>
          </w:tcPr>
          <w:p w:rsidR="00FF66D3" w:rsidRDefault="00FF66D3">
            <w:pPr>
              <w:pStyle w:val="ConsPlusNormal"/>
            </w:pPr>
            <w:r>
              <w:t>гель</w:t>
            </w:r>
          </w:p>
        </w:tc>
      </w:tr>
      <w:tr w:rsidR="00FF66D3">
        <w:tc>
          <w:tcPr>
            <w:tcW w:w="4535" w:type="dxa"/>
          </w:tcPr>
          <w:p w:rsidR="00FF66D3" w:rsidRDefault="00FF66D3">
            <w:pPr>
              <w:pStyle w:val="ConsPlusNormal"/>
            </w:pPr>
            <w:r>
              <w:t>Эндожи N 1</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Эндожи N 2</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Эндожи N 3</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Эндожи N 4</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Эндожи N 5</w:t>
            </w:r>
          </w:p>
        </w:tc>
        <w:tc>
          <w:tcPr>
            <w:tcW w:w="4535" w:type="dxa"/>
          </w:tcPr>
          <w:p w:rsidR="00FF66D3" w:rsidRDefault="00FF66D3">
            <w:pPr>
              <w:pStyle w:val="ConsPlusNormal"/>
            </w:pPr>
            <w:r>
              <w:t>жидкость</w:t>
            </w:r>
          </w:p>
        </w:tc>
      </w:tr>
    </w:tbl>
    <w:p w:rsidR="00FF66D3" w:rsidRDefault="00FF66D3">
      <w:pPr>
        <w:pStyle w:val="ConsPlusNormal"/>
        <w:jc w:val="both"/>
      </w:pPr>
    </w:p>
    <w:p w:rsidR="00FF66D3" w:rsidRDefault="00FF66D3">
      <w:pPr>
        <w:pStyle w:val="ConsPlusNormal"/>
        <w:jc w:val="center"/>
        <w:outlineLvl w:val="3"/>
      </w:pPr>
      <w:r>
        <w:t>3. Пломбировочные материалы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Наименование</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Лекарственная форма</w:t>
            </w:r>
          </w:p>
        </w:tc>
      </w:tr>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2</w:t>
            </w:r>
          </w:p>
        </w:tc>
      </w:tr>
      <w:tr w:rsidR="00FF66D3">
        <w:tc>
          <w:tcPr>
            <w:tcW w:w="4535" w:type="dxa"/>
            <w:tcBorders>
              <w:top w:val="single" w:sz="4" w:space="0" w:color="auto"/>
            </w:tcBorders>
          </w:tcPr>
          <w:p w:rsidR="00FF66D3" w:rsidRDefault="00FF66D3">
            <w:pPr>
              <w:pStyle w:val="ConsPlusNormal"/>
            </w:pPr>
            <w:r>
              <w:t>Акродент</w:t>
            </w:r>
          </w:p>
        </w:tc>
        <w:tc>
          <w:tcPr>
            <w:tcW w:w="4535" w:type="dxa"/>
            <w:tcBorders>
              <w:top w:val="single" w:sz="4" w:space="0" w:color="auto"/>
            </w:tcBorders>
          </w:tcPr>
          <w:p w:rsidR="00FF66D3" w:rsidRDefault="00FF66D3">
            <w:pPr>
              <w:pStyle w:val="ConsPlusNormal"/>
            </w:pPr>
            <w:r>
              <w:t>порошок, жидкость</w:t>
            </w:r>
          </w:p>
        </w:tc>
      </w:tr>
      <w:tr w:rsidR="00FF66D3">
        <w:tc>
          <w:tcPr>
            <w:tcW w:w="4535" w:type="dxa"/>
          </w:tcPr>
          <w:p w:rsidR="00FF66D3" w:rsidRDefault="00FF66D3">
            <w:pPr>
              <w:pStyle w:val="ConsPlusNormal"/>
            </w:pPr>
            <w:r>
              <w:t>Аргецем</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Глассин Кидс</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Глассин Фикс</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Дентин</w:t>
            </w:r>
          </w:p>
        </w:tc>
        <w:tc>
          <w:tcPr>
            <w:tcW w:w="4535" w:type="dxa"/>
          </w:tcPr>
          <w:p w:rsidR="00FF66D3" w:rsidRDefault="00FF66D3">
            <w:pPr>
              <w:pStyle w:val="ConsPlusNormal"/>
            </w:pPr>
            <w:r>
              <w:t>паста, порошок</w:t>
            </w:r>
          </w:p>
        </w:tc>
      </w:tr>
      <w:tr w:rsidR="00FF66D3">
        <w:tc>
          <w:tcPr>
            <w:tcW w:w="4535" w:type="dxa"/>
          </w:tcPr>
          <w:p w:rsidR="00FF66D3" w:rsidRDefault="00FF66D3">
            <w:pPr>
              <w:pStyle w:val="ConsPlusNormal"/>
            </w:pPr>
            <w:r>
              <w:t>Дентлайт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Иодент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Кальродент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Карбодент</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lastRenderedPageBreak/>
              <w:t>Кемфил</w:t>
            </w:r>
          </w:p>
        </w:tc>
        <w:tc>
          <w:tcPr>
            <w:tcW w:w="4535" w:type="dxa"/>
          </w:tcPr>
          <w:p w:rsidR="00FF66D3" w:rsidRDefault="00FF66D3">
            <w:pPr>
              <w:pStyle w:val="ConsPlusNormal"/>
            </w:pPr>
            <w:r>
              <w:t>порошок</w:t>
            </w:r>
          </w:p>
        </w:tc>
      </w:tr>
      <w:tr w:rsidR="00FF66D3">
        <w:tc>
          <w:tcPr>
            <w:tcW w:w="4535" w:type="dxa"/>
          </w:tcPr>
          <w:p w:rsidR="00FF66D3" w:rsidRDefault="00FF66D3">
            <w:pPr>
              <w:pStyle w:val="ConsPlusNormal"/>
            </w:pPr>
            <w:r>
              <w:t>Компоцем</w:t>
            </w:r>
          </w:p>
        </w:tc>
        <w:tc>
          <w:tcPr>
            <w:tcW w:w="4535" w:type="dxa"/>
          </w:tcPr>
          <w:p w:rsidR="00FF66D3" w:rsidRDefault="00FF66D3">
            <w:pPr>
              <w:pStyle w:val="ConsPlusNormal"/>
            </w:pPr>
            <w:r>
              <w:t>паста-паста</w:t>
            </w:r>
          </w:p>
        </w:tc>
      </w:tr>
      <w:tr w:rsidR="00FF66D3">
        <w:tc>
          <w:tcPr>
            <w:tcW w:w="4535" w:type="dxa"/>
          </w:tcPr>
          <w:p w:rsidR="00FF66D3" w:rsidRDefault="00FF66D3">
            <w:pPr>
              <w:pStyle w:val="ConsPlusNormal"/>
            </w:pPr>
            <w:r>
              <w:t>Окись цинка</w:t>
            </w:r>
          </w:p>
        </w:tc>
        <w:tc>
          <w:tcPr>
            <w:tcW w:w="4535" w:type="dxa"/>
          </w:tcPr>
          <w:p w:rsidR="00FF66D3" w:rsidRDefault="00FF66D3">
            <w:pPr>
              <w:pStyle w:val="ConsPlusNormal"/>
            </w:pPr>
            <w:r>
              <w:t>порошок</w:t>
            </w:r>
          </w:p>
        </w:tc>
      </w:tr>
      <w:tr w:rsidR="00FF66D3">
        <w:tc>
          <w:tcPr>
            <w:tcW w:w="4535" w:type="dxa"/>
          </w:tcPr>
          <w:p w:rsidR="00FF66D3" w:rsidRDefault="00FF66D3">
            <w:pPr>
              <w:pStyle w:val="ConsPlusNormal"/>
            </w:pPr>
            <w:r>
              <w:t>Призма</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Резорцин-формальдегидная паста</w:t>
            </w:r>
          </w:p>
        </w:tc>
        <w:tc>
          <w:tcPr>
            <w:tcW w:w="4535" w:type="dxa"/>
          </w:tcPr>
          <w:p w:rsidR="00FF66D3" w:rsidRDefault="00FF66D3">
            <w:pPr>
              <w:pStyle w:val="ConsPlusNormal"/>
            </w:pPr>
            <w:r>
              <w:t>порошок, жидкость, катализатор</w:t>
            </w:r>
          </w:p>
        </w:tc>
      </w:tr>
      <w:tr w:rsidR="00FF66D3">
        <w:tc>
          <w:tcPr>
            <w:tcW w:w="4535" w:type="dxa"/>
          </w:tcPr>
          <w:p w:rsidR="00FF66D3" w:rsidRDefault="00FF66D3">
            <w:pPr>
              <w:pStyle w:val="ConsPlusNormal"/>
            </w:pPr>
            <w:r>
              <w:t>Силидонт</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Силицин</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Стиодент</w:t>
            </w:r>
          </w:p>
        </w:tc>
        <w:tc>
          <w:tcPr>
            <w:tcW w:w="4535" w:type="dxa"/>
          </w:tcPr>
          <w:p w:rsidR="00FF66D3" w:rsidRDefault="00FF66D3">
            <w:pPr>
              <w:pStyle w:val="ConsPlusNormal"/>
            </w:pPr>
            <w:r>
              <w:t>порошок</w:t>
            </w:r>
          </w:p>
        </w:tc>
      </w:tr>
      <w:tr w:rsidR="00FF66D3">
        <w:tc>
          <w:tcPr>
            <w:tcW w:w="4535" w:type="dxa"/>
          </w:tcPr>
          <w:p w:rsidR="00FF66D3" w:rsidRDefault="00FF66D3">
            <w:pPr>
              <w:pStyle w:val="ConsPlusNormal"/>
            </w:pPr>
            <w:r>
              <w:t>Стомафил</w:t>
            </w:r>
          </w:p>
        </w:tc>
        <w:tc>
          <w:tcPr>
            <w:tcW w:w="4535" w:type="dxa"/>
          </w:tcPr>
          <w:p w:rsidR="00FF66D3" w:rsidRDefault="00FF66D3">
            <w:pPr>
              <w:pStyle w:val="ConsPlusNormal"/>
            </w:pPr>
            <w:r>
              <w:t>порошок, жидкость, кондиционер</w:t>
            </w:r>
          </w:p>
        </w:tc>
      </w:tr>
      <w:tr w:rsidR="00FF66D3">
        <w:tc>
          <w:tcPr>
            <w:tcW w:w="4535" w:type="dxa"/>
          </w:tcPr>
          <w:p w:rsidR="00FF66D3" w:rsidRDefault="00FF66D3">
            <w:pPr>
              <w:pStyle w:val="ConsPlusNormal"/>
            </w:pPr>
            <w:r>
              <w:t>Унифас</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Уницем</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Фосцем</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Цемилайн</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Цемион</w:t>
            </w:r>
          </w:p>
        </w:tc>
        <w:tc>
          <w:tcPr>
            <w:tcW w:w="4535" w:type="dxa"/>
          </w:tcPr>
          <w:p w:rsidR="00FF66D3" w:rsidRDefault="00FF66D3">
            <w:pPr>
              <w:pStyle w:val="ConsPlusNormal"/>
            </w:pPr>
            <w:r>
              <w:t>порошок, жидкость</w:t>
            </w:r>
          </w:p>
        </w:tc>
      </w:tr>
      <w:tr w:rsidR="00FF66D3">
        <w:tc>
          <w:tcPr>
            <w:tcW w:w="4535" w:type="dxa"/>
          </w:tcPr>
          <w:p w:rsidR="00FF66D3" w:rsidRDefault="00FF66D3">
            <w:pPr>
              <w:pStyle w:val="ConsPlusNormal"/>
            </w:pPr>
            <w:r>
              <w:t>Эвикрол</w:t>
            </w:r>
          </w:p>
        </w:tc>
        <w:tc>
          <w:tcPr>
            <w:tcW w:w="4535" w:type="dxa"/>
          </w:tcPr>
          <w:p w:rsidR="00FF66D3" w:rsidRDefault="00FF66D3">
            <w:pPr>
              <w:pStyle w:val="ConsPlusNormal"/>
            </w:pPr>
            <w:r>
              <w:t>порошок, жидкость</w:t>
            </w:r>
          </w:p>
        </w:tc>
      </w:tr>
    </w:tbl>
    <w:p w:rsidR="00FF66D3" w:rsidRDefault="00FF66D3">
      <w:pPr>
        <w:pStyle w:val="ConsPlusNormal"/>
        <w:jc w:val="both"/>
      </w:pPr>
    </w:p>
    <w:p w:rsidR="00FF66D3" w:rsidRDefault="00FF66D3">
      <w:pPr>
        <w:pStyle w:val="ConsPlusNormal"/>
        <w:jc w:val="center"/>
        <w:outlineLvl w:val="3"/>
      </w:pPr>
      <w:r>
        <w:t>4. Лечебные, профилактические и вспомогательные материалы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Наименование</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Лекарственная форма</w:t>
            </w:r>
          </w:p>
        </w:tc>
      </w:tr>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2</w:t>
            </w:r>
          </w:p>
        </w:tc>
      </w:tr>
      <w:tr w:rsidR="00FF66D3">
        <w:tc>
          <w:tcPr>
            <w:tcW w:w="4535" w:type="dxa"/>
            <w:tcBorders>
              <w:top w:val="single" w:sz="4" w:space="0" w:color="auto"/>
            </w:tcBorders>
          </w:tcPr>
          <w:p w:rsidR="00FF66D3" w:rsidRDefault="00FF66D3">
            <w:pPr>
              <w:pStyle w:val="ConsPlusNormal"/>
            </w:pPr>
            <w:r>
              <w:t>Аксил</w:t>
            </w:r>
          </w:p>
        </w:tc>
        <w:tc>
          <w:tcPr>
            <w:tcW w:w="4535" w:type="dxa"/>
            <w:tcBorders>
              <w:top w:val="single" w:sz="4" w:space="0" w:color="auto"/>
            </w:tcBorders>
          </w:tcPr>
          <w:p w:rsidR="00FF66D3" w:rsidRDefault="00FF66D3">
            <w:pPr>
              <w:pStyle w:val="ConsPlusNormal"/>
            </w:pPr>
            <w:r>
              <w:t>паста</w:t>
            </w:r>
          </w:p>
        </w:tc>
      </w:tr>
      <w:tr w:rsidR="00FF66D3">
        <w:tc>
          <w:tcPr>
            <w:tcW w:w="4535" w:type="dxa"/>
          </w:tcPr>
          <w:p w:rsidR="00FF66D3" w:rsidRDefault="00FF66D3">
            <w:pPr>
              <w:pStyle w:val="ConsPlusNormal"/>
            </w:pPr>
            <w:r>
              <w:t>Альванес</w:t>
            </w:r>
          </w:p>
        </w:tc>
        <w:tc>
          <w:tcPr>
            <w:tcW w:w="4535" w:type="dxa"/>
          </w:tcPr>
          <w:p w:rsidR="00FF66D3" w:rsidRDefault="00FF66D3">
            <w:pPr>
              <w:pStyle w:val="ConsPlusNormal"/>
            </w:pPr>
            <w:r>
              <w:t>паста, порошок</w:t>
            </w:r>
          </w:p>
        </w:tc>
      </w:tr>
      <w:tr w:rsidR="00FF66D3">
        <w:tc>
          <w:tcPr>
            <w:tcW w:w="4535" w:type="dxa"/>
          </w:tcPr>
          <w:p w:rsidR="00FF66D3" w:rsidRDefault="00FF66D3">
            <w:pPr>
              <w:pStyle w:val="ConsPlusNormal"/>
            </w:pPr>
            <w:r>
              <w:t>Альвостаз</w:t>
            </w:r>
          </w:p>
        </w:tc>
        <w:tc>
          <w:tcPr>
            <w:tcW w:w="4535" w:type="dxa"/>
          </w:tcPr>
          <w:p w:rsidR="00FF66D3" w:rsidRDefault="00FF66D3">
            <w:pPr>
              <w:pStyle w:val="ConsPlusNormal"/>
            </w:pPr>
            <w:r>
              <w:t>губка, жгутики</w:t>
            </w:r>
          </w:p>
        </w:tc>
      </w:tr>
      <w:tr w:rsidR="00FF66D3">
        <w:tc>
          <w:tcPr>
            <w:tcW w:w="4535" w:type="dxa"/>
          </w:tcPr>
          <w:p w:rsidR="00FF66D3" w:rsidRDefault="00FF66D3">
            <w:pPr>
              <w:pStyle w:val="ConsPlusNormal"/>
            </w:pPr>
            <w:r>
              <w:t>Альгистаб</w:t>
            </w:r>
          </w:p>
        </w:tc>
        <w:tc>
          <w:tcPr>
            <w:tcW w:w="4535" w:type="dxa"/>
          </w:tcPr>
          <w:p w:rsidR="00FF66D3" w:rsidRDefault="00FF66D3">
            <w:pPr>
              <w:pStyle w:val="ConsPlusNormal"/>
            </w:pPr>
            <w:r>
              <w:t>порошок</w:t>
            </w:r>
          </w:p>
        </w:tc>
      </w:tr>
      <w:tr w:rsidR="00FF66D3">
        <w:tc>
          <w:tcPr>
            <w:tcW w:w="4535" w:type="dxa"/>
          </w:tcPr>
          <w:p w:rsidR="00FF66D3" w:rsidRDefault="00FF66D3">
            <w:pPr>
              <w:pStyle w:val="ConsPlusNormal"/>
            </w:pPr>
            <w:r>
              <w:t>Ангидрин</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Аргенат</w:t>
            </w:r>
          </w:p>
        </w:tc>
        <w:tc>
          <w:tcPr>
            <w:tcW w:w="4535" w:type="dxa"/>
          </w:tcPr>
          <w:p w:rsidR="00FF66D3" w:rsidRDefault="00FF66D3">
            <w:pPr>
              <w:pStyle w:val="ConsPlusNormal"/>
            </w:pPr>
            <w:r>
              <w:t>жидкость, масло</w:t>
            </w:r>
          </w:p>
        </w:tc>
      </w:tr>
      <w:tr w:rsidR="00FF66D3">
        <w:tc>
          <w:tcPr>
            <w:tcW w:w="4535" w:type="dxa"/>
          </w:tcPr>
          <w:p w:rsidR="00FF66D3" w:rsidRDefault="00FF66D3">
            <w:pPr>
              <w:pStyle w:val="ConsPlusNormal"/>
            </w:pPr>
            <w:r>
              <w:t>Арсеник</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Белабонд</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Белагель</w:t>
            </w:r>
          </w:p>
        </w:tc>
        <w:tc>
          <w:tcPr>
            <w:tcW w:w="4535" w:type="dxa"/>
          </w:tcPr>
          <w:p w:rsidR="00FF66D3" w:rsidRDefault="00FF66D3">
            <w:pPr>
              <w:pStyle w:val="ConsPlusNormal"/>
            </w:pPr>
            <w:r>
              <w:t>гель</w:t>
            </w:r>
          </w:p>
        </w:tc>
      </w:tr>
      <w:tr w:rsidR="00FF66D3">
        <w:tc>
          <w:tcPr>
            <w:tcW w:w="4535" w:type="dxa"/>
          </w:tcPr>
          <w:p w:rsidR="00FF66D3" w:rsidRDefault="00FF66D3">
            <w:pPr>
              <w:pStyle w:val="ConsPlusNormal"/>
            </w:pPr>
            <w:r>
              <w:t>Белак F</w:t>
            </w:r>
          </w:p>
        </w:tc>
        <w:tc>
          <w:tcPr>
            <w:tcW w:w="4535" w:type="dxa"/>
          </w:tcPr>
          <w:p w:rsidR="00FF66D3" w:rsidRDefault="00FF66D3">
            <w:pPr>
              <w:pStyle w:val="ConsPlusNormal"/>
            </w:pPr>
            <w:r>
              <w:t>лак</w:t>
            </w:r>
          </w:p>
        </w:tc>
      </w:tr>
      <w:tr w:rsidR="00FF66D3">
        <w:tc>
          <w:tcPr>
            <w:tcW w:w="4535" w:type="dxa"/>
          </w:tcPr>
          <w:p w:rsidR="00FF66D3" w:rsidRDefault="00FF66D3">
            <w:pPr>
              <w:pStyle w:val="ConsPlusNormal"/>
            </w:pPr>
            <w:r>
              <w:t>Буферный раствор</w:t>
            </w:r>
          </w:p>
        </w:tc>
        <w:tc>
          <w:tcPr>
            <w:tcW w:w="4535" w:type="dxa"/>
          </w:tcPr>
          <w:p w:rsidR="00FF66D3" w:rsidRDefault="00FF66D3">
            <w:pPr>
              <w:pStyle w:val="ConsPlusNormal"/>
            </w:pPr>
            <w:r>
              <w:t>раствор для наружного применения</w:t>
            </w:r>
          </w:p>
        </w:tc>
      </w:tr>
      <w:tr w:rsidR="00FF66D3">
        <w:tc>
          <w:tcPr>
            <w:tcW w:w="4535" w:type="dxa"/>
          </w:tcPr>
          <w:p w:rsidR="00FF66D3" w:rsidRDefault="00FF66D3">
            <w:pPr>
              <w:pStyle w:val="ConsPlusNormal"/>
            </w:pPr>
            <w:r>
              <w:t>Гемостатические губки</w:t>
            </w:r>
          </w:p>
        </w:tc>
        <w:tc>
          <w:tcPr>
            <w:tcW w:w="4535" w:type="dxa"/>
          </w:tcPr>
          <w:p w:rsidR="00FF66D3" w:rsidRDefault="00FF66D3">
            <w:pPr>
              <w:pStyle w:val="ConsPlusNormal"/>
            </w:pPr>
            <w:r>
              <w:t>пластины</w:t>
            </w:r>
          </w:p>
        </w:tc>
      </w:tr>
      <w:tr w:rsidR="00FF66D3">
        <w:tc>
          <w:tcPr>
            <w:tcW w:w="4535" w:type="dxa"/>
          </w:tcPr>
          <w:p w:rsidR="00FF66D3" w:rsidRDefault="00FF66D3">
            <w:pPr>
              <w:pStyle w:val="ConsPlusNormal"/>
            </w:pPr>
            <w:r>
              <w:t>Глуфторед</w:t>
            </w:r>
          </w:p>
        </w:tc>
        <w:tc>
          <w:tcPr>
            <w:tcW w:w="4535" w:type="dxa"/>
          </w:tcPr>
          <w:p w:rsidR="00FF66D3" w:rsidRDefault="00FF66D3">
            <w:pPr>
              <w:pStyle w:val="ConsPlusNormal"/>
            </w:pPr>
            <w:r>
              <w:t>жидкость, суспензия</w:t>
            </w:r>
          </w:p>
        </w:tc>
      </w:tr>
      <w:tr w:rsidR="00FF66D3">
        <w:tc>
          <w:tcPr>
            <w:tcW w:w="4535" w:type="dxa"/>
          </w:tcPr>
          <w:p w:rsidR="00FF66D3" w:rsidRDefault="00FF66D3">
            <w:pPr>
              <w:pStyle w:val="ConsPlusNormal"/>
            </w:pPr>
            <w:r>
              <w:t>Девит АРС</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Девит С</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Дельтон</w:t>
            </w:r>
          </w:p>
        </w:tc>
        <w:tc>
          <w:tcPr>
            <w:tcW w:w="4535" w:type="dxa"/>
          </w:tcPr>
          <w:p w:rsidR="00FF66D3" w:rsidRDefault="00FF66D3">
            <w:pPr>
              <w:pStyle w:val="ConsPlusNormal"/>
            </w:pPr>
            <w:r>
              <w:t>герметик</w:t>
            </w:r>
          </w:p>
        </w:tc>
      </w:tr>
      <w:tr w:rsidR="00FF66D3">
        <w:tc>
          <w:tcPr>
            <w:tcW w:w="4535" w:type="dxa"/>
          </w:tcPr>
          <w:p w:rsidR="00FF66D3" w:rsidRDefault="00FF66D3">
            <w:pPr>
              <w:pStyle w:val="ConsPlusNormal"/>
            </w:pPr>
            <w:r>
              <w:t>Десенсил</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Динал</w:t>
            </w:r>
          </w:p>
        </w:tc>
        <w:tc>
          <w:tcPr>
            <w:tcW w:w="4535" w:type="dxa"/>
          </w:tcPr>
          <w:p w:rsidR="00FF66D3" w:rsidRDefault="00FF66D3">
            <w:pPr>
              <w:pStyle w:val="ConsPlusNormal"/>
            </w:pPr>
            <w:r>
              <w:t>таблетки</w:t>
            </w:r>
          </w:p>
        </w:tc>
      </w:tr>
      <w:tr w:rsidR="00FF66D3">
        <w:tc>
          <w:tcPr>
            <w:tcW w:w="4535" w:type="dxa"/>
          </w:tcPr>
          <w:p w:rsidR="00FF66D3" w:rsidRDefault="00FF66D3">
            <w:pPr>
              <w:pStyle w:val="ConsPlusNormal"/>
            </w:pPr>
            <w:r>
              <w:t>Капрамин</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lastRenderedPageBreak/>
              <w:t>Кариклинз</w:t>
            </w:r>
          </w:p>
        </w:tc>
        <w:tc>
          <w:tcPr>
            <w:tcW w:w="4535" w:type="dxa"/>
          </w:tcPr>
          <w:p w:rsidR="00FF66D3" w:rsidRDefault="00FF66D3">
            <w:pPr>
              <w:pStyle w:val="ConsPlusNormal"/>
            </w:pPr>
            <w:r>
              <w:t>гель</w:t>
            </w:r>
          </w:p>
        </w:tc>
      </w:tr>
      <w:tr w:rsidR="00FF66D3">
        <w:tc>
          <w:tcPr>
            <w:tcW w:w="4535" w:type="dxa"/>
          </w:tcPr>
          <w:p w:rsidR="00FF66D3" w:rsidRDefault="00FF66D3">
            <w:pPr>
              <w:pStyle w:val="ConsPlusNormal"/>
            </w:pPr>
            <w:r>
              <w:t>Колор-тест</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Набор стоматологический для диагностики и контроля лечения онкологических и предраковых заболеваний и состояний полости рта и губ</w:t>
            </w:r>
          </w:p>
        </w:tc>
        <w:tc>
          <w:tcPr>
            <w:tcW w:w="4535" w:type="dxa"/>
          </w:tcPr>
          <w:p w:rsidR="00FF66D3" w:rsidRDefault="00FF66D3">
            <w:pPr>
              <w:pStyle w:val="ConsPlusNormal"/>
            </w:pPr>
          </w:p>
        </w:tc>
      </w:tr>
      <w:tr w:rsidR="00FF66D3">
        <w:tc>
          <w:tcPr>
            <w:tcW w:w="4535" w:type="dxa"/>
          </w:tcPr>
          <w:p w:rsidR="00FF66D3" w:rsidRDefault="00FF66D3">
            <w:pPr>
              <w:pStyle w:val="ConsPlusNormal"/>
            </w:pPr>
            <w:r>
              <w:t>Нон-арсеник</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Парасепт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Полидент</w:t>
            </w:r>
          </w:p>
        </w:tc>
        <w:tc>
          <w:tcPr>
            <w:tcW w:w="4535" w:type="dxa"/>
          </w:tcPr>
          <w:p w:rsidR="00FF66D3" w:rsidRDefault="00FF66D3">
            <w:pPr>
              <w:pStyle w:val="ConsPlusNormal"/>
            </w:pPr>
            <w:r>
              <w:t>паста</w:t>
            </w:r>
          </w:p>
        </w:tc>
      </w:tr>
      <w:tr w:rsidR="00FF66D3">
        <w:tc>
          <w:tcPr>
            <w:tcW w:w="4535" w:type="dxa"/>
          </w:tcPr>
          <w:p w:rsidR="00FF66D3" w:rsidRDefault="00FF66D3">
            <w:pPr>
              <w:pStyle w:val="ConsPlusNormal"/>
            </w:pPr>
            <w:r>
              <w:t>Протравочный гель отечественного производства по необходимой номенклатуре</w:t>
            </w:r>
          </w:p>
        </w:tc>
        <w:tc>
          <w:tcPr>
            <w:tcW w:w="4535" w:type="dxa"/>
          </w:tcPr>
          <w:p w:rsidR="00FF66D3" w:rsidRDefault="00FF66D3">
            <w:pPr>
              <w:pStyle w:val="ConsPlusNormal"/>
            </w:pPr>
          </w:p>
        </w:tc>
      </w:tr>
      <w:tr w:rsidR="00FF66D3">
        <w:tc>
          <w:tcPr>
            <w:tcW w:w="4535" w:type="dxa"/>
          </w:tcPr>
          <w:p w:rsidR="00FF66D3" w:rsidRDefault="00FF66D3">
            <w:pPr>
              <w:pStyle w:val="ConsPlusNormal"/>
            </w:pPr>
            <w:r>
              <w:t>Скалинг-гель</w:t>
            </w:r>
          </w:p>
        </w:tc>
        <w:tc>
          <w:tcPr>
            <w:tcW w:w="4535" w:type="dxa"/>
          </w:tcPr>
          <w:p w:rsidR="00FF66D3" w:rsidRDefault="00FF66D3">
            <w:pPr>
              <w:pStyle w:val="ConsPlusNormal"/>
            </w:pPr>
            <w:r>
              <w:t>гель</w:t>
            </w:r>
          </w:p>
        </w:tc>
      </w:tr>
      <w:tr w:rsidR="00FF66D3">
        <w:tc>
          <w:tcPr>
            <w:tcW w:w="4535" w:type="dxa"/>
          </w:tcPr>
          <w:p w:rsidR="00FF66D3" w:rsidRDefault="00FF66D3">
            <w:pPr>
              <w:pStyle w:val="ConsPlusNormal"/>
            </w:pPr>
            <w:r>
              <w:t>Фиссулайт LС</w:t>
            </w:r>
          </w:p>
        </w:tc>
        <w:tc>
          <w:tcPr>
            <w:tcW w:w="4535" w:type="dxa"/>
          </w:tcPr>
          <w:p w:rsidR="00FF66D3" w:rsidRDefault="00FF66D3">
            <w:pPr>
              <w:pStyle w:val="ConsPlusNormal"/>
            </w:pPr>
            <w:r>
              <w:t>герметик</w:t>
            </w:r>
          </w:p>
        </w:tc>
      </w:tr>
      <w:tr w:rsidR="00FF66D3">
        <w:tc>
          <w:tcPr>
            <w:tcW w:w="4535" w:type="dxa"/>
          </w:tcPr>
          <w:p w:rsidR="00FF66D3" w:rsidRDefault="00FF66D3">
            <w:pPr>
              <w:pStyle w:val="ConsPlusNormal"/>
            </w:pPr>
            <w:r>
              <w:t>Фторлак</w:t>
            </w:r>
          </w:p>
        </w:tc>
        <w:tc>
          <w:tcPr>
            <w:tcW w:w="4535" w:type="dxa"/>
          </w:tcPr>
          <w:p w:rsidR="00FF66D3" w:rsidRDefault="00FF66D3">
            <w:pPr>
              <w:pStyle w:val="ConsPlusNormal"/>
            </w:pPr>
            <w:r>
              <w:t>жидкость</w:t>
            </w:r>
          </w:p>
        </w:tc>
      </w:tr>
    </w:tbl>
    <w:p w:rsidR="00FF66D3" w:rsidRDefault="00FF66D3">
      <w:pPr>
        <w:pStyle w:val="ConsPlusNormal"/>
        <w:jc w:val="both"/>
      </w:pPr>
    </w:p>
    <w:p w:rsidR="00FF66D3" w:rsidRDefault="00FF66D3">
      <w:pPr>
        <w:pStyle w:val="ConsPlusNormal"/>
        <w:jc w:val="center"/>
        <w:outlineLvl w:val="3"/>
      </w:pPr>
      <w:r>
        <w:t>5. Материалы, применяемые в детской ортодонтии</w:t>
      </w:r>
    </w:p>
    <w:p w:rsidR="00FF66D3" w:rsidRDefault="00FF66D3">
      <w:pPr>
        <w:pStyle w:val="ConsPlusNormal"/>
        <w:jc w:val="center"/>
      </w:pPr>
      <w:r>
        <w:t>и зубопротезировании</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Наименование</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Лекарственная форма</w:t>
            </w:r>
          </w:p>
        </w:tc>
      </w:tr>
      <w:tr w:rsidR="00FF66D3">
        <w:tc>
          <w:tcPr>
            <w:tcW w:w="4535"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2</w:t>
            </w:r>
          </w:p>
        </w:tc>
      </w:tr>
      <w:tr w:rsidR="00FF66D3">
        <w:tc>
          <w:tcPr>
            <w:tcW w:w="4535" w:type="dxa"/>
            <w:tcBorders>
              <w:top w:val="single" w:sz="4" w:space="0" w:color="auto"/>
            </w:tcBorders>
          </w:tcPr>
          <w:p w:rsidR="00FF66D3" w:rsidRDefault="00FF66D3">
            <w:pPr>
              <w:pStyle w:val="ConsPlusNormal"/>
            </w:pPr>
            <w:r>
              <w:t>Белопринт</w:t>
            </w:r>
          </w:p>
        </w:tc>
        <w:tc>
          <w:tcPr>
            <w:tcW w:w="4535" w:type="dxa"/>
            <w:tcBorders>
              <w:top w:val="single" w:sz="4" w:space="0" w:color="auto"/>
            </w:tcBorders>
          </w:tcPr>
          <w:p w:rsidR="00FF66D3" w:rsidRDefault="00FF66D3">
            <w:pPr>
              <w:pStyle w:val="ConsPlusNormal"/>
            </w:pPr>
            <w:r>
              <w:t>порошок</w:t>
            </w:r>
          </w:p>
        </w:tc>
      </w:tr>
      <w:tr w:rsidR="00FF66D3">
        <w:tc>
          <w:tcPr>
            <w:tcW w:w="4535" w:type="dxa"/>
          </w:tcPr>
          <w:p w:rsidR="00FF66D3" w:rsidRDefault="00FF66D3">
            <w:pPr>
              <w:pStyle w:val="ConsPlusNormal"/>
            </w:pPr>
            <w:r>
              <w:t>Воск базисный</w:t>
            </w:r>
          </w:p>
        </w:tc>
        <w:tc>
          <w:tcPr>
            <w:tcW w:w="4535" w:type="dxa"/>
          </w:tcPr>
          <w:p w:rsidR="00FF66D3" w:rsidRDefault="00FF66D3">
            <w:pPr>
              <w:pStyle w:val="ConsPlusNormal"/>
            </w:pPr>
          </w:p>
        </w:tc>
      </w:tr>
      <w:tr w:rsidR="00FF66D3">
        <w:tc>
          <w:tcPr>
            <w:tcW w:w="4535" w:type="dxa"/>
          </w:tcPr>
          <w:p w:rsidR="00FF66D3" w:rsidRDefault="00FF66D3">
            <w:pPr>
              <w:pStyle w:val="ConsPlusNormal"/>
            </w:pPr>
            <w:r>
              <w:t>Воск моделировочный</w:t>
            </w:r>
          </w:p>
        </w:tc>
        <w:tc>
          <w:tcPr>
            <w:tcW w:w="4535" w:type="dxa"/>
          </w:tcPr>
          <w:p w:rsidR="00FF66D3" w:rsidRDefault="00FF66D3">
            <w:pPr>
              <w:pStyle w:val="ConsPlusNormal"/>
            </w:pPr>
          </w:p>
        </w:tc>
      </w:tr>
      <w:tr w:rsidR="00FF66D3">
        <w:tc>
          <w:tcPr>
            <w:tcW w:w="4535" w:type="dxa"/>
          </w:tcPr>
          <w:p w:rsidR="00FF66D3" w:rsidRDefault="00FF66D3">
            <w:pPr>
              <w:pStyle w:val="ConsPlusNormal"/>
            </w:pPr>
            <w:r>
              <w:t>Воск липкий</w:t>
            </w:r>
          </w:p>
        </w:tc>
        <w:tc>
          <w:tcPr>
            <w:tcW w:w="4535" w:type="dxa"/>
          </w:tcPr>
          <w:p w:rsidR="00FF66D3" w:rsidRDefault="00FF66D3">
            <w:pPr>
              <w:pStyle w:val="ConsPlusNormal"/>
            </w:pPr>
          </w:p>
        </w:tc>
      </w:tr>
      <w:tr w:rsidR="00FF66D3">
        <w:tc>
          <w:tcPr>
            <w:tcW w:w="4535" w:type="dxa"/>
          </w:tcPr>
          <w:p w:rsidR="00FF66D3" w:rsidRDefault="00FF66D3">
            <w:pPr>
              <w:pStyle w:val="ConsPlusNormal"/>
            </w:pPr>
            <w:r>
              <w:t>Гипс</w:t>
            </w:r>
          </w:p>
        </w:tc>
        <w:tc>
          <w:tcPr>
            <w:tcW w:w="4535" w:type="dxa"/>
          </w:tcPr>
          <w:p w:rsidR="00FF66D3" w:rsidRDefault="00FF66D3">
            <w:pPr>
              <w:pStyle w:val="ConsPlusNormal"/>
            </w:pPr>
          </w:p>
        </w:tc>
      </w:tr>
      <w:tr w:rsidR="00FF66D3">
        <w:tc>
          <w:tcPr>
            <w:tcW w:w="4535" w:type="dxa"/>
          </w:tcPr>
          <w:p w:rsidR="00FF66D3" w:rsidRDefault="00FF66D3">
            <w:pPr>
              <w:pStyle w:val="ConsPlusNormal"/>
            </w:pPr>
            <w:r>
              <w:t>Дуги Энгля стандартные</w:t>
            </w:r>
          </w:p>
        </w:tc>
        <w:tc>
          <w:tcPr>
            <w:tcW w:w="4535" w:type="dxa"/>
          </w:tcPr>
          <w:p w:rsidR="00FF66D3" w:rsidRDefault="00FF66D3">
            <w:pPr>
              <w:pStyle w:val="ConsPlusNormal"/>
            </w:pPr>
          </w:p>
        </w:tc>
      </w:tr>
      <w:tr w:rsidR="00FF66D3">
        <w:tc>
          <w:tcPr>
            <w:tcW w:w="4535" w:type="dxa"/>
          </w:tcPr>
          <w:p w:rsidR="00FF66D3" w:rsidRDefault="00FF66D3">
            <w:pPr>
              <w:pStyle w:val="ConsPlusNormal"/>
            </w:pPr>
            <w:r>
              <w:t>Зубы акриловые</w:t>
            </w:r>
          </w:p>
        </w:tc>
        <w:tc>
          <w:tcPr>
            <w:tcW w:w="4535" w:type="dxa"/>
          </w:tcPr>
          <w:p w:rsidR="00FF66D3" w:rsidRDefault="00FF66D3">
            <w:pPr>
              <w:pStyle w:val="ConsPlusNormal"/>
            </w:pPr>
          </w:p>
        </w:tc>
      </w:tr>
      <w:tr w:rsidR="00FF66D3">
        <w:tc>
          <w:tcPr>
            <w:tcW w:w="4535" w:type="dxa"/>
          </w:tcPr>
          <w:p w:rsidR="00FF66D3" w:rsidRDefault="00FF66D3">
            <w:pPr>
              <w:pStyle w:val="ConsPlusNormal"/>
            </w:pPr>
            <w:r>
              <w:t>Изокол</w:t>
            </w:r>
          </w:p>
        </w:tc>
        <w:tc>
          <w:tcPr>
            <w:tcW w:w="4535" w:type="dxa"/>
          </w:tcPr>
          <w:p w:rsidR="00FF66D3" w:rsidRDefault="00FF66D3">
            <w:pPr>
              <w:pStyle w:val="ConsPlusNormal"/>
            </w:pPr>
          </w:p>
        </w:tc>
      </w:tr>
      <w:tr w:rsidR="00FF66D3">
        <w:tc>
          <w:tcPr>
            <w:tcW w:w="4535" w:type="dxa"/>
          </w:tcPr>
          <w:p w:rsidR="00FF66D3" w:rsidRDefault="00FF66D3">
            <w:pPr>
              <w:pStyle w:val="ConsPlusNormal"/>
            </w:pPr>
            <w:r>
              <w:t>Отбел</w:t>
            </w:r>
          </w:p>
        </w:tc>
        <w:tc>
          <w:tcPr>
            <w:tcW w:w="4535" w:type="dxa"/>
          </w:tcPr>
          <w:p w:rsidR="00FF66D3" w:rsidRDefault="00FF66D3">
            <w:pPr>
              <w:pStyle w:val="ConsPlusNormal"/>
            </w:pPr>
            <w:r>
              <w:t>жидкость</w:t>
            </w:r>
          </w:p>
        </w:tc>
      </w:tr>
      <w:tr w:rsidR="00FF66D3">
        <w:tc>
          <w:tcPr>
            <w:tcW w:w="4535" w:type="dxa"/>
          </w:tcPr>
          <w:p w:rsidR="00FF66D3" w:rsidRDefault="00FF66D3">
            <w:pPr>
              <w:pStyle w:val="ConsPlusNormal"/>
            </w:pPr>
            <w:r>
              <w:t>Паста ГОИ</w:t>
            </w:r>
          </w:p>
        </w:tc>
        <w:tc>
          <w:tcPr>
            <w:tcW w:w="4535" w:type="dxa"/>
          </w:tcPr>
          <w:p w:rsidR="00FF66D3" w:rsidRDefault="00FF66D3">
            <w:pPr>
              <w:pStyle w:val="ConsPlusNormal"/>
            </w:pPr>
          </w:p>
        </w:tc>
      </w:tr>
      <w:tr w:rsidR="00FF66D3">
        <w:tc>
          <w:tcPr>
            <w:tcW w:w="4535" w:type="dxa"/>
          </w:tcPr>
          <w:p w:rsidR="00FF66D3" w:rsidRDefault="00FF66D3">
            <w:pPr>
              <w:pStyle w:val="ConsPlusNormal"/>
            </w:pPr>
            <w:r>
              <w:t>Припой</w:t>
            </w:r>
          </w:p>
        </w:tc>
        <w:tc>
          <w:tcPr>
            <w:tcW w:w="4535" w:type="dxa"/>
          </w:tcPr>
          <w:p w:rsidR="00FF66D3" w:rsidRDefault="00FF66D3">
            <w:pPr>
              <w:pStyle w:val="ConsPlusNormal"/>
            </w:pPr>
          </w:p>
        </w:tc>
      </w:tr>
      <w:tr w:rsidR="00FF66D3">
        <w:tc>
          <w:tcPr>
            <w:tcW w:w="4535" w:type="dxa"/>
          </w:tcPr>
          <w:p w:rsidR="00FF66D3" w:rsidRDefault="00FF66D3">
            <w:pPr>
              <w:pStyle w:val="ConsPlusNormal"/>
            </w:pPr>
            <w:r>
              <w:t>Проволока ортодонтическая</w:t>
            </w:r>
          </w:p>
        </w:tc>
        <w:tc>
          <w:tcPr>
            <w:tcW w:w="4535" w:type="dxa"/>
          </w:tcPr>
          <w:p w:rsidR="00FF66D3" w:rsidRDefault="00FF66D3">
            <w:pPr>
              <w:pStyle w:val="ConsPlusNormal"/>
            </w:pPr>
          </w:p>
        </w:tc>
      </w:tr>
      <w:tr w:rsidR="00FF66D3">
        <w:tc>
          <w:tcPr>
            <w:tcW w:w="4535" w:type="dxa"/>
          </w:tcPr>
          <w:p w:rsidR="00FF66D3" w:rsidRDefault="00FF66D3">
            <w:pPr>
              <w:pStyle w:val="ConsPlusNormal"/>
            </w:pPr>
            <w:r>
              <w:t>Редонт</w:t>
            </w:r>
          </w:p>
        </w:tc>
        <w:tc>
          <w:tcPr>
            <w:tcW w:w="4535" w:type="dxa"/>
          </w:tcPr>
          <w:p w:rsidR="00FF66D3" w:rsidRDefault="00FF66D3">
            <w:pPr>
              <w:pStyle w:val="ConsPlusNormal"/>
            </w:pPr>
          </w:p>
        </w:tc>
      </w:tr>
      <w:tr w:rsidR="00FF66D3">
        <w:tc>
          <w:tcPr>
            <w:tcW w:w="4535" w:type="dxa"/>
          </w:tcPr>
          <w:p w:rsidR="00FF66D3" w:rsidRDefault="00FF66D3">
            <w:pPr>
              <w:pStyle w:val="ConsPlusNormal"/>
            </w:pPr>
            <w:r>
              <w:t>Сплав легкоплавкий</w:t>
            </w:r>
          </w:p>
        </w:tc>
        <w:tc>
          <w:tcPr>
            <w:tcW w:w="4535" w:type="dxa"/>
          </w:tcPr>
          <w:p w:rsidR="00FF66D3" w:rsidRDefault="00FF66D3">
            <w:pPr>
              <w:pStyle w:val="ConsPlusNormal"/>
            </w:pPr>
          </w:p>
        </w:tc>
      </w:tr>
    </w:tbl>
    <w:p w:rsidR="00FF66D3" w:rsidRDefault="00FF66D3">
      <w:pPr>
        <w:pStyle w:val="ConsPlusNormal"/>
        <w:jc w:val="both"/>
      </w:pPr>
    </w:p>
    <w:p w:rsidR="00FF66D3" w:rsidRDefault="00FF66D3">
      <w:pPr>
        <w:pStyle w:val="ConsPlusNormal"/>
        <w:ind w:firstLine="540"/>
        <w:jc w:val="both"/>
      </w:pPr>
      <w:r>
        <w:t>Примечание. 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6</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25" w:name="Par7700"/>
      <w:bookmarkEnd w:id="25"/>
      <w:r>
        <w:rPr>
          <w:b/>
          <w:bCs/>
        </w:rPr>
        <w:t>ПЕРЕЧЕНЬ</w:t>
      </w:r>
    </w:p>
    <w:p w:rsidR="00FF66D3" w:rsidRDefault="00FF66D3">
      <w:pPr>
        <w:pStyle w:val="ConsPlusNormal"/>
        <w:jc w:val="center"/>
        <w:rPr>
          <w:b/>
          <w:bCs/>
        </w:rPr>
      </w:pPr>
      <w:r>
        <w:rPr>
          <w:b/>
          <w:bCs/>
        </w:rPr>
        <w:lastRenderedPageBreak/>
        <w:t>ЛЕКАРСТВЕННЫХ ПРЕПАРАТОВ, ОТПУСКАЕМЫХ ГРАЖДАНАМ</w:t>
      </w:r>
    </w:p>
    <w:p w:rsidR="00FF66D3" w:rsidRDefault="00FF66D3">
      <w:pPr>
        <w:pStyle w:val="ConsPlusNormal"/>
        <w:jc w:val="center"/>
        <w:rPr>
          <w:b/>
          <w:bCs/>
        </w:rPr>
      </w:pPr>
      <w:r>
        <w:rPr>
          <w:b/>
          <w:bCs/>
        </w:rPr>
        <w:t>В СООТВЕТСТВИИ С ПЕРЕЧНЕМ ГРУПП НАСЕЛЕНИЯ И КАТЕГОРИЙ</w:t>
      </w:r>
    </w:p>
    <w:p w:rsidR="00FF66D3" w:rsidRDefault="00FF66D3">
      <w:pPr>
        <w:pStyle w:val="ConsPlusNormal"/>
        <w:jc w:val="center"/>
        <w:rPr>
          <w:b/>
          <w:bCs/>
        </w:rPr>
      </w:pPr>
      <w:r>
        <w:rPr>
          <w:b/>
          <w:bCs/>
        </w:rPr>
        <w:t>ЗАБОЛЕВАНИЙ, ПРИ ЛЕЧЕНИИ В АМБУЛАТОРНЫХ УСЛОВИЯХ КОТОРЫХ</w:t>
      </w:r>
    </w:p>
    <w:p w:rsidR="00FF66D3" w:rsidRDefault="00FF66D3">
      <w:pPr>
        <w:pStyle w:val="ConsPlusNormal"/>
        <w:jc w:val="center"/>
        <w:rPr>
          <w:b/>
          <w:bCs/>
        </w:rPr>
      </w:pPr>
      <w:r>
        <w:rPr>
          <w:b/>
          <w:bCs/>
        </w:rPr>
        <w:t>ЛЕКАРСТВЕННЫЕ ПРЕПАРАТЫ И МЕДИЦИНСКИЕ ИЗДЕЛИЯ ОТПУСКАЮТСЯ</w:t>
      </w:r>
    </w:p>
    <w:p w:rsidR="00FF66D3" w:rsidRDefault="00FF66D3">
      <w:pPr>
        <w:pStyle w:val="ConsPlusNormal"/>
        <w:jc w:val="center"/>
        <w:rPr>
          <w:b/>
          <w:bCs/>
        </w:rPr>
      </w:pPr>
      <w:r>
        <w:rPr>
          <w:b/>
          <w:bCs/>
        </w:rPr>
        <w:t>ПО РЕЦЕПТАМ ВРАЧЕЙ БЕСПЛАТНО, А ТАКЖЕ В СООТВЕТСТВИИ</w:t>
      </w:r>
    </w:p>
    <w:p w:rsidR="00FF66D3" w:rsidRDefault="00FF66D3">
      <w:pPr>
        <w:pStyle w:val="ConsPlusNormal"/>
        <w:jc w:val="center"/>
        <w:rPr>
          <w:b/>
          <w:bCs/>
        </w:rPr>
      </w:pPr>
      <w:r>
        <w:rPr>
          <w:b/>
          <w:bCs/>
        </w:rPr>
        <w:t>С ПЕРЕЧНЕМ ГРУПП НАСЕЛЕНИЯ, ПРИ ЛЕЧЕНИИ В АМБУЛАТОРНЫХ</w:t>
      </w:r>
    </w:p>
    <w:p w:rsidR="00FF66D3" w:rsidRDefault="00FF66D3">
      <w:pPr>
        <w:pStyle w:val="ConsPlusNormal"/>
        <w:jc w:val="center"/>
        <w:rPr>
          <w:b/>
          <w:bCs/>
        </w:rPr>
      </w:pPr>
      <w:r>
        <w:rPr>
          <w:b/>
          <w:bCs/>
        </w:rPr>
        <w:t>УСЛОВИЯХ КОТОРЫХ ЛЕКАРСТВЕННЫЕ ПРЕПАРАТЫ ОТПУСКАЮТСЯ</w:t>
      </w:r>
    </w:p>
    <w:p w:rsidR="00FF66D3" w:rsidRDefault="00FF66D3">
      <w:pPr>
        <w:pStyle w:val="ConsPlusNormal"/>
        <w:jc w:val="center"/>
        <w:rPr>
          <w:b/>
          <w:bCs/>
        </w:rPr>
      </w:pPr>
      <w:r>
        <w:rPr>
          <w:b/>
          <w:bCs/>
        </w:rPr>
        <w:t>ПО РЕЦЕПТАМ ВРАЧЕЙ С 50-ПРОЦЕНТНОЙ СКИДКОЙ СО СВОБОДНЫХ ЦЕН,</w:t>
      </w:r>
    </w:p>
    <w:p w:rsidR="00FF66D3" w:rsidRDefault="00FF66D3">
      <w:pPr>
        <w:pStyle w:val="ConsPlusNormal"/>
        <w:jc w:val="center"/>
        <w:rPr>
          <w:b/>
          <w:bCs/>
        </w:rPr>
      </w:pPr>
      <w:r>
        <w:rPr>
          <w:b/>
          <w:bCs/>
        </w:rPr>
        <w:t>ЗА СЧЕТ СРЕДСТВ ОБЛАСТНОГО БЮДЖЕТА</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969"/>
        <w:gridCol w:w="4535"/>
      </w:tblGrid>
      <w:tr w:rsidR="00FF66D3">
        <w:tc>
          <w:tcPr>
            <w:tcW w:w="4536" w:type="dxa"/>
            <w:gridSpan w:val="2"/>
            <w:tcBorders>
              <w:top w:val="single" w:sz="4" w:space="0" w:color="auto"/>
              <w:bottom w:val="single" w:sz="4" w:space="0" w:color="auto"/>
              <w:right w:val="single" w:sz="4" w:space="0" w:color="auto"/>
            </w:tcBorders>
          </w:tcPr>
          <w:p w:rsidR="00FF66D3" w:rsidRDefault="00FF66D3">
            <w:pPr>
              <w:pStyle w:val="ConsPlusNormal"/>
              <w:jc w:val="center"/>
            </w:pPr>
            <w:r>
              <w:t>Группы населения и категории заболеваний</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Перечень лекарственных препаратов и медицинских изделий</w:t>
            </w:r>
          </w:p>
        </w:tc>
      </w:tr>
      <w:tr w:rsidR="00FF66D3">
        <w:tc>
          <w:tcPr>
            <w:tcW w:w="4536" w:type="dxa"/>
            <w:gridSpan w:val="2"/>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4535" w:type="dxa"/>
            <w:tcBorders>
              <w:top w:val="single" w:sz="4" w:space="0" w:color="auto"/>
              <w:left w:val="single" w:sz="4" w:space="0" w:color="auto"/>
              <w:bottom w:val="single" w:sz="4" w:space="0" w:color="auto"/>
            </w:tcBorders>
          </w:tcPr>
          <w:p w:rsidR="00FF66D3" w:rsidRDefault="00FF66D3">
            <w:pPr>
              <w:pStyle w:val="ConsPlusNormal"/>
              <w:jc w:val="center"/>
            </w:pPr>
            <w:r>
              <w:t>2</w:t>
            </w:r>
          </w:p>
        </w:tc>
      </w:tr>
      <w:tr w:rsidR="00FF66D3">
        <w:tc>
          <w:tcPr>
            <w:tcW w:w="9071" w:type="dxa"/>
            <w:gridSpan w:val="3"/>
            <w:tcBorders>
              <w:top w:val="single" w:sz="4" w:space="0" w:color="auto"/>
            </w:tcBorders>
          </w:tcPr>
          <w:p w:rsidR="00FF66D3" w:rsidRDefault="00FF66D3">
            <w:pPr>
              <w:pStyle w:val="ConsPlusNormal"/>
              <w:jc w:val="center"/>
              <w:outlineLvl w:val="2"/>
            </w:pPr>
            <w:r>
              <w:t>I. Перечень препаратов, отпускаемых по рецептам врачей бесплатно</w:t>
            </w:r>
          </w:p>
        </w:tc>
      </w:tr>
      <w:tr w:rsidR="00FF66D3">
        <w:tc>
          <w:tcPr>
            <w:tcW w:w="567" w:type="dxa"/>
            <w:vMerge w:val="restart"/>
          </w:tcPr>
          <w:p w:rsidR="00FF66D3" w:rsidRDefault="00FF66D3">
            <w:pPr>
              <w:pStyle w:val="ConsPlusNormal"/>
              <w:jc w:val="center"/>
            </w:pPr>
            <w:r>
              <w:t>1.</w:t>
            </w:r>
          </w:p>
        </w:tc>
        <w:tc>
          <w:tcPr>
            <w:tcW w:w="3969" w:type="dxa"/>
          </w:tcPr>
          <w:p w:rsidR="00FF66D3" w:rsidRDefault="00FF66D3">
            <w:pPr>
              <w:pStyle w:val="ConsPlusNormal"/>
            </w:pPr>
            <w:r>
              <w:t>Граждане, страдающие следующими социально значимыми заболеваниями:</w:t>
            </w:r>
          </w:p>
        </w:tc>
        <w:tc>
          <w:tcPr>
            <w:tcW w:w="4535" w:type="dxa"/>
          </w:tcPr>
          <w:p w:rsidR="00FF66D3" w:rsidRDefault="00FF66D3">
            <w:pPr>
              <w:pStyle w:val="ConsPlusNormal"/>
            </w:pP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туберкулез</w:t>
            </w:r>
          </w:p>
        </w:tc>
        <w:tc>
          <w:tcPr>
            <w:tcW w:w="4535" w:type="dxa"/>
          </w:tcPr>
          <w:p w:rsidR="00FF66D3" w:rsidRDefault="00FF66D3">
            <w:pPr>
              <w:pStyle w:val="ConsPlusNormal"/>
            </w:pPr>
            <w:r>
              <w:t>изониазид, рифампицин, пиразинамид, этамбутол, стрептомицин, рифабутин, канамицин, амикацин, капреомицин, линезолид, левофлоксацин, аминосалициловая кислота, циклосерин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инфекции, передающиеся преимущественно половым путем</w:t>
            </w:r>
          </w:p>
        </w:tc>
        <w:tc>
          <w:tcPr>
            <w:tcW w:w="4535" w:type="dxa"/>
          </w:tcPr>
          <w:p w:rsidR="00FF66D3" w:rsidRDefault="00FF66D3">
            <w:pPr>
              <w:pStyle w:val="ConsPlusNormal"/>
            </w:pPr>
            <w:r>
              <w:t>метронидазол, клотримазол, цефтриаксон, ципрофлоксацин, хлоргексидин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гепатит В</w:t>
            </w:r>
          </w:p>
        </w:tc>
        <w:tc>
          <w:tcPr>
            <w:tcW w:w="4535" w:type="dxa"/>
          </w:tcPr>
          <w:p w:rsidR="00FF66D3" w:rsidRDefault="00FF66D3">
            <w:pPr>
              <w:pStyle w:val="ConsPlusNormal"/>
            </w:pPr>
            <w:r>
              <w:t>интерферон альфа-2а, интерферон альфа-2b, пэгинтерферон альфа-2а, пэгинтерферон альфа-2b, интерферон гамма, телбивудин, ламивудин, энтекавир, урсодезоксихолевая кислота, фосфолипиды + глицирризиновая кислота</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гепатит С</w:t>
            </w:r>
          </w:p>
        </w:tc>
        <w:tc>
          <w:tcPr>
            <w:tcW w:w="4535" w:type="dxa"/>
          </w:tcPr>
          <w:p w:rsidR="00FF66D3" w:rsidRDefault="00FF66D3">
            <w:pPr>
              <w:pStyle w:val="ConsPlusNormal"/>
            </w:pPr>
            <w:r>
              <w:t>интерферон альфа-2а, интерферон альфа-2b, пэгинтерферон альфа-2а, пэгинтерферон альфа-2b, интерферон гамма, рибавирин, урсодезоксихолевая кислота, фосфолипиды + глицирризиновая кислота</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СПИД, болезнь, вызванная вирусом иммунодефицита человека (ВИЧ)</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онкологические заболевания</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val="restart"/>
          </w:tcPr>
          <w:p w:rsidR="00FF66D3" w:rsidRDefault="00FF66D3">
            <w:pPr>
              <w:pStyle w:val="ConsPlusNormal"/>
            </w:pPr>
          </w:p>
        </w:tc>
        <w:tc>
          <w:tcPr>
            <w:tcW w:w="3969" w:type="dxa"/>
          </w:tcPr>
          <w:p w:rsidR="00FF66D3" w:rsidRDefault="00FF66D3">
            <w:pPr>
              <w:pStyle w:val="ConsPlusNormal"/>
            </w:pPr>
            <w:r>
              <w:t>сахарный диабет</w:t>
            </w:r>
          </w:p>
        </w:tc>
        <w:tc>
          <w:tcPr>
            <w:tcW w:w="4535" w:type="dxa"/>
          </w:tcPr>
          <w:p w:rsidR="00FF66D3" w:rsidRDefault="00FF66D3">
            <w:pPr>
              <w:pStyle w:val="ConsPlusNormal"/>
            </w:pPr>
            <w:r>
              <w:t>инсулин аспарт, инсулин аспарт двухфазный, инсулин гларгин, инсулин глулизин, инсулин двухфазный (человеческий генно-инженерный), инсулин детемир, инсулин лизпро, инсулин лизпро двухфазный, инсулин растворимый (человеческий генно-инженерный), инсулин-изофан (человеческий генно-инженерный), метформин, глибенкламид, гликлазид, гликвидон, глимепирид, глипизид, репаглинид, натеглинид, пиоглитазон, росиглитазон, вилдаглиптин + метформин, метформин + саксаглиптин, метформин + ситаглиптин, глибенкламид + метформин, эксенатид, лираглутид, вилдаглиптин, ситаглиптин, саксаглиптин, 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психические расстройства и расстройства поведения</w:t>
            </w:r>
          </w:p>
        </w:tc>
        <w:tc>
          <w:tcPr>
            <w:tcW w:w="4535" w:type="dxa"/>
          </w:tcPr>
          <w:p w:rsidR="00FF66D3" w:rsidRDefault="00FF66D3">
            <w:pPr>
              <w:pStyle w:val="ConsPlusNormal"/>
            </w:pPr>
            <w:r>
              <w:t>амитриптилин, вальпроевая кислота, галоперидол, гопантеновая кислота, диазепам, карбамазепин, кломипрамин, пипофезин, рисперидон, оланзапин, сульпирид, тригексифенидил, топирамат, фенобарбитал, флупентиксол, аминофенилмасляная кислота</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болезни, характеризующиеся повышенным кровяным давлением</w:t>
            </w:r>
          </w:p>
        </w:tc>
        <w:tc>
          <w:tcPr>
            <w:tcW w:w="4535" w:type="dxa"/>
          </w:tcPr>
          <w:p w:rsidR="00FF66D3" w:rsidRDefault="00FF66D3">
            <w:pPr>
              <w:pStyle w:val="ConsPlusNormal"/>
            </w:pPr>
            <w:r>
              <w:t>гидрохлоротиазид, индапамид, атенолол, соталол, пропранолол, метопролол, бисопролол, карведилол, каптоприл, периндоприл, эналаприл, амлодипин, верапамил, доксазозин, моксонидин, фуросемид, спиронолактон, нимодипин, нифедипин, лизиноприл, лозартан</w:t>
            </w:r>
          </w:p>
        </w:tc>
      </w:tr>
      <w:tr w:rsidR="00FF66D3">
        <w:tc>
          <w:tcPr>
            <w:tcW w:w="567" w:type="dxa"/>
            <w:vMerge w:val="restart"/>
          </w:tcPr>
          <w:p w:rsidR="00FF66D3" w:rsidRDefault="00FF66D3">
            <w:pPr>
              <w:pStyle w:val="ConsPlusNormal"/>
              <w:jc w:val="center"/>
            </w:pPr>
            <w:r>
              <w:t>2.</w:t>
            </w:r>
          </w:p>
        </w:tc>
        <w:tc>
          <w:tcPr>
            <w:tcW w:w="3969" w:type="dxa"/>
          </w:tcPr>
          <w:p w:rsidR="00FF66D3" w:rsidRDefault="00FF66D3">
            <w:pPr>
              <w:pStyle w:val="ConsPlusNormal"/>
            </w:pPr>
            <w:r>
              <w:t>Граждане, страдающие заболеваниями, представляющими опасность для окружающих:</w:t>
            </w:r>
          </w:p>
        </w:tc>
        <w:tc>
          <w:tcPr>
            <w:tcW w:w="4535" w:type="dxa"/>
          </w:tcPr>
          <w:p w:rsidR="00FF66D3" w:rsidRDefault="00FF66D3">
            <w:pPr>
              <w:pStyle w:val="ConsPlusNormal"/>
            </w:pP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гельминтозы, педикулез, акариаз и другие инфестации</w:t>
            </w:r>
          </w:p>
        </w:tc>
        <w:tc>
          <w:tcPr>
            <w:tcW w:w="4535" w:type="dxa"/>
          </w:tcPr>
          <w:p w:rsidR="00FF66D3" w:rsidRDefault="00FF66D3">
            <w:pPr>
              <w:pStyle w:val="ConsPlusNormal"/>
            </w:pPr>
            <w:r>
              <w:t>празиквантел, мебендазол, альбендазол, пирантел, левамизол, бензилбензоат</w:t>
            </w:r>
          </w:p>
        </w:tc>
      </w:tr>
      <w:tr w:rsidR="00FF66D3">
        <w:tc>
          <w:tcPr>
            <w:tcW w:w="567" w:type="dxa"/>
          </w:tcPr>
          <w:p w:rsidR="00FF66D3" w:rsidRDefault="00FF66D3">
            <w:pPr>
              <w:pStyle w:val="ConsPlusNormal"/>
              <w:jc w:val="center"/>
            </w:pPr>
            <w:r>
              <w:t>3.</w:t>
            </w:r>
          </w:p>
        </w:tc>
        <w:tc>
          <w:tcPr>
            <w:tcW w:w="3969" w:type="dxa"/>
          </w:tcPr>
          <w:p w:rsidR="00FF66D3" w:rsidRDefault="00FF66D3">
            <w:pPr>
              <w:pStyle w:val="ConsPlusNormal"/>
            </w:pPr>
            <w:r>
              <w:t>Дети первых трех лет жизни, а также дети из многодетных семей в возрасте до 6 лет</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tcPr>
          <w:p w:rsidR="00FF66D3" w:rsidRDefault="00FF66D3">
            <w:pPr>
              <w:pStyle w:val="ConsPlusNormal"/>
              <w:jc w:val="center"/>
            </w:pPr>
            <w:r>
              <w:t>4.</w:t>
            </w:r>
          </w:p>
        </w:tc>
        <w:tc>
          <w:tcPr>
            <w:tcW w:w="3969" w:type="dxa"/>
          </w:tcPr>
          <w:p w:rsidR="00FF66D3" w:rsidRDefault="00FF66D3">
            <w:pPr>
              <w:pStyle w:val="ConsPlusNormal"/>
            </w:pPr>
            <w: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val="restart"/>
          </w:tcPr>
          <w:p w:rsidR="00FF66D3" w:rsidRDefault="00FF66D3">
            <w:pPr>
              <w:pStyle w:val="ConsPlusNormal"/>
              <w:jc w:val="center"/>
            </w:pPr>
            <w:r>
              <w:t>5.</w:t>
            </w:r>
          </w:p>
        </w:tc>
        <w:tc>
          <w:tcPr>
            <w:tcW w:w="3969" w:type="dxa"/>
          </w:tcPr>
          <w:p w:rsidR="00FF66D3" w:rsidRDefault="00FF66D3">
            <w:pPr>
              <w:pStyle w:val="ConsPlusNormal"/>
            </w:pPr>
            <w:r>
              <w:t>Граждане, страдающие следующими заболеваниями:</w:t>
            </w:r>
          </w:p>
        </w:tc>
        <w:tc>
          <w:tcPr>
            <w:tcW w:w="4535" w:type="dxa"/>
          </w:tcPr>
          <w:p w:rsidR="00FF66D3" w:rsidRDefault="00FF66D3">
            <w:pPr>
              <w:pStyle w:val="ConsPlusNormal"/>
            </w:pP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детские церебральные параличи</w:t>
            </w:r>
          </w:p>
        </w:tc>
        <w:tc>
          <w:tcPr>
            <w:tcW w:w="4535" w:type="dxa"/>
          </w:tcPr>
          <w:p w:rsidR="00FF66D3" w:rsidRDefault="00FF66D3">
            <w:pPr>
              <w:pStyle w:val="ConsPlusNormal"/>
            </w:pPr>
            <w:r>
              <w:t>ботулинический токсин типа А - гемагглютинин комплекс, ацетазоламид, вальпроевая кислота, пирацетам</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гепатоцеребральная дистрофия и фенилкетонурия</w:t>
            </w:r>
          </w:p>
        </w:tc>
        <w:tc>
          <w:tcPr>
            <w:tcW w:w="4535" w:type="dxa"/>
          </w:tcPr>
          <w:p w:rsidR="00FF66D3" w:rsidRDefault="00FF66D3">
            <w:pPr>
              <w:pStyle w:val="ConsPlusNormal"/>
            </w:pPr>
            <w:r>
              <w:t>специализированные продукты лечебного питания без фенилаланина в объеме согласно возрастным нормам</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муковисцидоз</w:t>
            </w:r>
          </w:p>
        </w:tc>
        <w:tc>
          <w:tcPr>
            <w:tcW w:w="4535" w:type="dxa"/>
          </w:tcPr>
          <w:p w:rsidR="00FF66D3" w:rsidRDefault="00FF66D3">
            <w:pPr>
              <w:pStyle w:val="ConsPlusNormal"/>
            </w:pPr>
            <w:r>
              <w:t>дорназа альфа, ацетилцистеин, амброксол, панкреатин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острая перемежающаяся порфирия</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гематологические заболевания, гемобластозы, цитопения, наследственные гемопатии</w:t>
            </w:r>
          </w:p>
        </w:tc>
        <w:tc>
          <w:tcPr>
            <w:tcW w:w="4535" w:type="dxa"/>
          </w:tcPr>
          <w:p w:rsidR="00FF66D3" w:rsidRDefault="00FF66D3">
            <w:pPr>
              <w:pStyle w:val="ConsPlusNormal"/>
            </w:pPr>
            <w:r>
              <w:t>интерферон альфа, гидроксикарбамид, иматиниб, бортезомиб, эпоэтин альфа, эпоэтин бета, ритуксимаб, октоког альфа, фактор свертывания VIII, фактор свертывания IX, эптаког альфа (активированный), флударабин, имиглюцераза, нилотиниб, дазатиниб</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лучевая болезнь</w:t>
            </w:r>
          </w:p>
        </w:tc>
        <w:tc>
          <w:tcPr>
            <w:tcW w:w="4535" w:type="dxa"/>
          </w:tcPr>
          <w:p w:rsidR="00FF66D3" w:rsidRDefault="00FF66D3">
            <w:pPr>
              <w:pStyle w:val="ConsPlusNormal"/>
            </w:pPr>
            <w:r>
              <w:t>калия йодид, ондансетрон, кальция тринатрия пентетат, калий-железо гексацианоферрат</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лепра</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val="restart"/>
          </w:tcPr>
          <w:p w:rsidR="00FF66D3" w:rsidRDefault="00FF66D3">
            <w:pPr>
              <w:pStyle w:val="ConsPlusNormal"/>
            </w:pPr>
          </w:p>
        </w:tc>
        <w:tc>
          <w:tcPr>
            <w:tcW w:w="3969" w:type="dxa"/>
          </w:tcPr>
          <w:p w:rsidR="00FF66D3" w:rsidRDefault="00FF66D3">
            <w:pPr>
              <w:pStyle w:val="ConsPlusNormal"/>
            </w:pPr>
            <w:r>
              <w:t>тяжелая форма бруцеллеза</w:t>
            </w:r>
          </w:p>
        </w:tc>
        <w:tc>
          <w:tcPr>
            <w:tcW w:w="4535" w:type="dxa"/>
          </w:tcPr>
          <w:p w:rsidR="00FF66D3" w:rsidRDefault="00FF66D3">
            <w:pPr>
              <w:pStyle w:val="ConsPlusNormal"/>
            </w:pPr>
            <w:r>
              <w:t>доксициклин, хлорамфеникол, ко-тримоксазол, стрептомицин, амикацин, гентамицин, левофлоксацин, ципрофлоксацин, офлоксацин, цефотаксим, цефтазидим, цефтриаксон, рифампицин, диклофенак, кеторолак, лорноксикам, кетопрофен, ибупрофен, парацетамол, бетаметазон, гидрокортизон, дексаметазон, метилпреднизолон, преднизолон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 xml:space="preserve">системные хронические тяжелые заболевания </w:t>
            </w:r>
            <w:r>
              <w:lastRenderedPageBreak/>
              <w:t>кожи (атопический дерматит, пузырчатка, красный плоский лишай, псориаз, монетовидная экзема, локализованная склеродермия)</w:t>
            </w:r>
          </w:p>
        </w:tc>
        <w:tc>
          <w:tcPr>
            <w:tcW w:w="4535" w:type="dxa"/>
          </w:tcPr>
          <w:p w:rsidR="00FF66D3" w:rsidRDefault="00FF66D3">
            <w:pPr>
              <w:pStyle w:val="ConsPlusNormal"/>
            </w:pPr>
            <w:r>
              <w:lastRenderedPageBreak/>
              <w:t xml:space="preserve">лекарственные препараты в соответствии с </w:t>
            </w:r>
            <w:r>
              <w:lastRenderedPageBreak/>
              <w:t>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бронхиальная астма</w:t>
            </w:r>
          </w:p>
        </w:tc>
        <w:tc>
          <w:tcPr>
            <w:tcW w:w="4535" w:type="dxa"/>
          </w:tcPr>
          <w:p w:rsidR="00FF66D3" w:rsidRDefault="00FF66D3">
            <w:pPr>
              <w:pStyle w:val="ConsPlusNormal"/>
            </w:pPr>
            <w:r>
              <w:t>сальбутамол, фенотерол, формотерол, ипратропия бромид, ипратропия бромид + фенотерол, аминофиллин, беклометазон, будесонид, флутиказон, формотерол + будесонид, салметерол + флутиказон, преднизолон, цетиризин, лоратадин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ревматизм и ревматоидный артрит, системная (острая) красная волчанка, болезнь Бехтерева</w:t>
            </w:r>
          </w:p>
        </w:tc>
        <w:tc>
          <w:tcPr>
            <w:tcW w:w="4535" w:type="dxa"/>
          </w:tcPr>
          <w:p w:rsidR="00FF66D3" w:rsidRDefault="00FF66D3">
            <w:pPr>
              <w:pStyle w:val="ConsPlusNormal"/>
            </w:pPr>
            <w:r>
              <w:t>диклофенак, нимесулид, мелоксикам, кеторолак, кетопрофен, ибупрофен, преднизолон, метилпреднизолон, дексаметазон, метотрексат, лефлуномид, сульфасалазин, циклоспорин, азатиоприн, ритуксимаб, инфликсимаб, тоцилизумаб, азитромицин, кларитромицин, амоксициллин, золедроновая кислота, кальцитонин, альфакальцидол, лоратадин, хлоропирамин, цетиризин, дигоксин, верапамил, нифедипин, гидрохлоротизид, изосорбид динитрат, изосорбид мононитрат, индапамид, нитроглицерин, спиронолактон, фуросемид, калия и магния аспарагинат, этанерцепт</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инфаркт миокарда (первые шесть месяцев)</w:t>
            </w:r>
          </w:p>
        </w:tc>
        <w:tc>
          <w:tcPr>
            <w:tcW w:w="4535" w:type="dxa"/>
          </w:tcPr>
          <w:p w:rsidR="00FF66D3" w:rsidRDefault="00FF66D3">
            <w:pPr>
              <w:pStyle w:val="ConsPlusNormal"/>
            </w:pPr>
            <w:r>
              <w:t>ацетилсалициловая кислота, клопидогрел, атенолол, метопролол, пропранолол, карведилол, каптоприл, периндоприл, эналаприл, лизиноприл, лозартан, симвастатин, аторвастатин, изосорбида динитрат, изосорбида мононитрат, мельдоний</w:t>
            </w:r>
          </w:p>
        </w:tc>
      </w:tr>
      <w:tr w:rsidR="00FF66D3">
        <w:tc>
          <w:tcPr>
            <w:tcW w:w="567" w:type="dxa"/>
            <w:vMerge w:val="restart"/>
          </w:tcPr>
          <w:p w:rsidR="00FF66D3" w:rsidRDefault="00FF66D3">
            <w:pPr>
              <w:pStyle w:val="ConsPlusNormal"/>
            </w:pPr>
          </w:p>
        </w:tc>
        <w:tc>
          <w:tcPr>
            <w:tcW w:w="3969" w:type="dxa"/>
          </w:tcPr>
          <w:p w:rsidR="00FF66D3" w:rsidRDefault="00FF66D3">
            <w:pPr>
              <w:pStyle w:val="ConsPlusNormal"/>
            </w:pPr>
            <w:r>
              <w:t>состояние после операции по протезированию клапанов сердца</w:t>
            </w:r>
          </w:p>
        </w:tc>
        <w:tc>
          <w:tcPr>
            <w:tcW w:w="4535" w:type="dxa"/>
          </w:tcPr>
          <w:p w:rsidR="00FF66D3" w:rsidRDefault="00FF66D3">
            <w:pPr>
              <w:pStyle w:val="ConsPlusNormal"/>
            </w:pPr>
            <w:r>
              <w:t>варфарин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несахарный диабет</w:t>
            </w:r>
          </w:p>
        </w:tc>
        <w:tc>
          <w:tcPr>
            <w:tcW w:w="4535" w:type="dxa"/>
          </w:tcPr>
          <w:p w:rsidR="00FF66D3" w:rsidRDefault="00FF66D3">
            <w:pPr>
              <w:pStyle w:val="ConsPlusNormal"/>
            </w:pPr>
            <w:r>
              <w:t>десмопрессин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гипофизарный нанизм</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преждевременное половое развитие</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рассеянный склероз</w:t>
            </w:r>
          </w:p>
        </w:tc>
        <w:tc>
          <w:tcPr>
            <w:tcW w:w="4535" w:type="dxa"/>
          </w:tcPr>
          <w:p w:rsidR="00FF66D3" w:rsidRDefault="00FF66D3">
            <w:pPr>
              <w:pStyle w:val="ConsPlusNormal"/>
            </w:pPr>
            <w:r>
              <w:t>карбамазепин, диазепам, флуоксетин, амитриптилин, бетагистин, баклофен, неостигмина метилсульфат, тизанидин, пиридостигмина бромид, ибупрофен, лактулоза, бисакодил, глатирамера ацетат, интерферон бета-1а, интерферон бета-1b</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миастения</w:t>
            </w:r>
          </w:p>
        </w:tc>
        <w:tc>
          <w:tcPr>
            <w:tcW w:w="4535" w:type="dxa"/>
          </w:tcPr>
          <w:p w:rsidR="00FF66D3" w:rsidRDefault="00FF66D3">
            <w:pPr>
              <w:pStyle w:val="ConsPlusNormal"/>
            </w:pPr>
            <w:r>
              <w:t>метилпреднизолон, преднизолон, пиридостигмина бромид, неостигмина метилсульфат, азатиоприн, циклоспорин, иммуноглобулин человека нормальный</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миопатия</w:t>
            </w:r>
          </w:p>
        </w:tc>
        <w:tc>
          <w:tcPr>
            <w:tcW w:w="4535" w:type="dxa"/>
          </w:tcPr>
          <w:p w:rsidR="00FF66D3" w:rsidRDefault="00FF66D3">
            <w:pPr>
              <w:pStyle w:val="ConsPlusNormal"/>
            </w:pPr>
            <w:r>
              <w:t>нандролон, неостигмина метилсульфат, ретинол, тиамина гидрохлорид, пиридоксина гидрохлорид, цианокобаламин, пиридостигмина бромид</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мозжечковая атаксия Мари</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vMerge w:val="restart"/>
          </w:tcPr>
          <w:p w:rsidR="00FF66D3" w:rsidRDefault="00FF66D3">
            <w:pPr>
              <w:pStyle w:val="ConsPlusNormal"/>
            </w:pPr>
          </w:p>
        </w:tc>
        <w:tc>
          <w:tcPr>
            <w:tcW w:w="3969" w:type="dxa"/>
          </w:tcPr>
          <w:p w:rsidR="00FF66D3" w:rsidRDefault="00FF66D3">
            <w:pPr>
              <w:pStyle w:val="ConsPlusNormal"/>
            </w:pPr>
            <w:r>
              <w:t>болезнь Паркинсона</w:t>
            </w:r>
          </w:p>
        </w:tc>
        <w:tc>
          <w:tcPr>
            <w:tcW w:w="4535" w:type="dxa"/>
          </w:tcPr>
          <w:p w:rsidR="00FF66D3" w:rsidRDefault="00FF66D3">
            <w:pPr>
              <w:pStyle w:val="ConsPlusNormal"/>
            </w:pPr>
            <w:r>
              <w:t>леводопа + бенсеразид, леводопа + карбидопа, тригексифенидил, амантадин, прамипексол, амитриптилин, флуоксетин, пароксетин, клозапин, бромокриптин, ривастигмин, N-карбамоилметил-4-фенил-2-пирролидон, пропранолол</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хронические урологические заболевания</w:t>
            </w:r>
          </w:p>
        </w:tc>
        <w:tc>
          <w:tcPr>
            <w:tcW w:w="4535" w:type="dxa"/>
          </w:tcPr>
          <w:p w:rsidR="00FF66D3" w:rsidRDefault="00FF66D3">
            <w:pPr>
              <w:pStyle w:val="ConsPlusNormal"/>
            </w:pPr>
            <w:r>
              <w:t>катетеры Пеццера</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глаукома, катаракта</w:t>
            </w:r>
          </w:p>
        </w:tc>
        <w:tc>
          <w:tcPr>
            <w:tcW w:w="4535" w:type="dxa"/>
          </w:tcPr>
          <w:p w:rsidR="00FF66D3" w:rsidRDefault="00FF66D3">
            <w:pPr>
              <w:pStyle w:val="ConsPlusNormal"/>
            </w:pPr>
            <w:r>
              <w:t>ацетазоламид, пилокарпин, тимолол</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Аддисонова болезнь</w:t>
            </w:r>
          </w:p>
        </w:tc>
        <w:tc>
          <w:tcPr>
            <w:tcW w:w="4535" w:type="dxa"/>
          </w:tcPr>
          <w:p w:rsidR="00FF66D3" w:rsidRDefault="00FF66D3">
            <w:pPr>
              <w:pStyle w:val="ConsPlusNormal"/>
            </w:pPr>
            <w:r>
              <w:t>преднизолон, гидрокортизон, флудрокортизон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шизофрения</w:t>
            </w:r>
          </w:p>
        </w:tc>
        <w:tc>
          <w:tcPr>
            <w:tcW w:w="4535" w:type="dxa"/>
          </w:tcPr>
          <w:p w:rsidR="00FF66D3" w:rsidRDefault="00FF66D3">
            <w:pPr>
              <w:pStyle w:val="ConsPlusNormal"/>
            </w:pPr>
            <w:r>
              <w:t>галоперидол, рисперидон, оланзапин, сульпирид, тригексифенидил, трифлуоперазин, флупентиксол</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эпилепсия</w:t>
            </w:r>
          </w:p>
        </w:tc>
        <w:tc>
          <w:tcPr>
            <w:tcW w:w="4535" w:type="dxa"/>
          </w:tcPr>
          <w:p w:rsidR="00FF66D3" w:rsidRDefault="00FF66D3">
            <w:pPr>
              <w:pStyle w:val="ConsPlusNormal"/>
            </w:pPr>
            <w:r>
              <w:t>вальпроевая кислота, карбамазепин, топирамат, фенитоин, фенобарбитал, этосуксимид, леветирацетам, лакосамид, окскарбазепин, ламотриджин</w:t>
            </w:r>
          </w:p>
        </w:tc>
      </w:tr>
      <w:tr w:rsidR="00FF66D3">
        <w:tc>
          <w:tcPr>
            <w:tcW w:w="567" w:type="dxa"/>
            <w:vMerge/>
          </w:tcPr>
          <w:p w:rsidR="00FF66D3" w:rsidRDefault="00FF66D3">
            <w:pPr>
              <w:pStyle w:val="ConsPlusNormal"/>
              <w:jc w:val="both"/>
            </w:pPr>
          </w:p>
        </w:tc>
        <w:tc>
          <w:tcPr>
            <w:tcW w:w="3969" w:type="dxa"/>
          </w:tcPr>
          <w:p w:rsidR="00FF66D3" w:rsidRDefault="00FF66D3">
            <w:pPr>
              <w:pStyle w:val="ConsPlusNormal"/>
            </w:pPr>
            <w:r>
              <w:t>сифилис</w:t>
            </w:r>
          </w:p>
        </w:tc>
        <w:tc>
          <w:tcPr>
            <w:tcW w:w="4535" w:type="dxa"/>
          </w:tcPr>
          <w:p w:rsidR="00FF66D3" w:rsidRDefault="00FF66D3">
            <w:pPr>
              <w:pStyle w:val="ConsPlusNormal"/>
            </w:pPr>
            <w:r>
              <w:t>метронидазол, клотримазол, цефтриаксон, ципрофлоксацин, хлоргексидин</w:t>
            </w:r>
          </w:p>
        </w:tc>
      </w:tr>
      <w:tr w:rsidR="00FF66D3">
        <w:tc>
          <w:tcPr>
            <w:tcW w:w="567" w:type="dxa"/>
          </w:tcPr>
          <w:p w:rsidR="00FF66D3" w:rsidRDefault="00FF66D3">
            <w:pPr>
              <w:pStyle w:val="ConsPlusNormal"/>
              <w:jc w:val="center"/>
            </w:pPr>
            <w:r>
              <w:t>6.</w:t>
            </w:r>
          </w:p>
        </w:tc>
        <w:tc>
          <w:tcPr>
            <w:tcW w:w="3969" w:type="dxa"/>
          </w:tcPr>
          <w:p w:rsidR="00FF66D3" w:rsidRDefault="00FF66D3">
            <w:pPr>
              <w:pStyle w:val="ConsPlusNormal"/>
            </w:pPr>
            <w:r>
              <w:t>Граждане, перенесшие пересадку органов и тканей</w:t>
            </w:r>
          </w:p>
        </w:tc>
        <w:tc>
          <w:tcPr>
            <w:tcW w:w="4535" w:type="dxa"/>
          </w:tcPr>
          <w:p w:rsidR="00FF66D3" w:rsidRDefault="00FF66D3">
            <w:pPr>
              <w:pStyle w:val="ConsPlusNormal"/>
            </w:pPr>
            <w:r>
              <w:t>такролимус, циклоспорин, азатиоприн, преднизолон, метилпреднизолон, флуконазол, итраконазол, вориконазол, ацикловир, валганцикловир, энтекавир, ламивудин, доксициклин, левофлоксацин, офлоксацин, цефотаксим, ципрофлоксацин, ко-тримоксазол, кларитромицин, амоксициллин + клавулановая кислота, альфакальцидол, кальцитонин, кальцитриол, алендроновая кислота, ацетилсалициловая кислота, каптоприл, периндоприл, бисопролол, эналаприл, моксонидин, лозартан, амлодипин, верапамил, нифедипин, метопролол, висмута трикалия дицитрат, омепразол, ранитидин, фамотидин, симвастатин, эпоэтин альфа, эпоэтин бета, железа (III) гидроксид сахарозный комплекс, микофеноловая кислота, линезолид, урсодезоксихолевая кислота, адеметионин, микофенолата мофетил</w:t>
            </w:r>
          </w:p>
        </w:tc>
      </w:tr>
      <w:tr w:rsidR="00FF66D3">
        <w:tc>
          <w:tcPr>
            <w:tcW w:w="9071" w:type="dxa"/>
            <w:gridSpan w:val="3"/>
          </w:tcPr>
          <w:p w:rsidR="00FF66D3" w:rsidRDefault="00FF66D3">
            <w:pPr>
              <w:pStyle w:val="ConsPlusNormal"/>
              <w:jc w:val="center"/>
              <w:outlineLvl w:val="2"/>
            </w:pPr>
            <w:r>
              <w:t>II. Перечень препаратов, отпускаемых по рецептам врачей с 50-процентной скидкой со свободных цен</w:t>
            </w:r>
          </w:p>
        </w:tc>
      </w:tr>
      <w:tr w:rsidR="00FF66D3">
        <w:tc>
          <w:tcPr>
            <w:tcW w:w="567" w:type="dxa"/>
          </w:tcPr>
          <w:p w:rsidR="00FF66D3" w:rsidRDefault="00FF66D3">
            <w:pPr>
              <w:pStyle w:val="ConsPlusNormal"/>
              <w:jc w:val="center"/>
            </w:pPr>
            <w:r>
              <w:t>1.</w:t>
            </w:r>
          </w:p>
        </w:tc>
        <w:tc>
          <w:tcPr>
            <w:tcW w:w="3969" w:type="dxa"/>
          </w:tcPr>
          <w:p w:rsidR="00FF66D3" w:rsidRDefault="00FF66D3">
            <w:pPr>
              <w:pStyle w:val="ConsPlusNormal"/>
            </w:pPr>
            <w:r>
              <w:t>Пенсионеры, получающие пенсию по старости или по случаю потери кормильца в минимальных размерах</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tcPr>
          <w:p w:rsidR="00FF66D3" w:rsidRDefault="00FF66D3">
            <w:pPr>
              <w:pStyle w:val="ConsPlusNormal"/>
              <w:jc w:val="center"/>
            </w:pPr>
            <w:r>
              <w:t>2.</w:t>
            </w:r>
          </w:p>
        </w:tc>
        <w:tc>
          <w:tcPr>
            <w:tcW w:w="3969" w:type="dxa"/>
          </w:tcPr>
          <w:p w:rsidR="00FF66D3" w:rsidRDefault="00FF66D3">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FF66D3">
        <w:tc>
          <w:tcPr>
            <w:tcW w:w="567" w:type="dxa"/>
          </w:tcPr>
          <w:p w:rsidR="00FF66D3" w:rsidRDefault="00FF66D3">
            <w:pPr>
              <w:pStyle w:val="ConsPlusNormal"/>
              <w:jc w:val="center"/>
            </w:pPr>
            <w:r>
              <w:t>3.</w:t>
            </w:r>
          </w:p>
        </w:tc>
        <w:tc>
          <w:tcPr>
            <w:tcW w:w="3969" w:type="dxa"/>
          </w:tcPr>
          <w:p w:rsidR="00FF66D3" w:rsidRDefault="00FF66D3">
            <w:pPr>
              <w:pStyle w:val="ConsPlusNormal"/>
            </w:pPr>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4535" w:type="dxa"/>
          </w:tcPr>
          <w:p w:rsidR="00FF66D3" w:rsidRDefault="00FF66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bl>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7</w:t>
      </w:r>
    </w:p>
    <w:p w:rsidR="00FF66D3" w:rsidRDefault="00FF66D3">
      <w:pPr>
        <w:pStyle w:val="ConsPlusNormal"/>
        <w:jc w:val="right"/>
      </w:pPr>
      <w:r>
        <w:lastRenderedPageBreak/>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26" w:name="Par7834"/>
      <w:bookmarkEnd w:id="26"/>
      <w:r>
        <w:rPr>
          <w:b/>
          <w:bCs/>
        </w:rPr>
        <w:t>ЦЕЛЕВЫЕ ЗНАЧЕНИЯ КРИТЕРИЕВ ДОСТУПНОСТИ И КАЧЕСТВА</w:t>
      </w:r>
    </w:p>
    <w:p w:rsidR="00FF66D3" w:rsidRDefault="00FF66D3">
      <w:pPr>
        <w:pStyle w:val="ConsPlusNormal"/>
        <w:jc w:val="center"/>
        <w:rPr>
          <w:b/>
          <w:bCs/>
        </w:rPr>
      </w:pPr>
      <w:r>
        <w:rPr>
          <w:b/>
          <w:bCs/>
        </w:rPr>
        <w:t>МЕДИЦИНСКОЙ ПОМОЩИ, ОКАЗЫВАЕМОЙ В РАМКАХ</w:t>
      </w:r>
    </w:p>
    <w:p w:rsidR="00FF66D3" w:rsidRDefault="00FF66D3">
      <w:pPr>
        <w:pStyle w:val="ConsPlusNormal"/>
        <w:jc w:val="center"/>
        <w:rPr>
          <w:b/>
          <w:bCs/>
        </w:rPr>
      </w:pPr>
      <w:r>
        <w:rPr>
          <w:b/>
          <w:bCs/>
        </w:rPr>
        <w:t>ТЕРРИТОРИАЛЬНОЙ ПРОГРАММЫ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835"/>
        <w:gridCol w:w="2268"/>
        <w:gridCol w:w="1134"/>
        <w:gridCol w:w="1134"/>
        <w:gridCol w:w="1134"/>
      </w:tblGrid>
      <w:tr w:rsidR="00FF66D3">
        <w:tc>
          <w:tcPr>
            <w:tcW w:w="567" w:type="dxa"/>
            <w:vMerge w:val="restart"/>
            <w:tcBorders>
              <w:top w:val="single" w:sz="4" w:space="0" w:color="auto"/>
              <w:bottom w:val="single" w:sz="4" w:space="0" w:color="auto"/>
              <w:right w:val="single" w:sz="4" w:space="0" w:color="auto"/>
            </w:tcBorders>
          </w:tcPr>
          <w:p w:rsidR="00FF66D3" w:rsidRDefault="00FF66D3">
            <w:pPr>
              <w:pStyle w:val="ConsPlusNormal"/>
              <w:jc w:val="center"/>
            </w:pPr>
            <w:r>
              <w:t>N п/п</w:t>
            </w:r>
          </w:p>
        </w:tc>
        <w:tc>
          <w:tcPr>
            <w:tcW w:w="2835"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Критерии доступности и качества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Единица измерения</w:t>
            </w:r>
          </w:p>
        </w:tc>
        <w:tc>
          <w:tcPr>
            <w:tcW w:w="3402" w:type="dxa"/>
            <w:gridSpan w:val="3"/>
            <w:tcBorders>
              <w:top w:val="single" w:sz="4" w:space="0" w:color="auto"/>
              <w:left w:val="single" w:sz="4" w:space="0" w:color="auto"/>
              <w:bottom w:val="single" w:sz="4" w:space="0" w:color="auto"/>
            </w:tcBorders>
          </w:tcPr>
          <w:p w:rsidR="00FF66D3" w:rsidRDefault="00FF66D3">
            <w:pPr>
              <w:pStyle w:val="ConsPlusNormal"/>
              <w:jc w:val="center"/>
            </w:pPr>
            <w:r>
              <w:t>Целевое значение</w:t>
            </w:r>
          </w:p>
        </w:tc>
      </w:tr>
      <w:tr w:rsidR="00FF66D3">
        <w:tc>
          <w:tcPr>
            <w:tcW w:w="567"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268"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2017 год</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2018 год</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на 2019 год</w:t>
            </w:r>
          </w:p>
        </w:tc>
      </w:tr>
      <w:tr w:rsidR="00FF66D3">
        <w:tc>
          <w:tcPr>
            <w:tcW w:w="567"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5</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6</w:t>
            </w:r>
          </w:p>
        </w:tc>
      </w:tr>
      <w:tr w:rsidR="00FF66D3">
        <w:tc>
          <w:tcPr>
            <w:tcW w:w="9072" w:type="dxa"/>
            <w:gridSpan w:val="6"/>
            <w:tcBorders>
              <w:top w:val="single" w:sz="4" w:space="0" w:color="auto"/>
            </w:tcBorders>
          </w:tcPr>
          <w:p w:rsidR="00FF66D3" w:rsidRDefault="00FF66D3">
            <w:pPr>
              <w:pStyle w:val="ConsPlusNormal"/>
              <w:jc w:val="center"/>
              <w:outlineLvl w:val="2"/>
            </w:pPr>
            <w:r>
              <w:t>I. Критерии качества медицинской помощи</w:t>
            </w:r>
          </w:p>
        </w:tc>
      </w:tr>
      <w:tr w:rsidR="00FF66D3">
        <w:tc>
          <w:tcPr>
            <w:tcW w:w="567" w:type="dxa"/>
            <w:vMerge w:val="restart"/>
          </w:tcPr>
          <w:p w:rsidR="00FF66D3" w:rsidRDefault="00FF66D3">
            <w:pPr>
              <w:pStyle w:val="ConsPlusNormal"/>
              <w:jc w:val="center"/>
            </w:pPr>
            <w:r>
              <w:t>1</w:t>
            </w:r>
          </w:p>
        </w:tc>
        <w:tc>
          <w:tcPr>
            <w:tcW w:w="2835" w:type="dxa"/>
          </w:tcPr>
          <w:p w:rsidR="00FF66D3" w:rsidRDefault="00FF66D3">
            <w:pPr>
              <w:pStyle w:val="ConsPlusNormal"/>
            </w:pPr>
            <w:r>
              <w:t>Удовлетворенность населения медицинской помощью, в том числе:</w:t>
            </w:r>
          </w:p>
        </w:tc>
        <w:tc>
          <w:tcPr>
            <w:tcW w:w="2268" w:type="dxa"/>
          </w:tcPr>
          <w:p w:rsidR="00FF66D3" w:rsidRDefault="00FF66D3">
            <w:pPr>
              <w:pStyle w:val="ConsPlusNormal"/>
            </w:pPr>
            <w:r>
              <w:t>проценты от числа опрошенных</w:t>
            </w:r>
          </w:p>
        </w:tc>
        <w:tc>
          <w:tcPr>
            <w:tcW w:w="1134" w:type="dxa"/>
          </w:tcPr>
          <w:p w:rsidR="00FF66D3" w:rsidRDefault="00FF66D3">
            <w:pPr>
              <w:pStyle w:val="ConsPlusNormal"/>
              <w:jc w:val="center"/>
            </w:pPr>
            <w:r>
              <w:t>43,0</w:t>
            </w:r>
          </w:p>
        </w:tc>
        <w:tc>
          <w:tcPr>
            <w:tcW w:w="1134" w:type="dxa"/>
          </w:tcPr>
          <w:p w:rsidR="00FF66D3" w:rsidRDefault="00FF66D3">
            <w:pPr>
              <w:pStyle w:val="ConsPlusNormal"/>
              <w:jc w:val="center"/>
            </w:pPr>
            <w:r>
              <w:t>44,0</w:t>
            </w:r>
          </w:p>
        </w:tc>
        <w:tc>
          <w:tcPr>
            <w:tcW w:w="1134" w:type="dxa"/>
          </w:tcPr>
          <w:p w:rsidR="00FF66D3" w:rsidRDefault="00FF66D3">
            <w:pPr>
              <w:pStyle w:val="ConsPlusNormal"/>
              <w:jc w:val="center"/>
            </w:pPr>
            <w:r>
              <w:t>45,0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43,1</w:t>
            </w:r>
          </w:p>
        </w:tc>
        <w:tc>
          <w:tcPr>
            <w:tcW w:w="1134" w:type="dxa"/>
          </w:tcPr>
          <w:p w:rsidR="00FF66D3" w:rsidRDefault="00FF66D3">
            <w:pPr>
              <w:pStyle w:val="ConsPlusNormal"/>
              <w:jc w:val="center"/>
            </w:pPr>
            <w:r>
              <w:t>44,1</w:t>
            </w:r>
          </w:p>
        </w:tc>
        <w:tc>
          <w:tcPr>
            <w:tcW w:w="1134" w:type="dxa"/>
          </w:tcPr>
          <w:p w:rsidR="00FF66D3" w:rsidRDefault="00FF66D3">
            <w:pPr>
              <w:pStyle w:val="ConsPlusNormal"/>
              <w:jc w:val="center"/>
            </w:pPr>
            <w:r>
              <w:t>45,1</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42,6</w:t>
            </w:r>
          </w:p>
        </w:tc>
        <w:tc>
          <w:tcPr>
            <w:tcW w:w="1134" w:type="dxa"/>
          </w:tcPr>
          <w:p w:rsidR="00FF66D3" w:rsidRDefault="00FF66D3">
            <w:pPr>
              <w:pStyle w:val="ConsPlusNormal"/>
              <w:jc w:val="center"/>
            </w:pPr>
            <w:r>
              <w:t>43,6</w:t>
            </w:r>
          </w:p>
        </w:tc>
        <w:tc>
          <w:tcPr>
            <w:tcW w:w="1134" w:type="dxa"/>
          </w:tcPr>
          <w:p w:rsidR="00FF66D3" w:rsidRDefault="00FF66D3">
            <w:pPr>
              <w:pStyle w:val="ConsPlusNormal"/>
              <w:jc w:val="center"/>
            </w:pPr>
            <w:r>
              <w:t>44,6</w:t>
            </w:r>
          </w:p>
        </w:tc>
      </w:tr>
      <w:tr w:rsidR="00FF66D3">
        <w:tc>
          <w:tcPr>
            <w:tcW w:w="567" w:type="dxa"/>
          </w:tcPr>
          <w:p w:rsidR="00FF66D3" w:rsidRDefault="00FF66D3">
            <w:pPr>
              <w:pStyle w:val="ConsPlusNormal"/>
              <w:jc w:val="center"/>
            </w:pPr>
            <w:r>
              <w:t>2</w:t>
            </w:r>
          </w:p>
        </w:tc>
        <w:tc>
          <w:tcPr>
            <w:tcW w:w="2835" w:type="dxa"/>
          </w:tcPr>
          <w:p w:rsidR="00FF66D3" w:rsidRDefault="00FF66D3">
            <w:pPr>
              <w:pStyle w:val="ConsPlusNormal"/>
            </w:pPr>
            <w:r>
              <w:t>Смертность населения в трудоспособном возрасте</w:t>
            </w:r>
          </w:p>
        </w:tc>
        <w:tc>
          <w:tcPr>
            <w:tcW w:w="2268" w:type="dxa"/>
          </w:tcPr>
          <w:p w:rsidR="00FF66D3" w:rsidRDefault="00FF66D3">
            <w:pPr>
              <w:pStyle w:val="ConsPlusNormal"/>
            </w:pPr>
            <w:r>
              <w:t>число умерших в трудоспособном возрасте на 100 тыс. человек населения</w:t>
            </w:r>
          </w:p>
        </w:tc>
        <w:tc>
          <w:tcPr>
            <w:tcW w:w="1134" w:type="dxa"/>
          </w:tcPr>
          <w:p w:rsidR="00FF66D3" w:rsidRDefault="00FF66D3">
            <w:pPr>
              <w:pStyle w:val="ConsPlusNormal"/>
              <w:jc w:val="center"/>
            </w:pPr>
            <w:r>
              <w:t>530,0</w:t>
            </w:r>
          </w:p>
        </w:tc>
        <w:tc>
          <w:tcPr>
            <w:tcW w:w="1134" w:type="dxa"/>
          </w:tcPr>
          <w:p w:rsidR="00FF66D3" w:rsidRDefault="00FF66D3">
            <w:pPr>
              <w:pStyle w:val="ConsPlusNormal"/>
              <w:jc w:val="center"/>
            </w:pPr>
            <w:r>
              <w:t>530,0</w:t>
            </w:r>
          </w:p>
        </w:tc>
        <w:tc>
          <w:tcPr>
            <w:tcW w:w="1134" w:type="dxa"/>
          </w:tcPr>
          <w:p w:rsidR="00FF66D3" w:rsidRDefault="00FF66D3">
            <w:pPr>
              <w:pStyle w:val="ConsPlusNormal"/>
              <w:jc w:val="center"/>
            </w:pPr>
            <w:r>
              <w:t>530,0</w:t>
            </w:r>
          </w:p>
        </w:tc>
      </w:tr>
      <w:tr w:rsidR="00FF66D3">
        <w:tc>
          <w:tcPr>
            <w:tcW w:w="567" w:type="dxa"/>
          </w:tcPr>
          <w:p w:rsidR="00FF66D3" w:rsidRDefault="00FF66D3">
            <w:pPr>
              <w:pStyle w:val="ConsPlusNormal"/>
              <w:jc w:val="center"/>
            </w:pPr>
            <w:r>
              <w:t>3</w:t>
            </w:r>
          </w:p>
        </w:tc>
        <w:tc>
          <w:tcPr>
            <w:tcW w:w="2835" w:type="dxa"/>
          </w:tcPr>
          <w:p w:rsidR="00FF66D3" w:rsidRDefault="00FF66D3">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42,0</w:t>
            </w:r>
          </w:p>
        </w:tc>
        <w:tc>
          <w:tcPr>
            <w:tcW w:w="1134" w:type="dxa"/>
          </w:tcPr>
          <w:p w:rsidR="00FF66D3" w:rsidRDefault="00FF66D3">
            <w:pPr>
              <w:pStyle w:val="ConsPlusNormal"/>
              <w:jc w:val="center"/>
            </w:pPr>
            <w:r>
              <w:t>42,0</w:t>
            </w:r>
          </w:p>
        </w:tc>
        <w:tc>
          <w:tcPr>
            <w:tcW w:w="1134" w:type="dxa"/>
          </w:tcPr>
          <w:p w:rsidR="00FF66D3" w:rsidRDefault="00FF66D3">
            <w:pPr>
              <w:pStyle w:val="ConsPlusNormal"/>
              <w:jc w:val="center"/>
            </w:pPr>
            <w:r>
              <w:t>42,0</w:t>
            </w:r>
          </w:p>
        </w:tc>
      </w:tr>
      <w:tr w:rsidR="00FF66D3">
        <w:tc>
          <w:tcPr>
            <w:tcW w:w="567" w:type="dxa"/>
          </w:tcPr>
          <w:p w:rsidR="00FF66D3" w:rsidRDefault="00FF66D3">
            <w:pPr>
              <w:pStyle w:val="ConsPlusNormal"/>
              <w:jc w:val="center"/>
            </w:pPr>
            <w:r>
              <w:t>4</w:t>
            </w:r>
          </w:p>
        </w:tc>
        <w:tc>
          <w:tcPr>
            <w:tcW w:w="2835" w:type="dxa"/>
          </w:tcPr>
          <w:p w:rsidR="00FF66D3" w:rsidRDefault="00FF66D3">
            <w:pPr>
              <w:pStyle w:val="ConsPlusNormal"/>
            </w:pPr>
            <w:r>
              <w:t>Материнская смертность</w:t>
            </w:r>
          </w:p>
        </w:tc>
        <w:tc>
          <w:tcPr>
            <w:tcW w:w="2268" w:type="dxa"/>
          </w:tcPr>
          <w:p w:rsidR="00FF66D3" w:rsidRDefault="00FF66D3">
            <w:pPr>
              <w:pStyle w:val="ConsPlusNormal"/>
            </w:pPr>
            <w:r>
              <w:t>на 100 тыс. человек, родившихся живыми</w:t>
            </w:r>
          </w:p>
        </w:tc>
        <w:tc>
          <w:tcPr>
            <w:tcW w:w="1134" w:type="dxa"/>
          </w:tcPr>
          <w:p w:rsidR="00FF66D3" w:rsidRDefault="00FF66D3">
            <w:pPr>
              <w:pStyle w:val="ConsPlusNormal"/>
              <w:jc w:val="center"/>
            </w:pPr>
            <w:r>
              <w:t>13,5</w:t>
            </w:r>
          </w:p>
        </w:tc>
        <w:tc>
          <w:tcPr>
            <w:tcW w:w="1134" w:type="dxa"/>
          </w:tcPr>
          <w:p w:rsidR="00FF66D3" w:rsidRDefault="00FF66D3">
            <w:pPr>
              <w:pStyle w:val="ConsPlusNormal"/>
              <w:jc w:val="center"/>
            </w:pPr>
            <w:r>
              <w:t>13,4</w:t>
            </w:r>
          </w:p>
        </w:tc>
        <w:tc>
          <w:tcPr>
            <w:tcW w:w="1134" w:type="dxa"/>
          </w:tcPr>
          <w:p w:rsidR="00FF66D3" w:rsidRDefault="00FF66D3">
            <w:pPr>
              <w:pStyle w:val="ConsPlusNormal"/>
              <w:jc w:val="center"/>
            </w:pPr>
            <w:r>
              <w:t>13,4</w:t>
            </w:r>
          </w:p>
        </w:tc>
      </w:tr>
      <w:tr w:rsidR="00FF66D3">
        <w:tc>
          <w:tcPr>
            <w:tcW w:w="567" w:type="dxa"/>
            <w:vMerge w:val="restart"/>
          </w:tcPr>
          <w:p w:rsidR="00FF66D3" w:rsidRDefault="00FF66D3">
            <w:pPr>
              <w:pStyle w:val="ConsPlusNormal"/>
              <w:jc w:val="center"/>
            </w:pPr>
            <w:r>
              <w:t>5</w:t>
            </w:r>
          </w:p>
        </w:tc>
        <w:tc>
          <w:tcPr>
            <w:tcW w:w="2835" w:type="dxa"/>
          </w:tcPr>
          <w:p w:rsidR="00FF66D3" w:rsidRDefault="00FF66D3">
            <w:pPr>
              <w:pStyle w:val="ConsPlusNormal"/>
            </w:pPr>
            <w:r>
              <w:t>Младенческая смертность, в том числе:</w:t>
            </w:r>
          </w:p>
        </w:tc>
        <w:tc>
          <w:tcPr>
            <w:tcW w:w="2268" w:type="dxa"/>
          </w:tcPr>
          <w:p w:rsidR="00FF66D3" w:rsidRDefault="00FF66D3">
            <w:pPr>
              <w:pStyle w:val="ConsPlusNormal"/>
            </w:pPr>
            <w:r>
              <w:t>на 1000 человек, родившихся живыми</w:t>
            </w:r>
          </w:p>
        </w:tc>
        <w:tc>
          <w:tcPr>
            <w:tcW w:w="1134" w:type="dxa"/>
          </w:tcPr>
          <w:p w:rsidR="00FF66D3" w:rsidRDefault="00FF66D3">
            <w:pPr>
              <w:pStyle w:val="ConsPlusNormal"/>
              <w:jc w:val="center"/>
            </w:pPr>
            <w:r>
              <w:t>8,5</w:t>
            </w:r>
          </w:p>
        </w:tc>
        <w:tc>
          <w:tcPr>
            <w:tcW w:w="1134" w:type="dxa"/>
          </w:tcPr>
          <w:p w:rsidR="00FF66D3" w:rsidRDefault="00FF66D3">
            <w:pPr>
              <w:pStyle w:val="ConsPlusNormal"/>
              <w:jc w:val="center"/>
            </w:pPr>
            <w:r>
              <w:t>8,5</w:t>
            </w:r>
          </w:p>
        </w:tc>
        <w:tc>
          <w:tcPr>
            <w:tcW w:w="1134" w:type="dxa"/>
          </w:tcPr>
          <w:p w:rsidR="00FF66D3" w:rsidRDefault="00FF66D3">
            <w:pPr>
              <w:pStyle w:val="ConsPlusNormal"/>
              <w:jc w:val="center"/>
            </w:pPr>
            <w:r>
              <w:t>8,2</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городской местности</w:t>
            </w:r>
          </w:p>
        </w:tc>
        <w:tc>
          <w:tcPr>
            <w:tcW w:w="2268" w:type="dxa"/>
          </w:tcPr>
          <w:p w:rsidR="00FF66D3" w:rsidRDefault="00FF66D3">
            <w:pPr>
              <w:pStyle w:val="ConsPlusNormal"/>
            </w:pPr>
          </w:p>
        </w:tc>
        <w:tc>
          <w:tcPr>
            <w:tcW w:w="1134" w:type="dxa"/>
          </w:tcPr>
          <w:p w:rsidR="00FF66D3" w:rsidRDefault="00FF66D3">
            <w:pPr>
              <w:pStyle w:val="ConsPlusNormal"/>
              <w:jc w:val="center"/>
            </w:pPr>
            <w:r>
              <w:t>8,2</w:t>
            </w:r>
          </w:p>
        </w:tc>
        <w:tc>
          <w:tcPr>
            <w:tcW w:w="1134" w:type="dxa"/>
          </w:tcPr>
          <w:p w:rsidR="00FF66D3" w:rsidRDefault="00FF66D3">
            <w:pPr>
              <w:pStyle w:val="ConsPlusNormal"/>
              <w:jc w:val="center"/>
            </w:pPr>
            <w:r>
              <w:t>8,2</w:t>
            </w:r>
          </w:p>
        </w:tc>
        <w:tc>
          <w:tcPr>
            <w:tcW w:w="1134" w:type="dxa"/>
          </w:tcPr>
          <w:p w:rsidR="00FF66D3" w:rsidRDefault="00FF66D3">
            <w:pPr>
              <w:pStyle w:val="ConsPlusNormal"/>
              <w:jc w:val="center"/>
            </w:pPr>
            <w:r>
              <w:t>7,9</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сельской местности</w:t>
            </w:r>
          </w:p>
        </w:tc>
        <w:tc>
          <w:tcPr>
            <w:tcW w:w="2268" w:type="dxa"/>
          </w:tcPr>
          <w:p w:rsidR="00FF66D3" w:rsidRDefault="00FF66D3">
            <w:pPr>
              <w:pStyle w:val="ConsPlusNormal"/>
            </w:pPr>
          </w:p>
        </w:tc>
        <w:tc>
          <w:tcPr>
            <w:tcW w:w="1134" w:type="dxa"/>
          </w:tcPr>
          <w:p w:rsidR="00FF66D3" w:rsidRDefault="00FF66D3">
            <w:pPr>
              <w:pStyle w:val="ConsPlusNormal"/>
              <w:jc w:val="center"/>
            </w:pPr>
            <w:r>
              <w:t>8,8</w:t>
            </w:r>
          </w:p>
        </w:tc>
        <w:tc>
          <w:tcPr>
            <w:tcW w:w="1134" w:type="dxa"/>
          </w:tcPr>
          <w:p w:rsidR="00FF66D3" w:rsidRDefault="00FF66D3">
            <w:pPr>
              <w:pStyle w:val="ConsPlusNormal"/>
              <w:jc w:val="center"/>
            </w:pPr>
            <w:r>
              <w:t>8,8</w:t>
            </w:r>
          </w:p>
        </w:tc>
        <w:tc>
          <w:tcPr>
            <w:tcW w:w="1134" w:type="dxa"/>
          </w:tcPr>
          <w:p w:rsidR="00FF66D3" w:rsidRDefault="00FF66D3">
            <w:pPr>
              <w:pStyle w:val="ConsPlusNormal"/>
              <w:jc w:val="center"/>
            </w:pPr>
            <w:r>
              <w:t>8,5</w:t>
            </w:r>
          </w:p>
        </w:tc>
      </w:tr>
      <w:tr w:rsidR="00FF66D3">
        <w:tc>
          <w:tcPr>
            <w:tcW w:w="567" w:type="dxa"/>
          </w:tcPr>
          <w:p w:rsidR="00FF66D3" w:rsidRDefault="00FF66D3">
            <w:pPr>
              <w:pStyle w:val="ConsPlusNormal"/>
              <w:jc w:val="center"/>
            </w:pPr>
            <w:r>
              <w:t>6</w:t>
            </w:r>
          </w:p>
        </w:tc>
        <w:tc>
          <w:tcPr>
            <w:tcW w:w="2835" w:type="dxa"/>
          </w:tcPr>
          <w:p w:rsidR="00FF66D3" w:rsidRDefault="00FF66D3">
            <w:pPr>
              <w:pStyle w:val="ConsPlusNormal"/>
            </w:pPr>
            <w:r>
              <w:t>Доля умерших в возрасте до 1 года на дому в общем количестве умерших в возрасте до 1 года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16,8</w:t>
            </w:r>
          </w:p>
        </w:tc>
        <w:tc>
          <w:tcPr>
            <w:tcW w:w="1134" w:type="dxa"/>
          </w:tcPr>
          <w:p w:rsidR="00FF66D3" w:rsidRDefault="00FF66D3">
            <w:pPr>
              <w:pStyle w:val="ConsPlusNormal"/>
              <w:jc w:val="center"/>
            </w:pPr>
            <w:r>
              <w:t>16,5</w:t>
            </w:r>
          </w:p>
        </w:tc>
        <w:tc>
          <w:tcPr>
            <w:tcW w:w="1134" w:type="dxa"/>
          </w:tcPr>
          <w:p w:rsidR="00FF66D3" w:rsidRDefault="00FF66D3">
            <w:pPr>
              <w:pStyle w:val="ConsPlusNormal"/>
              <w:jc w:val="center"/>
            </w:pPr>
            <w:r>
              <w:t>16,2</w:t>
            </w:r>
          </w:p>
        </w:tc>
      </w:tr>
      <w:tr w:rsidR="00FF66D3">
        <w:tc>
          <w:tcPr>
            <w:tcW w:w="567" w:type="dxa"/>
          </w:tcPr>
          <w:p w:rsidR="00FF66D3" w:rsidRDefault="00FF66D3">
            <w:pPr>
              <w:pStyle w:val="ConsPlusNormal"/>
              <w:jc w:val="center"/>
            </w:pPr>
            <w:r>
              <w:t>7</w:t>
            </w:r>
          </w:p>
        </w:tc>
        <w:tc>
          <w:tcPr>
            <w:tcW w:w="2835" w:type="dxa"/>
          </w:tcPr>
          <w:p w:rsidR="00FF66D3" w:rsidRDefault="00FF66D3">
            <w:pPr>
              <w:pStyle w:val="ConsPlusNormal"/>
            </w:pPr>
            <w:r>
              <w:t>Смертность детей в возрасте от 0 до 4 лет</w:t>
            </w:r>
          </w:p>
        </w:tc>
        <w:tc>
          <w:tcPr>
            <w:tcW w:w="2268" w:type="dxa"/>
          </w:tcPr>
          <w:p w:rsidR="00FF66D3" w:rsidRDefault="00FF66D3">
            <w:pPr>
              <w:pStyle w:val="ConsPlusNormal"/>
            </w:pPr>
            <w:r>
              <w:t>на 100 тыс. человек населения соответствующего возраста</w:t>
            </w:r>
          </w:p>
        </w:tc>
        <w:tc>
          <w:tcPr>
            <w:tcW w:w="1134" w:type="dxa"/>
          </w:tcPr>
          <w:p w:rsidR="00FF66D3" w:rsidRDefault="00FF66D3">
            <w:pPr>
              <w:pStyle w:val="ConsPlusNormal"/>
              <w:jc w:val="center"/>
            </w:pPr>
            <w:r>
              <w:t>240,0</w:t>
            </w:r>
          </w:p>
        </w:tc>
        <w:tc>
          <w:tcPr>
            <w:tcW w:w="1134" w:type="dxa"/>
          </w:tcPr>
          <w:p w:rsidR="00FF66D3" w:rsidRDefault="00FF66D3">
            <w:pPr>
              <w:pStyle w:val="ConsPlusNormal"/>
              <w:jc w:val="center"/>
            </w:pPr>
            <w:r>
              <w:t>235,0</w:t>
            </w:r>
          </w:p>
        </w:tc>
        <w:tc>
          <w:tcPr>
            <w:tcW w:w="1134" w:type="dxa"/>
          </w:tcPr>
          <w:p w:rsidR="00FF66D3" w:rsidRDefault="00FF66D3">
            <w:pPr>
              <w:pStyle w:val="ConsPlusNormal"/>
              <w:jc w:val="center"/>
            </w:pPr>
            <w:r>
              <w:t>230,0</w:t>
            </w:r>
          </w:p>
        </w:tc>
      </w:tr>
      <w:tr w:rsidR="00FF66D3">
        <w:tc>
          <w:tcPr>
            <w:tcW w:w="567" w:type="dxa"/>
          </w:tcPr>
          <w:p w:rsidR="00FF66D3" w:rsidRDefault="00FF66D3">
            <w:pPr>
              <w:pStyle w:val="ConsPlusNormal"/>
              <w:jc w:val="center"/>
            </w:pPr>
            <w:r>
              <w:t>8</w:t>
            </w:r>
          </w:p>
        </w:tc>
        <w:tc>
          <w:tcPr>
            <w:tcW w:w="2835" w:type="dxa"/>
          </w:tcPr>
          <w:p w:rsidR="00FF66D3" w:rsidRDefault="00FF66D3">
            <w:pPr>
              <w:pStyle w:val="ConsPlusNormal"/>
            </w:pPr>
            <w:r>
              <w:t>Доля умерших в возрасте от 0 до 4 лет на дому в общем количестве умерших в возрасте от 0 до 4 лет</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16,5</w:t>
            </w:r>
          </w:p>
        </w:tc>
        <w:tc>
          <w:tcPr>
            <w:tcW w:w="1134" w:type="dxa"/>
          </w:tcPr>
          <w:p w:rsidR="00FF66D3" w:rsidRDefault="00FF66D3">
            <w:pPr>
              <w:pStyle w:val="ConsPlusNormal"/>
              <w:jc w:val="center"/>
            </w:pPr>
            <w:r>
              <w:t>16,0</w:t>
            </w:r>
          </w:p>
        </w:tc>
        <w:tc>
          <w:tcPr>
            <w:tcW w:w="1134" w:type="dxa"/>
          </w:tcPr>
          <w:p w:rsidR="00FF66D3" w:rsidRDefault="00FF66D3">
            <w:pPr>
              <w:pStyle w:val="ConsPlusNormal"/>
              <w:jc w:val="center"/>
            </w:pPr>
            <w:r>
              <w:t>16,0</w:t>
            </w:r>
          </w:p>
        </w:tc>
      </w:tr>
      <w:tr w:rsidR="00FF66D3">
        <w:tc>
          <w:tcPr>
            <w:tcW w:w="567" w:type="dxa"/>
          </w:tcPr>
          <w:p w:rsidR="00FF66D3" w:rsidRDefault="00FF66D3">
            <w:pPr>
              <w:pStyle w:val="ConsPlusNormal"/>
              <w:jc w:val="center"/>
            </w:pPr>
            <w:r>
              <w:t>9</w:t>
            </w:r>
          </w:p>
        </w:tc>
        <w:tc>
          <w:tcPr>
            <w:tcW w:w="2835" w:type="dxa"/>
          </w:tcPr>
          <w:p w:rsidR="00FF66D3" w:rsidRDefault="00FF66D3">
            <w:pPr>
              <w:pStyle w:val="ConsPlusNormal"/>
            </w:pPr>
            <w:r>
              <w:t>Смертность детей в возрасте от 0 до 17 лет</w:t>
            </w:r>
          </w:p>
        </w:tc>
        <w:tc>
          <w:tcPr>
            <w:tcW w:w="2268" w:type="dxa"/>
          </w:tcPr>
          <w:p w:rsidR="00FF66D3" w:rsidRDefault="00FF66D3">
            <w:pPr>
              <w:pStyle w:val="ConsPlusNormal"/>
            </w:pPr>
            <w:r>
              <w:t>на 100 тыс. человек населения соответствующего возраста</w:t>
            </w:r>
          </w:p>
        </w:tc>
        <w:tc>
          <w:tcPr>
            <w:tcW w:w="1134" w:type="dxa"/>
          </w:tcPr>
          <w:p w:rsidR="00FF66D3" w:rsidRDefault="00FF66D3">
            <w:pPr>
              <w:pStyle w:val="ConsPlusNormal"/>
              <w:jc w:val="center"/>
            </w:pPr>
            <w:r>
              <w:t>82,0</w:t>
            </w:r>
          </w:p>
        </w:tc>
        <w:tc>
          <w:tcPr>
            <w:tcW w:w="1134" w:type="dxa"/>
          </w:tcPr>
          <w:p w:rsidR="00FF66D3" w:rsidRDefault="00FF66D3">
            <w:pPr>
              <w:pStyle w:val="ConsPlusNormal"/>
              <w:jc w:val="center"/>
            </w:pPr>
            <w:r>
              <w:t>81,0</w:t>
            </w:r>
          </w:p>
        </w:tc>
        <w:tc>
          <w:tcPr>
            <w:tcW w:w="1134" w:type="dxa"/>
          </w:tcPr>
          <w:p w:rsidR="00FF66D3" w:rsidRDefault="00FF66D3">
            <w:pPr>
              <w:pStyle w:val="ConsPlusNormal"/>
              <w:jc w:val="center"/>
            </w:pPr>
            <w:r>
              <w:t>81,0</w:t>
            </w:r>
          </w:p>
        </w:tc>
      </w:tr>
      <w:tr w:rsidR="00FF66D3">
        <w:tc>
          <w:tcPr>
            <w:tcW w:w="567" w:type="dxa"/>
          </w:tcPr>
          <w:p w:rsidR="00FF66D3" w:rsidRDefault="00FF66D3">
            <w:pPr>
              <w:pStyle w:val="ConsPlusNormal"/>
              <w:jc w:val="center"/>
            </w:pPr>
            <w:r>
              <w:t>10</w:t>
            </w:r>
          </w:p>
        </w:tc>
        <w:tc>
          <w:tcPr>
            <w:tcW w:w="2835" w:type="dxa"/>
          </w:tcPr>
          <w:p w:rsidR="00FF66D3" w:rsidRDefault="00FF66D3">
            <w:pPr>
              <w:pStyle w:val="ConsPlusNormal"/>
            </w:pPr>
            <w:r>
              <w:t>Доля умерших в возрасте от 0 до 17 лет на дому в общем количестве умерших в возрасте от 0 до 17 лет</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19,0</w:t>
            </w:r>
          </w:p>
        </w:tc>
        <w:tc>
          <w:tcPr>
            <w:tcW w:w="1134" w:type="dxa"/>
          </w:tcPr>
          <w:p w:rsidR="00FF66D3" w:rsidRDefault="00FF66D3">
            <w:pPr>
              <w:pStyle w:val="ConsPlusNormal"/>
              <w:jc w:val="center"/>
            </w:pPr>
            <w:r>
              <w:t>18,5</w:t>
            </w:r>
          </w:p>
        </w:tc>
        <w:tc>
          <w:tcPr>
            <w:tcW w:w="1134" w:type="dxa"/>
          </w:tcPr>
          <w:p w:rsidR="00FF66D3" w:rsidRDefault="00FF66D3">
            <w:pPr>
              <w:pStyle w:val="ConsPlusNormal"/>
              <w:jc w:val="center"/>
            </w:pPr>
            <w:r>
              <w:t>18,0</w:t>
            </w:r>
          </w:p>
        </w:tc>
      </w:tr>
      <w:tr w:rsidR="00FF66D3">
        <w:tc>
          <w:tcPr>
            <w:tcW w:w="567" w:type="dxa"/>
          </w:tcPr>
          <w:p w:rsidR="00FF66D3" w:rsidRDefault="00FF66D3">
            <w:pPr>
              <w:pStyle w:val="ConsPlusNormal"/>
              <w:jc w:val="center"/>
            </w:pPr>
            <w:r>
              <w:t>11</w:t>
            </w:r>
          </w:p>
        </w:tc>
        <w:tc>
          <w:tcPr>
            <w:tcW w:w="2835" w:type="dxa"/>
          </w:tcPr>
          <w:p w:rsidR="00FF66D3" w:rsidRDefault="00FF66D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53,2</w:t>
            </w:r>
          </w:p>
        </w:tc>
        <w:tc>
          <w:tcPr>
            <w:tcW w:w="1134" w:type="dxa"/>
          </w:tcPr>
          <w:p w:rsidR="00FF66D3" w:rsidRDefault="00FF66D3">
            <w:pPr>
              <w:pStyle w:val="ConsPlusNormal"/>
              <w:jc w:val="center"/>
            </w:pPr>
            <w:r>
              <w:t>53,6</w:t>
            </w:r>
          </w:p>
        </w:tc>
        <w:tc>
          <w:tcPr>
            <w:tcW w:w="1134" w:type="dxa"/>
          </w:tcPr>
          <w:p w:rsidR="00FF66D3" w:rsidRDefault="00FF66D3">
            <w:pPr>
              <w:pStyle w:val="ConsPlusNormal"/>
              <w:jc w:val="center"/>
            </w:pPr>
            <w:r>
              <w:t>54,1</w:t>
            </w:r>
          </w:p>
        </w:tc>
      </w:tr>
      <w:tr w:rsidR="00FF66D3">
        <w:tc>
          <w:tcPr>
            <w:tcW w:w="567" w:type="dxa"/>
          </w:tcPr>
          <w:p w:rsidR="00FF66D3" w:rsidRDefault="00FF66D3">
            <w:pPr>
              <w:pStyle w:val="ConsPlusNormal"/>
              <w:jc w:val="center"/>
            </w:pPr>
            <w:r>
              <w:lastRenderedPageBreak/>
              <w:t>12</w:t>
            </w:r>
          </w:p>
        </w:tc>
        <w:tc>
          <w:tcPr>
            <w:tcW w:w="2835" w:type="dxa"/>
          </w:tcPr>
          <w:p w:rsidR="00FF66D3" w:rsidRDefault="00FF66D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1,4</w:t>
            </w:r>
          </w:p>
        </w:tc>
        <w:tc>
          <w:tcPr>
            <w:tcW w:w="1134" w:type="dxa"/>
          </w:tcPr>
          <w:p w:rsidR="00FF66D3" w:rsidRDefault="00FF66D3">
            <w:pPr>
              <w:pStyle w:val="ConsPlusNormal"/>
              <w:jc w:val="center"/>
            </w:pPr>
            <w:r>
              <w:t>1,3</w:t>
            </w:r>
          </w:p>
        </w:tc>
        <w:tc>
          <w:tcPr>
            <w:tcW w:w="1134" w:type="dxa"/>
          </w:tcPr>
          <w:p w:rsidR="00FF66D3" w:rsidRDefault="00FF66D3">
            <w:pPr>
              <w:pStyle w:val="ConsPlusNormal"/>
              <w:jc w:val="center"/>
            </w:pPr>
            <w:r>
              <w:t>1,3</w:t>
            </w:r>
          </w:p>
        </w:tc>
      </w:tr>
      <w:tr w:rsidR="00FF66D3">
        <w:tc>
          <w:tcPr>
            <w:tcW w:w="567" w:type="dxa"/>
          </w:tcPr>
          <w:p w:rsidR="00FF66D3" w:rsidRDefault="00FF66D3">
            <w:pPr>
              <w:pStyle w:val="ConsPlusNormal"/>
              <w:jc w:val="center"/>
            </w:pPr>
            <w:r>
              <w:t>13</w:t>
            </w:r>
          </w:p>
        </w:tc>
        <w:tc>
          <w:tcPr>
            <w:tcW w:w="2835" w:type="dxa"/>
          </w:tcPr>
          <w:p w:rsidR="00FF66D3" w:rsidRDefault="00FF66D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54,3</w:t>
            </w:r>
          </w:p>
        </w:tc>
        <w:tc>
          <w:tcPr>
            <w:tcW w:w="1134" w:type="dxa"/>
          </w:tcPr>
          <w:p w:rsidR="00FF66D3" w:rsidRDefault="00FF66D3">
            <w:pPr>
              <w:pStyle w:val="ConsPlusNormal"/>
              <w:jc w:val="center"/>
            </w:pPr>
            <w:r>
              <w:t>55,1</w:t>
            </w:r>
          </w:p>
        </w:tc>
        <w:tc>
          <w:tcPr>
            <w:tcW w:w="1134" w:type="dxa"/>
          </w:tcPr>
          <w:p w:rsidR="00FF66D3" w:rsidRDefault="00FF66D3">
            <w:pPr>
              <w:pStyle w:val="ConsPlusNormal"/>
              <w:jc w:val="center"/>
            </w:pPr>
            <w:r>
              <w:t>55,9</w:t>
            </w:r>
          </w:p>
        </w:tc>
      </w:tr>
      <w:tr w:rsidR="00FF66D3">
        <w:tc>
          <w:tcPr>
            <w:tcW w:w="567" w:type="dxa"/>
          </w:tcPr>
          <w:p w:rsidR="00FF66D3" w:rsidRDefault="00FF66D3">
            <w:pPr>
              <w:pStyle w:val="ConsPlusNormal"/>
              <w:jc w:val="center"/>
            </w:pPr>
            <w:r>
              <w:t>14</w:t>
            </w:r>
          </w:p>
        </w:tc>
        <w:tc>
          <w:tcPr>
            <w:tcW w:w="2835" w:type="dxa"/>
          </w:tcPr>
          <w:p w:rsidR="00FF66D3" w:rsidRDefault="00FF66D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40,0</w:t>
            </w:r>
          </w:p>
        </w:tc>
        <w:tc>
          <w:tcPr>
            <w:tcW w:w="1134" w:type="dxa"/>
          </w:tcPr>
          <w:p w:rsidR="00FF66D3" w:rsidRDefault="00FF66D3">
            <w:pPr>
              <w:pStyle w:val="ConsPlusNormal"/>
              <w:jc w:val="center"/>
            </w:pPr>
            <w:r>
              <w:t>42,0</w:t>
            </w:r>
          </w:p>
        </w:tc>
        <w:tc>
          <w:tcPr>
            <w:tcW w:w="1134" w:type="dxa"/>
          </w:tcPr>
          <w:p w:rsidR="00FF66D3" w:rsidRDefault="00FF66D3">
            <w:pPr>
              <w:pStyle w:val="ConsPlusNormal"/>
              <w:jc w:val="center"/>
            </w:pPr>
            <w:r>
              <w:t>45,0</w:t>
            </w:r>
          </w:p>
        </w:tc>
      </w:tr>
      <w:tr w:rsidR="00FF66D3">
        <w:tc>
          <w:tcPr>
            <w:tcW w:w="567" w:type="dxa"/>
          </w:tcPr>
          <w:p w:rsidR="00FF66D3" w:rsidRDefault="00FF66D3">
            <w:pPr>
              <w:pStyle w:val="ConsPlusNormal"/>
              <w:jc w:val="center"/>
            </w:pPr>
            <w:r>
              <w:t>15</w:t>
            </w:r>
          </w:p>
        </w:tc>
        <w:tc>
          <w:tcPr>
            <w:tcW w:w="2835" w:type="dxa"/>
          </w:tcPr>
          <w:p w:rsidR="00FF66D3" w:rsidRDefault="00FF66D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34,0</w:t>
            </w:r>
          </w:p>
        </w:tc>
        <w:tc>
          <w:tcPr>
            <w:tcW w:w="1134" w:type="dxa"/>
          </w:tcPr>
          <w:p w:rsidR="00FF66D3" w:rsidRDefault="00FF66D3">
            <w:pPr>
              <w:pStyle w:val="ConsPlusNormal"/>
              <w:jc w:val="center"/>
            </w:pPr>
            <w:r>
              <w:t>35,0</w:t>
            </w:r>
          </w:p>
        </w:tc>
        <w:tc>
          <w:tcPr>
            <w:tcW w:w="1134" w:type="dxa"/>
          </w:tcPr>
          <w:p w:rsidR="00FF66D3" w:rsidRDefault="00FF66D3">
            <w:pPr>
              <w:pStyle w:val="ConsPlusNormal"/>
              <w:jc w:val="center"/>
            </w:pPr>
            <w:r>
              <w:t>35,0</w:t>
            </w:r>
          </w:p>
        </w:tc>
      </w:tr>
      <w:tr w:rsidR="00FF66D3">
        <w:tc>
          <w:tcPr>
            <w:tcW w:w="567" w:type="dxa"/>
          </w:tcPr>
          <w:p w:rsidR="00FF66D3" w:rsidRDefault="00FF66D3">
            <w:pPr>
              <w:pStyle w:val="ConsPlusNormal"/>
              <w:jc w:val="center"/>
            </w:pPr>
            <w:r>
              <w:t>16</w:t>
            </w:r>
          </w:p>
        </w:tc>
        <w:tc>
          <w:tcPr>
            <w:tcW w:w="2835" w:type="dxa"/>
          </w:tcPr>
          <w:p w:rsidR="00FF66D3" w:rsidRDefault="00FF66D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38,0</w:t>
            </w:r>
          </w:p>
        </w:tc>
        <w:tc>
          <w:tcPr>
            <w:tcW w:w="1134" w:type="dxa"/>
          </w:tcPr>
          <w:p w:rsidR="00FF66D3" w:rsidRDefault="00FF66D3">
            <w:pPr>
              <w:pStyle w:val="ConsPlusNormal"/>
              <w:jc w:val="center"/>
            </w:pPr>
            <w:r>
              <w:t>39,0</w:t>
            </w:r>
          </w:p>
        </w:tc>
        <w:tc>
          <w:tcPr>
            <w:tcW w:w="1134" w:type="dxa"/>
          </w:tcPr>
          <w:p w:rsidR="00FF66D3" w:rsidRDefault="00FF66D3">
            <w:pPr>
              <w:pStyle w:val="ConsPlusNormal"/>
              <w:jc w:val="center"/>
            </w:pPr>
            <w:r>
              <w:t>40,0</w:t>
            </w:r>
          </w:p>
        </w:tc>
      </w:tr>
      <w:tr w:rsidR="00FF66D3">
        <w:tc>
          <w:tcPr>
            <w:tcW w:w="567" w:type="dxa"/>
          </w:tcPr>
          <w:p w:rsidR="00FF66D3" w:rsidRDefault="00FF66D3">
            <w:pPr>
              <w:pStyle w:val="ConsPlusNormal"/>
              <w:jc w:val="center"/>
            </w:pPr>
            <w:r>
              <w:t>17</w:t>
            </w:r>
          </w:p>
        </w:tc>
        <w:tc>
          <w:tcPr>
            <w:tcW w:w="2835" w:type="dxa"/>
          </w:tcPr>
          <w:p w:rsidR="00FF66D3" w:rsidRDefault="00FF66D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10,5</w:t>
            </w:r>
          </w:p>
        </w:tc>
        <w:tc>
          <w:tcPr>
            <w:tcW w:w="1134" w:type="dxa"/>
          </w:tcPr>
          <w:p w:rsidR="00FF66D3" w:rsidRDefault="00FF66D3">
            <w:pPr>
              <w:pStyle w:val="ConsPlusNormal"/>
              <w:jc w:val="center"/>
            </w:pPr>
            <w:r>
              <w:t>10,8</w:t>
            </w:r>
          </w:p>
        </w:tc>
        <w:tc>
          <w:tcPr>
            <w:tcW w:w="1134" w:type="dxa"/>
          </w:tcPr>
          <w:p w:rsidR="00FF66D3" w:rsidRDefault="00FF66D3">
            <w:pPr>
              <w:pStyle w:val="ConsPlusNormal"/>
              <w:jc w:val="center"/>
            </w:pPr>
            <w:r>
              <w:t>11,0</w:t>
            </w:r>
          </w:p>
        </w:tc>
      </w:tr>
      <w:tr w:rsidR="00FF66D3">
        <w:tc>
          <w:tcPr>
            <w:tcW w:w="567" w:type="dxa"/>
          </w:tcPr>
          <w:p w:rsidR="00FF66D3" w:rsidRDefault="00FF66D3">
            <w:pPr>
              <w:pStyle w:val="ConsPlusNormal"/>
              <w:jc w:val="center"/>
            </w:pPr>
            <w:r>
              <w:t>18</w:t>
            </w:r>
          </w:p>
        </w:tc>
        <w:tc>
          <w:tcPr>
            <w:tcW w:w="2835" w:type="dxa"/>
          </w:tcPr>
          <w:p w:rsidR="00FF66D3" w:rsidRDefault="00FF66D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53,0</w:t>
            </w:r>
          </w:p>
        </w:tc>
        <w:tc>
          <w:tcPr>
            <w:tcW w:w="1134" w:type="dxa"/>
          </w:tcPr>
          <w:p w:rsidR="00FF66D3" w:rsidRDefault="00FF66D3">
            <w:pPr>
              <w:pStyle w:val="ConsPlusNormal"/>
              <w:jc w:val="center"/>
            </w:pPr>
            <w:r>
              <w:t>53,0</w:t>
            </w:r>
          </w:p>
        </w:tc>
        <w:tc>
          <w:tcPr>
            <w:tcW w:w="1134" w:type="dxa"/>
          </w:tcPr>
          <w:p w:rsidR="00FF66D3" w:rsidRDefault="00FF66D3">
            <w:pPr>
              <w:pStyle w:val="ConsPlusNormal"/>
              <w:jc w:val="center"/>
            </w:pPr>
            <w:r>
              <w:t>53,0</w:t>
            </w:r>
          </w:p>
        </w:tc>
      </w:tr>
      <w:tr w:rsidR="00FF66D3">
        <w:tc>
          <w:tcPr>
            <w:tcW w:w="567" w:type="dxa"/>
          </w:tcPr>
          <w:p w:rsidR="00FF66D3" w:rsidRDefault="00FF66D3">
            <w:pPr>
              <w:pStyle w:val="ConsPlusNormal"/>
              <w:jc w:val="center"/>
            </w:pPr>
            <w:r>
              <w:t>19</w:t>
            </w:r>
          </w:p>
        </w:tc>
        <w:tc>
          <w:tcPr>
            <w:tcW w:w="2835" w:type="dxa"/>
          </w:tcPr>
          <w:p w:rsidR="00FF66D3" w:rsidRDefault="00FF66D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2,5</w:t>
            </w:r>
          </w:p>
        </w:tc>
        <w:tc>
          <w:tcPr>
            <w:tcW w:w="1134" w:type="dxa"/>
          </w:tcPr>
          <w:p w:rsidR="00FF66D3" w:rsidRDefault="00FF66D3">
            <w:pPr>
              <w:pStyle w:val="ConsPlusNormal"/>
              <w:jc w:val="center"/>
            </w:pPr>
            <w:r>
              <w:t>2,8</w:t>
            </w:r>
          </w:p>
        </w:tc>
        <w:tc>
          <w:tcPr>
            <w:tcW w:w="1134" w:type="dxa"/>
          </w:tcPr>
          <w:p w:rsidR="00FF66D3" w:rsidRDefault="00FF66D3">
            <w:pPr>
              <w:pStyle w:val="ConsPlusNormal"/>
              <w:jc w:val="center"/>
            </w:pPr>
            <w:r>
              <w:t>3,0</w:t>
            </w:r>
          </w:p>
        </w:tc>
      </w:tr>
      <w:tr w:rsidR="00FF66D3">
        <w:tc>
          <w:tcPr>
            <w:tcW w:w="567" w:type="dxa"/>
            <w:vMerge w:val="restart"/>
          </w:tcPr>
          <w:p w:rsidR="00FF66D3" w:rsidRDefault="00FF66D3">
            <w:pPr>
              <w:pStyle w:val="ConsPlusNormal"/>
              <w:jc w:val="center"/>
            </w:pPr>
            <w:r>
              <w:t>20</w:t>
            </w:r>
          </w:p>
        </w:tc>
        <w:tc>
          <w:tcPr>
            <w:tcW w:w="2835" w:type="dxa"/>
          </w:tcPr>
          <w:p w:rsidR="00FF66D3" w:rsidRDefault="00FF66D3">
            <w:pPr>
              <w:pStyle w:val="ConsPlusNormal"/>
            </w:pPr>
            <w:r>
              <w:t>Количество обоснованных жалоб,</w:t>
            </w:r>
          </w:p>
        </w:tc>
        <w:tc>
          <w:tcPr>
            <w:tcW w:w="2268" w:type="dxa"/>
          </w:tcPr>
          <w:p w:rsidR="00FF66D3" w:rsidRDefault="00FF66D3">
            <w:pPr>
              <w:pStyle w:val="ConsPlusNormal"/>
            </w:pPr>
            <w:r>
              <w:t>единицы</w:t>
            </w:r>
          </w:p>
        </w:tc>
        <w:tc>
          <w:tcPr>
            <w:tcW w:w="1134" w:type="dxa"/>
          </w:tcPr>
          <w:p w:rsidR="00FF66D3" w:rsidRDefault="00FF66D3">
            <w:pPr>
              <w:pStyle w:val="ConsPlusNormal"/>
              <w:jc w:val="center"/>
            </w:pPr>
            <w:r>
              <w:t>380</w:t>
            </w:r>
          </w:p>
        </w:tc>
        <w:tc>
          <w:tcPr>
            <w:tcW w:w="1134" w:type="dxa"/>
          </w:tcPr>
          <w:p w:rsidR="00FF66D3" w:rsidRDefault="00FF66D3">
            <w:pPr>
              <w:pStyle w:val="ConsPlusNormal"/>
              <w:jc w:val="center"/>
            </w:pPr>
            <w:r>
              <w:t>370</w:t>
            </w:r>
          </w:p>
        </w:tc>
        <w:tc>
          <w:tcPr>
            <w:tcW w:w="1134" w:type="dxa"/>
          </w:tcPr>
          <w:p w:rsidR="00FF66D3" w:rsidRDefault="00FF66D3">
            <w:pPr>
              <w:pStyle w:val="ConsPlusNormal"/>
              <w:jc w:val="center"/>
            </w:pPr>
            <w:r>
              <w:t>360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том числе на отказ в оказании медицинской помощи, предоставляемой в рамках Территориальной программы</w:t>
            </w:r>
          </w:p>
        </w:tc>
        <w:tc>
          <w:tcPr>
            <w:tcW w:w="2268" w:type="dxa"/>
          </w:tcPr>
          <w:p w:rsidR="00FF66D3" w:rsidRDefault="00FF66D3">
            <w:pPr>
              <w:pStyle w:val="ConsPlusNormal"/>
            </w:pPr>
          </w:p>
        </w:tc>
        <w:tc>
          <w:tcPr>
            <w:tcW w:w="1134" w:type="dxa"/>
          </w:tcPr>
          <w:p w:rsidR="00FF66D3" w:rsidRDefault="00FF66D3">
            <w:pPr>
              <w:pStyle w:val="ConsPlusNormal"/>
              <w:jc w:val="center"/>
            </w:pPr>
            <w:r>
              <w:t>10</w:t>
            </w:r>
          </w:p>
        </w:tc>
        <w:tc>
          <w:tcPr>
            <w:tcW w:w="1134" w:type="dxa"/>
          </w:tcPr>
          <w:p w:rsidR="00FF66D3" w:rsidRDefault="00FF66D3">
            <w:pPr>
              <w:pStyle w:val="ConsPlusNormal"/>
              <w:jc w:val="center"/>
            </w:pPr>
            <w:r>
              <w:t>10</w:t>
            </w:r>
          </w:p>
        </w:tc>
        <w:tc>
          <w:tcPr>
            <w:tcW w:w="1134" w:type="dxa"/>
          </w:tcPr>
          <w:p w:rsidR="00FF66D3" w:rsidRDefault="00FF66D3">
            <w:pPr>
              <w:pStyle w:val="ConsPlusNormal"/>
              <w:jc w:val="center"/>
            </w:pPr>
            <w:r>
              <w:t>10</w:t>
            </w:r>
          </w:p>
        </w:tc>
      </w:tr>
      <w:tr w:rsidR="00FF66D3">
        <w:tc>
          <w:tcPr>
            <w:tcW w:w="9072" w:type="dxa"/>
            <w:gridSpan w:val="6"/>
          </w:tcPr>
          <w:p w:rsidR="00FF66D3" w:rsidRDefault="00FF66D3">
            <w:pPr>
              <w:pStyle w:val="ConsPlusNormal"/>
              <w:jc w:val="center"/>
              <w:outlineLvl w:val="2"/>
            </w:pPr>
            <w:r>
              <w:t>II. Критерии доступности медицинской помощи</w:t>
            </w:r>
          </w:p>
        </w:tc>
      </w:tr>
      <w:tr w:rsidR="00FF66D3">
        <w:tc>
          <w:tcPr>
            <w:tcW w:w="567" w:type="dxa"/>
            <w:vMerge w:val="restart"/>
          </w:tcPr>
          <w:p w:rsidR="00FF66D3" w:rsidRDefault="00FF66D3">
            <w:pPr>
              <w:pStyle w:val="ConsPlusNormal"/>
              <w:jc w:val="center"/>
            </w:pPr>
            <w:r>
              <w:t>1</w:t>
            </w:r>
          </w:p>
        </w:tc>
        <w:tc>
          <w:tcPr>
            <w:tcW w:w="2835" w:type="dxa"/>
          </w:tcPr>
          <w:p w:rsidR="00FF66D3" w:rsidRDefault="00FF66D3">
            <w:pPr>
              <w:pStyle w:val="ConsPlusNormal"/>
            </w:pPr>
            <w:r>
              <w:t>Обеспеченность населения врачами, всего: в том числе:</w:t>
            </w:r>
          </w:p>
        </w:tc>
        <w:tc>
          <w:tcPr>
            <w:tcW w:w="2268" w:type="dxa"/>
          </w:tcPr>
          <w:p w:rsidR="00FF66D3" w:rsidRDefault="00FF66D3">
            <w:pPr>
              <w:pStyle w:val="ConsPlusNormal"/>
            </w:pPr>
            <w:r>
              <w:t>на 10 тыс. человек населения</w:t>
            </w:r>
          </w:p>
        </w:tc>
        <w:tc>
          <w:tcPr>
            <w:tcW w:w="1134" w:type="dxa"/>
          </w:tcPr>
          <w:p w:rsidR="00FF66D3" w:rsidRDefault="00FF66D3">
            <w:pPr>
              <w:pStyle w:val="ConsPlusNormal"/>
              <w:jc w:val="center"/>
            </w:pPr>
            <w:r>
              <w:t>33,3</w:t>
            </w:r>
          </w:p>
        </w:tc>
        <w:tc>
          <w:tcPr>
            <w:tcW w:w="1134" w:type="dxa"/>
          </w:tcPr>
          <w:p w:rsidR="00FF66D3" w:rsidRDefault="00FF66D3">
            <w:pPr>
              <w:pStyle w:val="ConsPlusNormal"/>
              <w:jc w:val="center"/>
            </w:pPr>
            <w:r>
              <w:t>33,9</w:t>
            </w:r>
          </w:p>
        </w:tc>
        <w:tc>
          <w:tcPr>
            <w:tcW w:w="1134" w:type="dxa"/>
          </w:tcPr>
          <w:p w:rsidR="00FF66D3" w:rsidRDefault="00FF66D3">
            <w:pPr>
              <w:pStyle w:val="ConsPlusNormal"/>
              <w:jc w:val="center"/>
            </w:pPr>
            <w:r>
              <w:t>33,9</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44,2</w:t>
            </w:r>
          </w:p>
        </w:tc>
        <w:tc>
          <w:tcPr>
            <w:tcW w:w="1134" w:type="dxa"/>
          </w:tcPr>
          <w:p w:rsidR="00FF66D3" w:rsidRDefault="00FF66D3">
            <w:pPr>
              <w:pStyle w:val="ConsPlusNormal"/>
              <w:jc w:val="center"/>
            </w:pPr>
            <w:r>
              <w:t>45,0</w:t>
            </w:r>
          </w:p>
        </w:tc>
        <w:tc>
          <w:tcPr>
            <w:tcW w:w="1134" w:type="dxa"/>
          </w:tcPr>
          <w:p w:rsidR="00FF66D3" w:rsidRDefault="00FF66D3">
            <w:pPr>
              <w:pStyle w:val="ConsPlusNormal"/>
              <w:jc w:val="center"/>
            </w:pPr>
            <w:r>
              <w:t>45,0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8,8</w:t>
            </w:r>
          </w:p>
        </w:tc>
        <w:tc>
          <w:tcPr>
            <w:tcW w:w="1134" w:type="dxa"/>
          </w:tcPr>
          <w:p w:rsidR="00FF66D3" w:rsidRDefault="00FF66D3">
            <w:pPr>
              <w:pStyle w:val="ConsPlusNormal"/>
              <w:jc w:val="center"/>
            </w:pPr>
            <w:r>
              <w:t>8,9</w:t>
            </w:r>
          </w:p>
        </w:tc>
        <w:tc>
          <w:tcPr>
            <w:tcW w:w="1134" w:type="dxa"/>
          </w:tcPr>
          <w:p w:rsidR="00FF66D3" w:rsidRDefault="00FF66D3">
            <w:pPr>
              <w:pStyle w:val="ConsPlusNormal"/>
              <w:jc w:val="center"/>
            </w:pPr>
            <w:r>
              <w:t>8,9</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из них:</w:t>
            </w:r>
          </w:p>
        </w:tc>
        <w:tc>
          <w:tcPr>
            <w:tcW w:w="2268"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оказывающими медицинскую помощь в амбулаторных условиях, в том числе:</w:t>
            </w:r>
          </w:p>
        </w:tc>
        <w:tc>
          <w:tcPr>
            <w:tcW w:w="2268" w:type="dxa"/>
          </w:tcPr>
          <w:p w:rsidR="00FF66D3" w:rsidRDefault="00FF66D3">
            <w:pPr>
              <w:pStyle w:val="ConsPlusNormal"/>
            </w:pPr>
          </w:p>
        </w:tc>
        <w:tc>
          <w:tcPr>
            <w:tcW w:w="1134" w:type="dxa"/>
          </w:tcPr>
          <w:p w:rsidR="00FF66D3" w:rsidRDefault="00FF66D3">
            <w:pPr>
              <w:pStyle w:val="ConsPlusNormal"/>
              <w:jc w:val="center"/>
            </w:pPr>
            <w:r>
              <w:t>18,4</w:t>
            </w:r>
          </w:p>
        </w:tc>
        <w:tc>
          <w:tcPr>
            <w:tcW w:w="1134" w:type="dxa"/>
          </w:tcPr>
          <w:p w:rsidR="00FF66D3" w:rsidRDefault="00FF66D3">
            <w:pPr>
              <w:pStyle w:val="ConsPlusNormal"/>
              <w:jc w:val="center"/>
            </w:pPr>
            <w:r>
              <w:t>18,4</w:t>
            </w:r>
          </w:p>
        </w:tc>
        <w:tc>
          <w:tcPr>
            <w:tcW w:w="1134" w:type="dxa"/>
          </w:tcPr>
          <w:p w:rsidR="00FF66D3" w:rsidRDefault="00FF66D3">
            <w:pPr>
              <w:pStyle w:val="ConsPlusNormal"/>
              <w:jc w:val="center"/>
            </w:pPr>
            <w:r>
              <w:t>18,4</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22,1</w:t>
            </w:r>
          </w:p>
        </w:tc>
        <w:tc>
          <w:tcPr>
            <w:tcW w:w="1134" w:type="dxa"/>
          </w:tcPr>
          <w:p w:rsidR="00FF66D3" w:rsidRDefault="00FF66D3">
            <w:pPr>
              <w:pStyle w:val="ConsPlusNormal"/>
              <w:jc w:val="center"/>
            </w:pPr>
            <w:r>
              <w:t>22,1</w:t>
            </w:r>
          </w:p>
        </w:tc>
        <w:tc>
          <w:tcPr>
            <w:tcW w:w="1134" w:type="dxa"/>
          </w:tcPr>
          <w:p w:rsidR="00FF66D3" w:rsidRDefault="00FF66D3">
            <w:pPr>
              <w:pStyle w:val="ConsPlusNormal"/>
              <w:jc w:val="center"/>
            </w:pPr>
            <w:r>
              <w:t>22,1</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6,2</w:t>
            </w:r>
          </w:p>
        </w:tc>
        <w:tc>
          <w:tcPr>
            <w:tcW w:w="1134" w:type="dxa"/>
          </w:tcPr>
          <w:p w:rsidR="00FF66D3" w:rsidRDefault="00FF66D3">
            <w:pPr>
              <w:pStyle w:val="ConsPlusNormal"/>
              <w:jc w:val="center"/>
            </w:pPr>
            <w:r>
              <w:t>6,2</w:t>
            </w:r>
          </w:p>
        </w:tc>
        <w:tc>
          <w:tcPr>
            <w:tcW w:w="1134" w:type="dxa"/>
          </w:tcPr>
          <w:p w:rsidR="00FF66D3" w:rsidRDefault="00FF66D3">
            <w:pPr>
              <w:pStyle w:val="ConsPlusNormal"/>
              <w:jc w:val="center"/>
            </w:pPr>
            <w:r>
              <w:t>6,2</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стационарных условиях, в том числе:</w:t>
            </w:r>
          </w:p>
        </w:tc>
        <w:tc>
          <w:tcPr>
            <w:tcW w:w="2268" w:type="dxa"/>
          </w:tcPr>
          <w:p w:rsidR="00FF66D3" w:rsidRDefault="00FF66D3">
            <w:pPr>
              <w:pStyle w:val="ConsPlusNormal"/>
            </w:pPr>
          </w:p>
        </w:tc>
        <w:tc>
          <w:tcPr>
            <w:tcW w:w="1134" w:type="dxa"/>
          </w:tcPr>
          <w:p w:rsidR="00FF66D3" w:rsidRDefault="00FF66D3">
            <w:pPr>
              <w:pStyle w:val="ConsPlusNormal"/>
              <w:jc w:val="center"/>
            </w:pPr>
            <w:r>
              <w:t>13,4</w:t>
            </w:r>
          </w:p>
        </w:tc>
        <w:tc>
          <w:tcPr>
            <w:tcW w:w="1134" w:type="dxa"/>
          </w:tcPr>
          <w:p w:rsidR="00FF66D3" w:rsidRDefault="00FF66D3">
            <w:pPr>
              <w:pStyle w:val="ConsPlusNormal"/>
              <w:jc w:val="center"/>
            </w:pPr>
            <w:r>
              <w:t>13,5</w:t>
            </w:r>
          </w:p>
        </w:tc>
        <w:tc>
          <w:tcPr>
            <w:tcW w:w="1134" w:type="dxa"/>
          </w:tcPr>
          <w:p w:rsidR="00FF66D3" w:rsidRDefault="00FF66D3">
            <w:pPr>
              <w:pStyle w:val="ConsPlusNormal"/>
              <w:jc w:val="center"/>
            </w:pPr>
            <w:r>
              <w:t>13,5</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16,9</w:t>
            </w:r>
          </w:p>
        </w:tc>
        <w:tc>
          <w:tcPr>
            <w:tcW w:w="1134" w:type="dxa"/>
          </w:tcPr>
          <w:p w:rsidR="00FF66D3" w:rsidRDefault="00FF66D3">
            <w:pPr>
              <w:pStyle w:val="ConsPlusNormal"/>
              <w:jc w:val="center"/>
            </w:pPr>
            <w:r>
              <w:t>17,0</w:t>
            </w:r>
          </w:p>
        </w:tc>
        <w:tc>
          <w:tcPr>
            <w:tcW w:w="1134" w:type="dxa"/>
          </w:tcPr>
          <w:p w:rsidR="00FF66D3" w:rsidRDefault="00FF66D3">
            <w:pPr>
              <w:pStyle w:val="ConsPlusNormal"/>
              <w:jc w:val="center"/>
            </w:pPr>
            <w:r>
              <w:t>17,0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1,8</w:t>
            </w:r>
          </w:p>
        </w:tc>
        <w:tc>
          <w:tcPr>
            <w:tcW w:w="1134" w:type="dxa"/>
          </w:tcPr>
          <w:p w:rsidR="00FF66D3" w:rsidRDefault="00FF66D3">
            <w:pPr>
              <w:pStyle w:val="ConsPlusNormal"/>
              <w:jc w:val="center"/>
            </w:pPr>
            <w:r>
              <w:t>1,9</w:t>
            </w:r>
          </w:p>
        </w:tc>
        <w:tc>
          <w:tcPr>
            <w:tcW w:w="1134" w:type="dxa"/>
          </w:tcPr>
          <w:p w:rsidR="00FF66D3" w:rsidRDefault="00FF66D3">
            <w:pPr>
              <w:pStyle w:val="ConsPlusNormal"/>
              <w:jc w:val="center"/>
            </w:pPr>
            <w:r>
              <w:t>1,9</w:t>
            </w:r>
          </w:p>
        </w:tc>
      </w:tr>
      <w:tr w:rsidR="00FF66D3">
        <w:tc>
          <w:tcPr>
            <w:tcW w:w="567" w:type="dxa"/>
            <w:vMerge w:val="restart"/>
          </w:tcPr>
          <w:p w:rsidR="00FF66D3" w:rsidRDefault="00FF66D3">
            <w:pPr>
              <w:pStyle w:val="ConsPlusNormal"/>
              <w:jc w:val="center"/>
            </w:pPr>
            <w:r>
              <w:t>2</w:t>
            </w:r>
          </w:p>
        </w:tc>
        <w:tc>
          <w:tcPr>
            <w:tcW w:w="2835" w:type="dxa"/>
          </w:tcPr>
          <w:p w:rsidR="00FF66D3" w:rsidRDefault="00FF66D3">
            <w:pPr>
              <w:pStyle w:val="ConsPlusNormal"/>
            </w:pPr>
            <w:r>
              <w:t>Обеспеченность населения средним медицинским персоналом, всего в том числе:</w:t>
            </w:r>
          </w:p>
        </w:tc>
        <w:tc>
          <w:tcPr>
            <w:tcW w:w="2268" w:type="dxa"/>
          </w:tcPr>
          <w:p w:rsidR="00FF66D3" w:rsidRDefault="00FF66D3">
            <w:pPr>
              <w:pStyle w:val="ConsPlusNormal"/>
            </w:pPr>
            <w:r>
              <w:t>на 10 тыс. человек населения</w:t>
            </w:r>
          </w:p>
        </w:tc>
        <w:tc>
          <w:tcPr>
            <w:tcW w:w="1134" w:type="dxa"/>
          </w:tcPr>
          <w:p w:rsidR="00FF66D3" w:rsidRDefault="00FF66D3">
            <w:pPr>
              <w:pStyle w:val="ConsPlusNormal"/>
              <w:jc w:val="center"/>
            </w:pPr>
            <w:r>
              <w:t>88,8</w:t>
            </w:r>
          </w:p>
        </w:tc>
        <w:tc>
          <w:tcPr>
            <w:tcW w:w="1134" w:type="dxa"/>
          </w:tcPr>
          <w:p w:rsidR="00FF66D3" w:rsidRDefault="00FF66D3">
            <w:pPr>
              <w:pStyle w:val="ConsPlusNormal"/>
              <w:jc w:val="center"/>
            </w:pPr>
            <w:r>
              <w:t>89,7</w:t>
            </w:r>
          </w:p>
        </w:tc>
        <w:tc>
          <w:tcPr>
            <w:tcW w:w="1134" w:type="dxa"/>
          </w:tcPr>
          <w:p w:rsidR="00FF66D3" w:rsidRDefault="00FF66D3">
            <w:pPr>
              <w:pStyle w:val="ConsPlusNormal"/>
              <w:jc w:val="center"/>
            </w:pPr>
            <w:r>
              <w:t>89,7</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102,8</w:t>
            </w:r>
          </w:p>
        </w:tc>
        <w:tc>
          <w:tcPr>
            <w:tcW w:w="1134" w:type="dxa"/>
          </w:tcPr>
          <w:p w:rsidR="00FF66D3" w:rsidRDefault="00FF66D3">
            <w:pPr>
              <w:pStyle w:val="ConsPlusNormal"/>
              <w:jc w:val="center"/>
            </w:pPr>
            <w:r>
              <w:t>103,9</w:t>
            </w:r>
          </w:p>
        </w:tc>
        <w:tc>
          <w:tcPr>
            <w:tcW w:w="1134" w:type="dxa"/>
          </w:tcPr>
          <w:p w:rsidR="00FF66D3" w:rsidRDefault="00FF66D3">
            <w:pPr>
              <w:pStyle w:val="ConsPlusNormal"/>
              <w:jc w:val="center"/>
            </w:pPr>
            <w:r>
              <w:t>103,9</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45,8</w:t>
            </w:r>
          </w:p>
        </w:tc>
        <w:tc>
          <w:tcPr>
            <w:tcW w:w="1134" w:type="dxa"/>
          </w:tcPr>
          <w:p w:rsidR="00FF66D3" w:rsidRDefault="00FF66D3">
            <w:pPr>
              <w:pStyle w:val="ConsPlusNormal"/>
              <w:jc w:val="center"/>
            </w:pPr>
            <w:r>
              <w:t>46,3</w:t>
            </w:r>
          </w:p>
        </w:tc>
        <w:tc>
          <w:tcPr>
            <w:tcW w:w="1134" w:type="dxa"/>
          </w:tcPr>
          <w:p w:rsidR="00FF66D3" w:rsidRDefault="00FF66D3">
            <w:pPr>
              <w:pStyle w:val="ConsPlusNormal"/>
              <w:jc w:val="center"/>
            </w:pPr>
            <w:r>
              <w:t>46,3</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из них:</w:t>
            </w:r>
          </w:p>
        </w:tc>
        <w:tc>
          <w:tcPr>
            <w:tcW w:w="2268"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оказывающими медицинскую помощь в амбулаторных условиях, в том числе:</w:t>
            </w:r>
          </w:p>
        </w:tc>
        <w:tc>
          <w:tcPr>
            <w:tcW w:w="2268" w:type="dxa"/>
          </w:tcPr>
          <w:p w:rsidR="00FF66D3" w:rsidRDefault="00FF66D3">
            <w:pPr>
              <w:pStyle w:val="ConsPlusNormal"/>
            </w:pPr>
          </w:p>
        </w:tc>
        <w:tc>
          <w:tcPr>
            <w:tcW w:w="1134" w:type="dxa"/>
          </w:tcPr>
          <w:p w:rsidR="00FF66D3" w:rsidRDefault="00FF66D3">
            <w:pPr>
              <w:pStyle w:val="ConsPlusNormal"/>
              <w:jc w:val="center"/>
            </w:pPr>
            <w:r>
              <w:t>40,7</w:t>
            </w:r>
          </w:p>
        </w:tc>
        <w:tc>
          <w:tcPr>
            <w:tcW w:w="1134" w:type="dxa"/>
          </w:tcPr>
          <w:p w:rsidR="00FF66D3" w:rsidRDefault="00FF66D3">
            <w:pPr>
              <w:pStyle w:val="ConsPlusNormal"/>
              <w:jc w:val="center"/>
            </w:pPr>
            <w:r>
              <w:t>41,1</w:t>
            </w:r>
          </w:p>
        </w:tc>
        <w:tc>
          <w:tcPr>
            <w:tcW w:w="1134" w:type="dxa"/>
          </w:tcPr>
          <w:p w:rsidR="00FF66D3" w:rsidRDefault="00FF66D3">
            <w:pPr>
              <w:pStyle w:val="ConsPlusNormal"/>
              <w:jc w:val="center"/>
            </w:pPr>
            <w:r>
              <w:t>41,1</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43,9</w:t>
            </w:r>
          </w:p>
        </w:tc>
        <w:tc>
          <w:tcPr>
            <w:tcW w:w="1134" w:type="dxa"/>
          </w:tcPr>
          <w:p w:rsidR="00FF66D3" w:rsidRDefault="00FF66D3">
            <w:pPr>
              <w:pStyle w:val="ConsPlusNormal"/>
              <w:jc w:val="center"/>
            </w:pPr>
            <w:r>
              <w:t>44,3</w:t>
            </w:r>
          </w:p>
        </w:tc>
        <w:tc>
          <w:tcPr>
            <w:tcW w:w="1134" w:type="dxa"/>
          </w:tcPr>
          <w:p w:rsidR="00FF66D3" w:rsidRDefault="00FF66D3">
            <w:pPr>
              <w:pStyle w:val="ConsPlusNormal"/>
              <w:jc w:val="center"/>
            </w:pPr>
            <w:r>
              <w:t>44,3</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30,1</w:t>
            </w:r>
          </w:p>
        </w:tc>
        <w:tc>
          <w:tcPr>
            <w:tcW w:w="1134" w:type="dxa"/>
          </w:tcPr>
          <w:p w:rsidR="00FF66D3" w:rsidRDefault="00FF66D3">
            <w:pPr>
              <w:pStyle w:val="ConsPlusNormal"/>
              <w:jc w:val="center"/>
            </w:pPr>
            <w:r>
              <w:t>30,5</w:t>
            </w:r>
          </w:p>
        </w:tc>
        <w:tc>
          <w:tcPr>
            <w:tcW w:w="1134" w:type="dxa"/>
          </w:tcPr>
          <w:p w:rsidR="00FF66D3" w:rsidRDefault="00FF66D3">
            <w:pPr>
              <w:pStyle w:val="ConsPlusNormal"/>
              <w:jc w:val="center"/>
            </w:pPr>
            <w:r>
              <w:t>30,5</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стационарных условиях, в том числе:</w:t>
            </w:r>
          </w:p>
        </w:tc>
        <w:tc>
          <w:tcPr>
            <w:tcW w:w="2268" w:type="dxa"/>
          </w:tcPr>
          <w:p w:rsidR="00FF66D3" w:rsidRDefault="00FF66D3">
            <w:pPr>
              <w:pStyle w:val="ConsPlusNormal"/>
            </w:pPr>
          </w:p>
        </w:tc>
        <w:tc>
          <w:tcPr>
            <w:tcW w:w="1134" w:type="dxa"/>
          </w:tcPr>
          <w:p w:rsidR="00FF66D3" w:rsidRDefault="00FF66D3">
            <w:pPr>
              <w:pStyle w:val="ConsPlusNormal"/>
              <w:jc w:val="center"/>
            </w:pPr>
            <w:r>
              <w:t>40,1</w:t>
            </w:r>
          </w:p>
        </w:tc>
        <w:tc>
          <w:tcPr>
            <w:tcW w:w="1134" w:type="dxa"/>
          </w:tcPr>
          <w:p w:rsidR="00FF66D3" w:rsidRDefault="00FF66D3">
            <w:pPr>
              <w:pStyle w:val="ConsPlusNormal"/>
              <w:jc w:val="center"/>
            </w:pPr>
            <w:r>
              <w:t>40,5</w:t>
            </w:r>
          </w:p>
        </w:tc>
        <w:tc>
          <w:tcPr>
            <w:tcW w:w="1134" w:type="dxa"/>
          </w:tcPr>
          <w:p w:rsidR="00FF66D3" w:rsidRDefault="00FF66D3">
            <w:pPr>
              <w:pStyle w:val="ConsPlusNormal"/>
              <w:jc w:val="center"/>
            </w:pPr>
            <w:r>
              <w:t>40,5</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48,3</w:t>
            </w:r>
          </w:p>
        </w:tc>
        <w:tc>
          <w:tcPr>
            <w:tcW w:w="1134" w:type="dxa"/>
          </w:tcPr>
          <w:p w:rsidR="00FF66D3" w:rsidRDefault="00FF66D3">
            <w:pPr>
              <w:pStyle w:val="ConsPlusNormal"/>
              <w:jc w:val="center"/>
            </w:pPr>
            <w:r>
              <w:t>48,8</w:t>
            </w:r>
          </w:p>
        </w:tc>
        <w:tc>
          <w:tcPr>
            <w:tcW w:w="1134" w:type="dxa"/>
          </w:tcPr>
          <w:p w:rsidR="00FF66D3" w:rsidRDefault="00FF66D3">
            <w:pPr>
              <w:pStyle w:val="ConsPlusNormal"/>
              <w:jc w:val="center"/>
            </w:pPr>
            <w:r>
              <w:t>48,8</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сельского населения</w:t>
            </w:r>
          </w:p>
        </w:tc>
        <w:tc>
          <w:tcPr>
            <w:tcW w:w="2268" w:type="dxa"/>
          </w:tcPr>
          <w:p w:rsidR="00FF66D3" w:rsidRDefault="00FF66D3">
            <w:pPr>
              <w:pStyle w:val="ConsPlusNormal"/>
            </w:pPr>
          </w:p>
        </w:tc>
        <w:tc>
          <w:tcPr>
            <w:tcW w:w="1134" w:type="dxa"/>
          </w:tcPr>
          <w:p w:rsidR="00FF66D3" w:rsidRDefault="00FF66D3">
            <w:pPr>
              <w:pStyle w:val="ConsPlusNormal"/>
              <w:jc w:val="center"/>
            </w:pPr>
            <w:r>
              <w:t>12,8</w:t>
            </w:r>
          </w:p>
        </w:tc>
        <w:tc>
          <w:tcPr>
            <w:tcW w:w="1134" w:type="dxa"/>
          </w:tcPr>
          <w:p w:rsidR="00FF66D3" w:rsidRDefault="00FF66D3">
            <w:pPr>
              <w:pStyle w:val="ConsPlusNormal"/>
              <w:jc w:val="center"/>
            </w:pPr>
            <w:r>
              <w:t>12,9</w:t>
            </w:r>
          </w:p>
        </w:tc>
        <w:tc>
          <w:tcPr>
            <w:tcW w:w="1134" w:type="dxa"/>
          </w:tcPr>
          <w:p w:rsidR="00FF66D3" w:rsidRDefault="00FF66D3">
            <w:pPr>
              <w:pStyle w:val="ConsPlusNormal"/>
              <w:jc w:val="center"/>
            </w:pPr>
            <w:r>
              <w:t>12,9</w:t>
            </w:r>
          </w:p>
        </w:tc>
      </w:tr>
      <w:tr w:rsidR="00FF66D3">
        <w:tc>
          <w:tcPr>
            <w:tcW w:w="567" w:type="dxa"/>
          </w:tcPr>
          <w:p w:rsidR="00FF66D3" w:rsidRDefault="00FF66D3">
            <w:pPr>
              <w:pStyle w:val="ConsPlusNormal"/>
              <w:jc w:val="center"/>
            </w:pPr>
            <w:r>
              <w:t>3</w:t>
            </w:r>
          </w:p>
        </w:tc>
        <w:tc>
          <w:tcPr>
            <w:tcW w:w="2835" w:type="dxa"/>
          </w:tcPr>
          <w:p w:rsidR="00FF66D3" w:rsidRDefault="00FF66D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7,5</w:t>
            </w:r>
          </w:p>
        </w:tc>
        <w:tc>
          <w:tcPr>
            <w:tcW w:w="1134" w:type="dxa"/>
          </w:tcPr>
          <w:p w:rsidR="00FF66D3" w:rsidRDefault="00FF66D3">
            <w:pPr>
              <w:pStyle w:val="ConsPlusNormal"/>
              <w:jc w:val="center"/>
            </w:pPr>
            <w:r>
              <w:t>7,5</w:t>
            </w:r>
          </w:p>
        </w:tc>
        <w:tc>
          <w:tcPr>
            <w:tcW w:w="1134" w:type="dxa"/>
          </w:tcPr>
          <w:p w:rsidR="00FF66D3" w:rsidRDefault="00FF66D3">
            <w:pPr>
              <w:pStyle w:val="ConsPlusNormal"/>
              <w:jc w:val="center"/>
            </w:pPr>
            <w:r>
              <w:t>7,5</w:t>
            </w:r>
          </w:p>
        </w:tc>
      </w:tr>
      <w:tr w:rsidR="00FF66D3">
        <w:tc>
          <w:tcPr>
            <w:tcW w:w="567" w:type="dxa"/>
          </w:tcPr>
          <w:p w:rsidR="00FF66D3" w:rsidRDefault="00FF66D3">
            <w:pPr>
              <w:pStyle w:val="ConsPlusNormal"/>
              <w:jc w:val="center"/>
            </w:pPr>
            <w:r>
              <w:t>4</w:t>
            </w:r>
          </w:p>
        </w:tc>
        <w:tc>
          <w:tcPr>
            <w:tcW w:w="2835" w:type="dxa"/>
          </w:tcPr>
          <w:p w:rsidR="00FF66D3" w:rsidRDefault="00FF66D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2,5</w:t>
            </w:r>
          </w:p>
        </w:tc>
        <w:tc>
          <w:tcPr>
            <w:tcW w:w="1134" w:type="dxa"/>
          </w:tcPr>
          <w:p w:rsidR="00FF66D3" w:rsidRDefault="00FF66D3">
            <w:pPr>
              <w:pStyle w:val="ConsPlusNormal"/>
              <w:jc w:val="center"/>
            </w:pPr>
            <w:r>
              <w:t>2,5</w:t>
            </w:r>
          </w:p>
        </w:tc>
        <w:tc>
          <w:tcPr>
            <w:tcW w:w="1134" w:type="dxa"/>
          </w:tcPr>
          <w:p w:rsidR="00FF66D3" w:rsidRDefault="00FF66D3">
            <w:pPr>
              <w:pStyle w:val="ConsPlusNormal"/>
              <w:jc w:val="center"/>
            </w:pPr>
            <w:r>
              <w:t>2,5</w:t>
            </w:r>
          </w:p>
        </w:tc>
      </w:tr>
      <w:tr w:rsidR="00FF66D3">
        <w:tc>
          <w:tcPr>
            <w:tcW w:w="567" w:type="dxa"/>
            <w:vMerge w:val="restart"/>
          </w:tcPr>
          <w:p w:rsidR="00FF66D3" w:rsidRDefault="00FF66D3">
            <w:pPr>
              <w:pStyle w:val="ConsPlusNormal"/>
              <w:jc w:val="center"/>
            </w:pPr>
            <w:r>
              <w:t>5</w:t>
            </w:r>
          </w:p>
        </w:tc>
        <w:tc>
          <w:tcPr>
            <w:tcW w:w="2835" w:type="dxa"/>
          </w:tcPr>
          <w:p w:rsidR="00FF66D3" w:rsidRDefault="00FF66D3">
            <w:pPr>
              <w:pStyle w:val="ConsPlusNormal"/>
            </w:pPr>
            <w:r>
              <w:t>Доля охвата профилактическими медицинскими осмотрами детей, в том числе:</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95,0</w:t>
            </w:r>
          </w:p>
        </w:tc>
        <w:tc>
          <w:tcPr>
            <w:tcW w:w="1134" w:type="dxa"/>
          </w:tcPr>
          <w:p w:rsidR="00FF66D3" w:rsidRDefault="00FF66D3">
            <w:pPr>
              <w:pStyle w:val="ConsPlusNormal"/>
              <w:jc w:val="center"/>
            </w:pPr>
            <w:r>
              <w:t>95,0</w:t>
            </w:r>
          </w:p>
        </w:tc>
        <w:tc>
          <w:tcPr>
            <w:tcW w:w="1134" w:type="dxa"/>
          </w:tcPr>
          <w:p w:rsidR="00FF66D3" w:rsidRDefault="00FF66D3">
            <w:pPr>
              <w:pStyle w:val="ConsPlusNormal"/>
              <w:jc w:val="center"/>
            </w:pPr>
            <w:r>
              <w:t>95,0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городских жителей</w:t>
            </w:r>
          </w:p>
        </w:tc>
        <w:tc>
          <w:tcPr>
            <w:tcW w:w="2268" w:type="dxa"/>
          </w:tcPr>
          <w:p w:rsidR="00FF66D3" w:rsidRDefault="00FF66D3">
            <w:pPr>
              <w:pStyle w:val="ConsPlusNormal"/>
            </w:pPr>
          </w:p>
        </w:tc>
        <w:tc>
          <w:tcPr>
            <w:tcW w:w="1134" w:type="dxa"/>
          </w:tcPr>
          <w:p w:rsidR="00FF66D3" w:rsidRDefault="00FF66D3">
            <w:pPr>
              <w:pStyle w:val="ConsPlusNormal"/>
              <w:jc w:val="center"/>
            </w:pPr>
            <w:r>
              <w:t>95,5</w:t>
            </w:r>
          </w:p>
        </w:tc>
        <w:tc>
          <w:tcPr>
            <w:tcW w:w="1134" w:type="dxa"/>
          </w:tcPr>
          <w:p w:rsidR="00FF66D3" w:rsidRDefault="00FF66D3">
            <w:pPr>
              <w:pStyle w:val="ConsPlusNormal"/>
              <w:jc w:val="center"/>
            </w:pPr>
            <w:r>
              <w:t>95,5</w:t>
            </w:r>
          </w:p>
        </w:tc>
        <w:tc>
          <w:tcPr>
            <w:tcW w:w="1134" w:type="dxa"/>
          </w:tcPr>
          <w:p w:rsidR="00FF66D3" w:rsidRDefault="00FF66D3">
            <w:pPr>
              <w:pStyle w:val="ConsPlusNormal"/>
              <w:jc w:val="center"/>
            </w:pPr>
            <w:r>
              <w:t>95,5</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сельских жителей</w:t>
            </w:r>
          </w:p>
        </w:tc>
        <w:tc>
          <w:tcPr>
            <w:tcW w:w="2268" w:type="dxa"/>
          </w:tcPr>
          <w:p w:rsidR="00FF66D3" w:rsidRDefault="00FF66D3">
            <w:pPr>
              <w:pStyle w:val="ConsPlusNormal"/>
            </w:pPr>
          </w:p>
        </w:tc>
        <w:tc>
          <w:tcPr>
            <w:tcW w:w="1134" w:type="dxa"/>
          </w:tcPr>
          <w:p w:rsidR="00FF66D3" w:rsidRDefault="00FF66D3">
            <w:pPr>
              <w:pStyle w:val="ConsPlusNormal"/>
              <w:jc w:val="center"/>
            </w:pPr>
            <w:r>
              <w:t>94,5</w:t>
            </w:r>
          </w:p>
        </w:tc>
        <w:tc>
          <w:tcPr>
            <w:tcW w:w="1134" w:type="dxa"/>
          </w:tcPr>
          <w:p w:rsidR="00FF66D3" w:rsidRDefault="00FF66D3">
            <w:pPr>
              <w:pStyle w:val="ConsPlusNormal"/>
              <w:jc w:val="center"/>
            </w:pPr>
            <w:r>
              <w:t>94,5</w:t>
            </w:r>
          </w:p>
        </w:tc>
        <w:tc>
          <w:tcPr>
            <w:tcW w:w="1134" w:type="dxa"/>
          </w:tcPr>
          <w:p w:rsidR="00FF66D3" w:rsidRDefault="00FF66D3">
            <w:pPr>
              <w:pStyle w:val="ConsPlusNormal"/>
              <w:jc w:val="center"/>
            </w:pPr>
            <w:r>
              <w:t>94,5</w:t>
            </w:r>
          </w:p>
        </w:tc>
      </w:tr>
      <w:tr w:rsidR="00FF66D3">
        <w:tc>
          <w:tcPr>
            <w:tcW w:w="567" w:type="dxa"/>
          </w:tcPr>
          <w:p w:rsidR="00FF66D3" w:rsidRDefault="00FF66D3">
            <w:pPr>
              <w:pStyle w:val="ConsPlusNormal"/>
              <w:jc w:val="center"/>
            </w:pPr>
            <w:r>
              <w:t>6</w:t>
            </w:r>
          </w:p>
        </w:tc>
        <w:tc>
          <w:tcPr>
            <w:tcW w:w="2835" w:type="dxa"/>
          </w:tcPr>
          <w:p w:rsidR="00FF66D3" w:rsidRDefault="00FF66D3">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w:t>
            </w:r>
            <w:r>
              <w:lastRenderedPageBreak/>
              <w:t>обязательного медицинского страхования</w:t>
            </w:r>
          </w:p>
        </w:tc>
        <w:tc>
          <w:tcPr>
            <w:tcW w:w="2268" w:type="dxa"/>
          </w:tcPr>
          <w:p w:rsidR="00FF66D3" w:rsidRDefault="00FF66D3">
            <w:pPr>
              <w:pStyle w:val="ConsPlusNormal"/>
            </w:pPr>
            <w:r>
              <w:lastRenderedPageBreak/>
              <w:t>проценты</w:t>
            </w:r>
          </w:p>
        </w:tc>
        <w:tc>
          <w:tcPr>
            <w:tcW w:w="1134" w:type="dxa"/>
          </w:tcPr>
          <w:p w:rsidR="00FF66D3" w:rsidRDefault="00FF66D3">
            <w:pPr>
              <w:pStyle w:val="ConsPlusNormal"/>
              <w:jc w:val="center"/>
            </w:pPr>
            <w:r>
              <w:t>2,7</w:t>
            </w:r>
          </w:p>
        </w:tc>
        <w:tc>
          <w:tcPr>
            <w:tcW w:w="1134" w:type="dxa"/>
          </w:tcPr>
          <w:p w:rsidR="00FF66D3" w:rsidRDefault="00FF66D3">
            <w:pPr>
              <w:pStyle w:val="ConsPlusNormal"/>
              <w:jc w:val="center"/>
            </w:pPr>
            <w:r>
              <w:t>2,7</w:t>
            </w:r>
          </w:p>
        </w:tc>
        <w:tc>
          <w:tcPr>
            <w:tcW w:w="1134" w:type="dxa"/>
          </w:tcPr>
          <w:p w:rsidR="00FF66D3" w:rsidRDefault="00FF66D3">
            <w:pPr>
              <w:pStyle w:val="ConsPlusNormal"/>
              <w:jc w:val="center"/>
            </w:pPr>
            <w:r>
              <w:t>2,7</w:t>
            </w:r>
          </w:p>
        </w:tc>
      </w:tr>
      <w:tr w:rsidR="00FF66D3">
        <w:tc>
          <w:tcPr>
            <w:tcW w:w="567" w:type="dxa"/>
          </w:tcPr>
          <w:p w:rsidR="00FF66D3" w:rsidRDefault="00FF66D3">
            <w:pPr>
              <w:pStyle w:val="ConsPlusNormal"/>
              <w:jc w:val="center"/>
            </w:pPr>
            <w:r>
              <w:lastRenderedPageBreak/>
              <w:t>7</w:t>
            </w:r>
          </w:p>
        </w:tc>
        <w:tc>
          <w:tcPr>
            <w:tcW w:w="2835" w:type="dxa"/>
          </w:tcPr>
          <w:p w:rsidR="00FF66D3" w:rsidRDefault="00FF66D3">
            <w:pPr>
              <w:pStyle w:val="ConsPlusNormal"/>
            </w:pPr>
            <w:r>
              <w:t>Число лиц, проживающих в сельской местности, которым оказана скорая медицинская помощь</w:t>
            </w:r>
          </w:p>
        </w:tc>
        <w:tc>
          <w:tcPr>
            <w:tcW w:w="2268" w:type="dxa"/>
          </w:tcPr>
          <w:p w:rsidR="00FF66D3" w:rsidRDefault="00FF66D3">
            <w:pPr>
              <w:pStyle w:val="ConsPlusNormal"/>
            </w:pPr>
            <w:r>
              <w:t>случаев на 1000 человек сельского населения</w:t>
            </w:r>
          </w:p>
        </w:tc>
        <w:tc>
          <w:tcPr>
            <w:tcW w:w="1134" w:type="dxa"/>
          </w:tcPr>
          <w:p w:rsidR="00FF66D3" w:rsidRDefault="00FF66D3">
            <w:pPr>
              <w:pStyle w:val="ConsPlusNormal"/>
              <w:jc w:val="center"/>
            </w:pPr>
            <w:r>
              <w:t>99,1</w:t>
            </w:r>
          </w:p>
        </w:tc>
        <w:tc>
          <w:tcPr>
            <w:tcW w:w="1134" w:type="dxa"/>
          </w:tcPr>
          <w:p w:rsidR="00FF66D3" w:rsidRDefault="00FF66D3">
            <w:pPr>
              <w:pStyle w:val="ConsPlusNormal"/>
              <w:jc w:val="center"/>
            </w:pPr>
            <w:r>
              <w:t>100,0</w:t>
            </w:r>
          </w:p>
        </w:tc>
        <w:tc>
          <w:tcPr>
            <w:tcW w:w="1134" w:type="dxa"/>
          </w:tcPr>
          <w:p w:rsidR="00FF66D3" w:rsidRDefault="00FF66D3">
            <w:pPr>
              <w:pStyle w:val="ConsPlusNormal"/>
              <w:jc w:val="center"/>
            </w:pPr>
            <w:r>
              <w:t>101,0</w:t>
            </w:r>
          </w:p>
        </w:tc>
      </w:tr>
      <w:tr w:rsidR="00FF66D3">
        <w:tc>
          <w:tcPr>
            <w:tcW w:w="567" w:type="dxa"/>
          </w:tcPr>
          <w:p w:rsidR="00FF66D3" w:rsidRDefault="00FF66D3">
            <w:pPr>
              <w:pStyle w:val="ConsPlusNormal"/>
              <w:jc w:val="center"/>
            </w:pPr>
            <w:r>
              <w:t>8</w:t>
            </w:r>
          </w:p>
        </w:tc>
        <w:tc>
          <w:tcPr>
            <w:tcW w:w="2835" w:type="dxa"/>
          </w:tcPr>
          <w:p w:rsidR="00FF66D3" w:rsidRDefault="00FF66D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FF66D3" w:rsidRDefault="00FF66D3">
            <w:pPr>
              <w:pStyle w:val="ConsPlusNormal"/>
            </w:pPr>
            <w:r>
              <w:t>проценты</w:t>
            </w:r>
          </w:p>
        </w:tc>
        <w:tc>
          <w:tcPr>
            <w:tcW w:w="1134" w:type="dxa"/>
          </w:tcPr>
          <w:p w:rsidR="00FF66D3" w:rsidRDefault="00FF66D3">
            <w:pPr>
              <w:pStyle w:val="ConsPlusNormal"/>
              <w:jc w:val="center"/>
            </w:pPr>
            <w:r>
              <w:t>71,2</w:t>
            </w:r>
          </w:p>
        </w:tc>
        <w:tc>
          <w:tcPr>
            <w:tcW w:w="1134" w:type="dxa"/>
          </w:tcPr>
          <w:p w:rsidR="00FF66D3" w:rsidRDefault="00FF66D3">
            <w:pPr>
              <w:pStyle w:val="ConsPlusNormal"/>
              <w:jc w:val="center"/>
            </w:pPr>
            <w:r>
              <w:t>71,3</w:t>
            </w:r>
          </w:p>
        </w:tc>
        <w:tc>
          <w:tcPr>
            <w:tcW w:w="1134" w:type="dxa"/>
          </w:tcPr>
          <w:p w:rsidR="00FF66D3" w:rsidRDefault="00FF66D3">
            <w:pPr>
              <w:pStyle w:val="ConsPlusNormal"/>
              <w:jc w:val="center"/>
            </w:pPr>
            <w:r>
              <w:t>71,3</w:t>
            </w:r>
          </w:p>
        </w:tc>
      </w:tr>
      <w:tr w:rsidR="00FF66D3">
        <w:tc>
          <w:tcPr>
            <w:tcW w:w="9072" w:type="dxa"/>
            <w:gridSpan w:val="6"/>
          </w:tcPr>
          <w:p w:rsidR="00FF66D3" w:rsidRDefault="00FF66D3">
            <w:pPr>
              <w:pStyle w:val="ConsPlusNormal"/>
              <w:jc w:val="center"/>
              <w:outlineLvl w:val="2"/>
            </w:pPr>
            <w:r>
              <w:t>III. Эффективность деятельности медицинских организаций</w:t>
            </w:r>
          </w:p>
        </w:tc>
      </w:tr>
      <w:tr w:rsidR="00FF66D3">
        <w:tc>
          <w:tcPr>
            <w:tcW w:w="567" w:type="dxa"/>
            <w:vMerge w:val="restart"/>
          </w:tcPr>
          <w:p w:rsidR="00FF66D3" w:rsidRDefault="00FF66D3">
            <w:pPr>
              <w:pStyle w:val="ConsPlusNormal"/>
              <w:jc w:val="center"/>
            </w:pPr>
            <w:r>
              <w:t>1</w:t>
            </w:r>
          </w:p>
        </w:tc>
        <w:tc>
          <w:tcPr>
            <w:tcW w:w="2835" w:type="dxa"/>
          </w:tcPr>
          <w:p w:rsidR="00FF66D3" w:rsidRDefault="00FF66D3">
            <w:pPr>
              <w:pStyle w:val="ConsPlusNormal"/>
            </w:pPr>
            <w:r>
              <w:t>Функция врачебной должности в медицинских организациях, в том числе расположенных:</w:t>
            </w:r>
          </w:p>
        </w:tc>
        <w:tc>
          <w:tcPr>
            <w:tcW w:w="2268" w:type="dxa"/>
          </w:tcPr>
          <w:p w:rsidR="00FF66D3" w:rsidRDefault="00FF66D3">
            <w:pPr>
              <w:pStyle w:val="ConsPlusNormal"/>
            </w:pPr>
            <w:r>
              <w:t>проценты</w:t>
            </w:r>
          </w:p>
        </w:tc>
        <w:tc>
          <w:tcPr>
            <w:tcW w:w="1134" w:type="dxa"/>
          </w:tcPr>
          <w:p w:rsidR="00FF66D3" w:rsidRDefault="00FF66D3">
            <w:pPr>
              <w:pStyle w:val="ConsPlusNormal"/>
            </w:pPr>
            <w:r>
              <w:t>не менее 91,0</w:t>
            </w:r>
          </w:p>
        </w:tc>
        <w:tc>
          <w:tcPr>
            <w:tcW w:w="1134" w:type="dxa"/>
          </w:tcPr>
          <w:p w:rsidR="00FF66D3" w:rsidRDefault="00FF66D3">
            <w:pPr>
              <w:pStyle w:val="ConsPlusNormal"/>
            </w:pPr>
            <w:r>
              <w:t>не менее 91,0</w:t>
            </w:r>
          </w:p>
        </w:tc>
        <w:tc>
          <w:tcPr>
            <w:tcW w:w="1134" w:type="dxa"/>
          </w:tcPr>
          <w:p w:rsidR="00FF66D3" w:rsidRDefault="00FF66D3">
            <w:pPr>
              <w:pStyle w:val="ConsPlusNormal"/>
            </w:pPr>
            <w:r>
              <w:t>не менее 91,0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городской местности</w:t>
            </w:r>
          </w:p>
        </w:tc>
        <w:tc>
          <w:tcPr>
            <w:tcW w:w="2268" w:type="dxa"/>
          </w:tcPr>
          <w:p w:rsidR="00FF66D3" w:rsidRDefault="00FF66D3">
            <w:pPr>
              <w:pStyle w:val="ConsPlusNormal"/>
            </w:pPr>
          </w:p>
        </w:tc>
        <w:tc>
          <w:tcPr>
            <w:tcW w:w="1134" w:type="dxa"/>
          </w:tcPr>
          <w:p w:rsidR="00FF66D3" w:rsidRDefault="00FF66D3">
            <w:pPr>
              <w:pStyle w:val="ConsPlusNormal"/>
            </w:pPr>
            <w:r>
              <w:t>не менее 92,0</w:t>
            </w:r>
          </w:p>
        </w:tc>
        <w:tc>
          <w:tcPr>
            <w:tcW w:w="1134" w:type="dxa"/>
          </w:tcPr>
          <w:p w:rsidR="00FF66D3" w:rsidRDefault="00FF66D3">
            <w:pPr>
              <w:pStyle w:val="ConsPlusNormal"/>
            </w:pPr>
            <w:r>
              <w:t>не менее 92,0</w:t>
            </w:r>
          </w:p>
        </w:tc>
        <w:tc>
          <w:tcPr>
            <w:tcW w:w="1134" w:type="dxa"/>
          </w:tcPr>
          <w:p w:rsidR="00FF66D3" w:rsidRDefault="00FF66D3">
            <w:pPr>
              <w:pStyle w:val="ConsPlusNormal"/>
            </w:pPr>
            <w:r>
              <w:t>не менее 92,0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сельской местности</w:t>
            </w:r>
          </w:p>
        </w:tc>
        <w:tc>
          <w:tcPr>
            <w:tcW w:w="2268" w:type="dxa"/>
          </w:tcPr>
          <w:p w:rsidR="00FF66D3" w:rsidRDefault="00FF66D3">
            <w:pPr>
              <w:pStyle w:val="ConsPlusNormal"/>
            </w:pPr>
          </w:p>
        </w:tc>
        <w:tc>
          <w:tcPr>
            <w:tcW w:w="1134" w:type="dxa"/>
          </w:tcPr>
          <w:p w:rsidR="00FF66D3" w:rsidRDefault="00FF66D3">
            <w:pPr>
              <w:pStyle w:val="ConsPlusNormal"/>
            </w:pPr>
            <w:r>
              <w:t>не менее 89,5</w:t>
            </w:r>
          </w:p>
        </w:tc>
        <w:tc>
          <w:tcPr>
            <w:tcW w:w="1134" w:type="dxa"/>
          </w:tcPr>
          <w:p w:rsidR="00FF66D3" w:rsidRDefault="00FF66D3">
            <w:pPr>
              <w:pStyle w:val="ConsPlusNormal"/>
            </w:pPr>
            <w:r>
              <w:t>не менее 89,5</w:t>
            </w:r>
          </w:p>
        </w:tc>
        <w:tc>
          <w:tcPr>
            <w:tcW w:w="1134" w:type="dxa"/>
          </w:tcPr>
          <w:p w:rsidR="00FF66D3" w:rsidRDefault="00FF66D3">
            <w:pPr>
              <w:pStyle w:val="ConsPlusNormal"/>
            </w:pPr>
            <w:r>
              <w:t>не менее 89,5</w:t>
            </w:r>
          </w:p>
        </w:tc>
      </w:tr>
      <w:tr w:rsidR="00FF66D3">
        <w:tc>
          <w:tcPr>
            <w:tcW w:w="567" w:type="dxa"/>
            <w:vMerge w:val="restart"/>
          </w:tcPr>
          <w:p w:rsidR="00FF66D3" w:rsidRDefault="00FF66D3">
            <w:pPr>
              <w:pStyle w:val="ConsPlusNormal"/>
              <w:jc w:val="center"/>
            </w:pPr>
            <w:r>
              <w:t>2</w:t>
            </w:r>
          </w:p>
        </w:tc>
        <w:tc>
          <w:tcPr>
            <w:tcW w:w="2835" w:type="dxa"/>
          </w:tcPr>
          <w:p w:rsidR="00FF66D3" w:rsidRDefault="00FF66D3">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268" w:type="dxa"/>
          </w:tcPr>
          <w:p w:rsidR="00FF66D3" w:rsidRDefault="00FF66D3">
            <w:pPr>
              <w:pStyle w:val="ConsPlusNormal"/>
            </w:pPr>
            <w:r>
              <w:t>дней в году</w:t>
            </w:r>
          </w:p>
        </w:tc>
        <w:tc>
          <w:tcPr>
            <w:tcW w:w="1134" w:type="dxa"/>
          </w:tcPr>
          <w:p w:rsidR="00FF66D3" w:rsidRDefault="00FF66D3">
            <w:pPr>
              <w:pStyle w:val="ConsPlusNormal"/>
              <w:jc w:val="center"/>
            </w:pPr>
            <w:r>
              <w:t>332,0</w:t>
            </w:r>
          </w:p>
        </w:tc>
        <w:tc>
          <w:tcPr>
            <w:tcW w:w="1134" w:type="dxa"/>
          </w:tcPr>
          <w:p w:rsidR="00FF66D3" w:rsidRDefault="00FF66D3">
            <w:pPr>
              <w:pStyle w:val="ConsPlusNormal"/>
              <w:jc w:val="center"/>
            </w:pPr>
            <w:r>
              <w:t>333,0</w:t>
            </w:r>
          </w:p>
        </w:tc>
        <w:tc>
          <w:tcPr>
            <w:tcW w:w="1134" w:type="dxa"/>
          </w:tcPr>
          <w:p w:rsidR="00FF66D3" w:rsidRDefault="00FF66D3">
            <w:pPr>
              <w:pStyle w:val="ConsPlusNormal"/>
              <w:jc w:val="center"/>
            </w:pPr>
            <w:r>
              <w:t>335,0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городской местности</w:t>
            </w:r>
          </w:p>
        </w:tc>
        <w:tc>
          <w:tcPr>
            <w:tcW w:w="2268" w:type="dxa"/>
          </w:tcPr>
          <w:p w:rsidR="00FF66D3" w:rsidRDefault="00FF66D3">
            <w:pPr>
              <w:pStyle w:val="ConsPlusNormal"/>
            </w:pPr>
          </w:p>
        </w:tc>
        <w:tc>
          <w:tcPr>
            <w:tcW w:w="1134" w:type="dxa"/>
          </w:tcPr>
          <w:p w:rsidR="00FF66D3" w:rsidRDefault="00FF66D3">
            <w:pPr>
              <w:pStyle w:val="ConsPlusNormal"/>
              <w:jc w:val="center"/>
            </w:pPr>
            <w:r>
              <w:t>337,0</w:t>
            </w:r>
          </w:p>
        </w:tc>
        <w:tc>
          <w:tcPr>
            <w:tcW w:w="1134" w:type="dxa"/>
          </w:tcPr>
          <w:p w:rsidR="00FF66D3" w:rsidRDefault="00FF66D3">
            <w:pPr>
              <w:pStyle w:val="ConsPlusNormal"/>
              <w:jc w:val="center"/>
            </w:pPr>
            <w:r>
              <w:t>338,0</w:t>
            </w:r>
          </w:p>
        </w:tc>
        <w:tc>
          <w:tcPr>
            <w:tcW w:w="1134" w:type="dxa"/>
          </w:tcPr>
          <w:p w:rsidR="00FF66D3" w:rsidRDefault="00FF66D3">
            <w:pPr>
              <w:pStyle w:val="ConsPlusNormal"/>
              <w:jc w:val="center"/>
            </w:pPr>
            <w:r>
              <w:t>340,0</w:t>
            </w:r>
          </w:p>
        </w:tc>
      </w:tr>
      <w:tr w:rsidR="00FF66D3">
        <w:tc>
          <w:tcPr>
            <w:tcW w:w="567" w:type="dxa"/>
            <w:vMerge/>
          </w:tcPr>
          <w:p w:rsidR="00FF66D3" w:rsidRDefault="00FF66D3">
            <w:pPr>
              <w:pStyle w:val="ConsPlusNormal"/>
              <w:jc w:val="both"/>
            </w:pPr>
          </w:p>
        </w:tc>
        <w:tc>
          <w:tcPr>
            <w:tcW w:w="2835" w:type="dxa"/>
          </w:tcPr>
          <w:p w:rsidR="00FF66D3" w:rsidRDefault="00FF66D3">
            <w:pPr>
              <w:pStyle w:val="ConsPlusNormal"/>
            </w:pPr>
            <w:r>
              <w:t>в сельской местности</w:t>
            </w:r>
          </w:p>
        </w:tc>
        <w:tc>
          <w:tcPr>
            <w:tcW w:w="2268" w:type="dxa"/>
          </w:tcPr>
          <w:p w:rsidR="00FF66D3" w:rsidRDefault="00FF66D3">
            <w:pPr>
              <w:pStyle w:val="ConsPlusNormal"/>
            </w:pPr>
          </w:p>
        </w:tc>
        <w:tc>
          <w:tcPr>
            <w:tcW w:w="1134" w:type="dxa"/>
          </w:tcPr>
          <w:p w:rsidR="00FF66D3" w:rsidRDefault="00FF66D3">
            <w:pPr>
              <w:pStyle w:val="ConsPlusNormal"/>
              <w:jc w:val="center"/>
            </w:pPr>
            <w:r>
              <w:t>325,0</w:t>
            </w:r>
          </w:p>
        </w:tc>
        <w:tc>
          <w:tcPr>
            <w:tcW w:w="1134" w:type="dxa"/>
          </w:tcPr>
          <w:p w:rsidR="00FF66D3" w:rsidRDefault="00FF66D3">
            <w:pPr>
              <w:pStyle w:val="ConsPlusNormal"/>
              <w:jc w:val="center"/>
            </w:pPr>
            <w:r>
              <w:t>326,0</w:t>
            </w:r>
          </w:p>
        </w:tc>
        <w:tc>
          <w:tcPr>
            <w:tcW w:w="1134" w:type="dxa"/>
          </w:tcPr>
          <w:p w:rsidR="00FF66D3" w:rsidRDefault="00FF66D3">
            <w:pPr>
              <w:pStyle w:val="ConsPlusNormal"/>
              <w:jc w:val="center"/>
            </w:pPr>
            <w:r>
              <w:t>327,9</w:t>
            </w:r>
          </w:p>
        </w:tc>
      </w:tr>
    </w:tbl>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8</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27" w:name="Par8191"/>
      <w:bookmarkEnd w:id="27"/>
      <w:r>
        <w:rPr>
          <w:b/>
          <w:bCs/>
        </w:rPr>
        <w:t>ПЕРЕЧЕНЬ</w:t>
      </w:r>
    </w:p>
    <w:p w:rsidR="00FF66D3" w:rsidRDefault="00FF66D3">
      <w:pPr>
        <w:pStyle w:val="ConsPlusNormal"/>
        <w:jc w:val="center"/>
        <w:rPr>
          <w:b/>
          <w:bCs/>
        </w:rPr>
      </w:pPr>
      <w:r>
        <w:rPr>
          <w:b/>
          <w:bCs/>
        </w:rPr>
        <w:t>МЕДИЦИНСКИХ ОРГАНИЗАЦИЙ, УЧАСТВУЮЩИХ В РЕАЛИЗАЦИИ</w:t>
      </w:r>
    </w:p>
    <w:p w:rsidR="00FF66D3" w:rsidRDefault="00FF66D3">
      <w:pPr>
        <w:pStyle w:val="ConsPlusNormal"/>
        <w:jc w:val="center"/>
        <w:rPr>
          <w:b/>
          <w:bCs/>
        </w:rPr>
      </w:pPr>
      <w:r>
        <w:rPr>
          <w:b/>
          <w:bCs/>
        </w:rPr>
        <w:t>ТЕРРИТОРИАЛЬНОЙ ПРОГРАММЫ, В ТОМ ЧИСЛЕ ТЕРРИТОРИАЛЬНОЙ</w:t>
      </w:r>
    </w:p>
    <w:p w:rsidR="00FF66D3" w:rsidRDefault="00FF66D3">
      <w:pPr>
        <w:pStyle w:val="ConsPlusNormal"/>
        <w:jc w:val="center"/>
        <w:rPr>
          <w:b/>
          <w:bCs/>
        </w:rPr>
      </w:pPr>
      <w:r>
        <w:rPr>
          <w:b/>
          <w:bCs/>
        </w:rPr>
        <w:t>ПРОГРАММЫ ОБЯЗАТЕЛЬНОГО МЕДИЦИНСКОГО СТРАХОВАНИЯ</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6406"/>
        <w:gridCol w:w="1984"/>
      </w:tblGrid>
      <w:tr w:rsidR="00FF66D3">
        <w:tc>
          <w:tcPr>
            <w:tcW w:w="680" w:type="dxa"/>
            <w:tcBorders>
              <w:top w:val="single" w:sz="4" w:space="0" w:color="auto"/>
              <w:bottom w:val="single" w:sz="4" w:space="0" w:color="auto"/>
              <w:right w:val="single" w:sz="4" w:space="0" w:color="auto"/>
            </w:tcBorders>
          </w:tcPr>
          <w:p w:rsidR="00FF66D3" w:rsidRDefault="00FF66D3">
            <w:pPr>
              <w:pStyle w:val="ConsPlusNormal"/>
              <w:jc w:val="center"/>
            </w:pPr>
            <w:r>
              <w:t>N п/п</w:t>
            </w:r>
          </w:p>
        </w:tc>
        <w:tc>
          <w:tcPr>
            <w:tcW w:w="6406"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Наименование медицинской организации</w:t>
            </w:r>
          </w:p>
        </w:tc>
        <w:tc>
          <w:tcPr>
            <w:tcW w:w="1984" w:type="dxa"/>
            <w:tcBorders>
              <w:top w:val="single" w:sz="4" w:space="0" w:color="auto"/>
              <w:left w:val="single" w:sz="4" w:space="0" w:color="auto"/>
              <w:bottom w:val="single" w:sz="4" w:space="0" w:color="auto"/>
            </w:tcBorders>
          </w:tcPr>
          <w:p w:rsidR="00FF66D3" w:rsidRDefault="00FF66D3">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ar8788" w:history="1">
              <w:r>
                <w:rPr>
                  <w:color w:val="0000FF"/>
                </w:rPr>
                <w:t>&lt;+&gt;</w:t>
              </w:r>
            </w:hyperlink>
          </w:p>
        </w:tc>
      </w:tr>
      <w:tr w:rsidR="00FF66D3">
        <w:tc>
          <w:tcPr>
            <w:tcW w:w="680"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6406"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1984" w:type="dxa"/>
            <w:tcBorders>
              <w:top w:val="single" w:sz="4" w:space="0" w:color="auto"/>
              <w:left w:val="single" w:sz="4" w:space="0" w:color="auto"/>
              <w:bottom w:val="single" w:sz="4" w:space="0" w:color="auto"/>
            </w:tcBorders>
          </w:tcPr>
          <w:p w:rsidR="00FF66D3" w:rsidRDefault="00FF66D3">
            <w:pPr>
              <w:pStyle w:val="ConsPlusNormal"/>
              <w:jc w:val="center"/>
            </w:pPr>
            <w:r>
              <w:t>3</w:t>
            </w:r>
          </w:p>
        </w:tc>
      </w:tr>
      <w:tr w:rsidR="00FF66D3">
        <w:tc>
          <w:tcPr>
            <w:tcW w:w="9070" w:type="dxa"/>
            <w:gridSpan w:val="3"/>
            <w:tcBorders>
              <w:top w:val="single" w:sz="4" w:space="0" w:color="auto"/>
            </w:tcBorders>
          </w:tcPr>
          <w:p w:rsidR="00FF66D3" w:rsidRDefault="00FF66D3">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FF66D3">
        <w:tc>
          <w:tcPr>
            <w:tcW w:w="680" w:type="dxa"/>
          </w:tcPr>
          <w:p w:rsidR="00FF66D3" w:rsidRDefault="00FF66D3">
            <w:pPr>
              <w:pStyle w:val="ConsPlusNormal"/>
              <w:jc w:val="center"/>
            </w:pPr>
            <w:r>
              <w:t>1</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2</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3</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lastRenderedPageBreak/>
              <w:t>4</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детская клиническая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w:t>
            </w:r>
          </w:p>
        </w:tc>
        <w:tc>
          <w:tcPr>
            <w:tcW w:w="6406" w:type="dxa"/>
          </w:tcPr>
          <w:p w:rsidR="00FF66D3" w:rsidRDefault="00FF66D3">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наркологическая больница",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14</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центр медицинской реабилитации"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уронефрологический центр"</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психиатрическая больница N 1", Калачевский район, ст. Ложки</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19</w:t>
            </w:r>
          </w:p>
        </w:tc>
        <w:tc>
          <w:tcPr>
            <w:tcW w:w="6406" w:type="dxa"/>
          </w:tcPr>
          <w:p w:rsidR="00FF66D3" w:rsidRDefault="00FF66D3">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20</w:t>
            </w:r>
          </w:p>
        </w:tc>
        <w:tc>
          <w:tcPr>
            <w:tcW w:w="6406" w:type="dxa"/>
          </w:tcPr>
          <w:p w:rsidR="00FF66D3" w:rsidRDefault="00FF66D3">
            <w:pPr>
              <w:pStyle w:val="ConsPlusNormal"/>
            </w:pPr>
            <w:r>
              <w:t>Государственное казенное учреждение здравоохранения "Волгоградская областная детская клиническая психиатрическая больница" (Центр психического здоровья детей и подростков),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21</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22</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клинический хоспис",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23</w:t>
            </w:r>
          </w:p>
        </w:tc>
        <w:tc>
          <w:tcPr>
            <w:tcW w:w="6406" w:type="dxa"/>
          </w:tcPr>
          <w:p w:rsidR="00FF66D3" w:rsidRDefault="00FF66D3">
            <w:pPr>
              <w:pStyle w:val="ConsPlusNormal"/>
            </w:pPr>
            <w:r>
              <w:t>Государственное бюджетное учреждение здравоохранения "Волгоградский Центр сертификации и контроля качества лекарственных средств"</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24</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25</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детский санаторий",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26</w:t>
            </w:r>
          </w:p>
        </w:tc>
        <w:tc>
          <w:tcPr>
            <w:tcW w:w="6406" w:type="dxa"/>
          </w:tcPr>
          <w:p w:rsidR="00FF66D3" w:rsidRDefault="00FF66D3">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27</w:t>
            </w:r>
          </w:p>
        </w:tc>
        <w:tc>
          <w:tcPr>
            <w:tcW w:w="6406" w:type="dxa"/>
          </w:tcPr>
          <w:p w:rsidR="00FF66D3" w:rsidRDefault="00FF66D3">
            <w:pPr>
              <w:pStyle w:val="ConsPlusNormal"/>
            </w:pPr>
            <w:r>
              <w:t xml:space="preserve">Государственное казенное учреждение здравоохранения "Волгоградский </w:t>
            </w:r>
            <w:r>
              <w:lastRenderedPageBreak/>
              <w:t>областной центр крови",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lastRenderedPageBreak/>
              <w:t>28</w:t>
            </w:r>
          </w:p>
        </w:tc>
        <w:tc>
          <w:tcPr>
            <w:tcW w:w="6406" w:type="dxa"/>
          </w:tcPr>
          <w:p w:rsidR="00FF66D3" w:rsidRDefault="00FF66D3">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29</w:t>
            </w:r>
          </w:p>
        </w:tc>
        <w:tc>
          <w:tcPr>
            <w:tcW w:w="6406" w:type="dxa"/>
          </w:tcPr>
          <w:p w:rsidR="00FF66D3" w:rsidRDefault="00FF66D3">
            <w:pPr>
              <w:pStyle w:val="ConsPlusNormal"/>
            </w:pPr>
            <w:r>
              <w:t>Государственное казенное учреждение здравоохранения "Волгоградский областной Центр по профилактике и борьбе со СПИД и инфекционными заболеваниями", г.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30</w:t>
            </w:r>
          </w:p>
        </w:tc>
        <w:tc>
          <w:tcPr>
            <w:tcW w:w="6406" w:type="dxa"/>
          </w:tcPr>
          <w:p w:rsidR="00FF66D3" w:rsidRDefault="00FF66D3">
            <w:pPr>
              <w:pStyle w:val="ConsPlusNormal"/>
            </w:pPr>
            <w:r>
              <w:t>Государственное казенное учреждение здравоохранения "Волгоградский областной центр медицинской профилактики",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31</w:t>
            </w:r>
          </w:p>
        </w:tc>
        <w:tc>
          <w:tcPr>
            <w:tcW w:w="6406" w:type="dxa"/>
          </w:tcPr>
          <w:p w:rsidR="00FF66D3" w:rsidRDefault="00FF66D3">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32</w:t>
            </w:r>
          </w:p>
        </w:tc>
        <w:tc>
          <w:tcPr>
            <w:tcW w:w="6406" w:type="dxa"/>
          </w:tcPr>
          <w:p w:rsidR="00FF66D3" w:rsidRDefault="00FF66D3">
            <w:pPr>
              <w:pStyle w:val="ConsPlusNormal"/>
            </w:pPr>
            <w:r>
              <w:t>Государственное бюджетное учреждение здравоохранения "Территориальный центр медицины катастроф Волгоградской области"</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33</w:t>
            </w:r>
          </w:p>
        </w:tc>
        <w:tc>
          <w:tcPr>
            <w:tcW w:w="6406" w:type="dxa"/>
          </w:tcPr>
          <w:p w:rsidR="00FF66D3" w:rsidRDefault="00FF66D3">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34</w:t>
            </w:r>
          </w:p>
        </w:tc>
        <w:tc>
          <w:tcPr>
            <w:tcW w:w="6406" w:type="dxa"/>
          </w:tcPr>
          <w:p w:rsidR="00FF66D3" w:rsidRDefault="00FF66D3">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35</w:t>
            </w:r>
          </w:p>
        </w:tc>
        <w:tc>
          <w:tcPr>
            <w:tcW w:w="6406" w:type="dxa"/>
          </w:tcPr>
          <w:p w:rsidR="00FF66D3" w:rsidRDefault="00FF66D3">
            <w:pPr>
              <w:pStyle w:val="ConsPlusNormal"/>
            </w:pPr>
            <w:r>
              <w:t>Государственное учреждение здравоохранения "Детская клиническая больница N 8"</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36</w:t>
            </w:r>
          </w:p>
        </w:tc>
        <w:tc>
          <w:tcPr>
            <w:tcW w:w="6406" w:type="dxa"/>
          </w:tcPr>
          <w:p w:rsidR="00FF66D3" w:rsidRDefault="00FF66D3">
            <w:pPr>
              <w:pStyle w:val="ConsPlusNormal"/>
            </w:pPr>
            <w:r>
              <w:t>Государственное учреждение здравоохранения "Поликлиника N 4"</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37</w:t>
            </w:r>
          </w:p>
        </w:tc>
        <w:tc>
          <w:tcPr>
            <w:tcW w:w="6406" w:type="dxa"/>
          </w:tcPr>
          <w:p w:rsidR="00FF66D3" w:rsidRDefault="00FF66D3">
            <w:pPr>
              <w:pStyle w:val="ConsPlusNormal"/>
            </w:pPr>
            <w:r>
              <w:t>Государственное учреждение здравоохранения "Детская поликлиника N 6"</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38</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 N 9"</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39</w:t>
            </w:r>
          </w:p>
        </w:tc>
        <w:tc>
          <w:tcPr>
            <w:tcW w:w="6406" w:type="dxa"/>
          </w:tcPr>
          <w:p w:rsidR="00FF66D3" w:rsidRDefault="00FF66D3">
            <w:pPr>
              <w:pStyle w:val="ConsPlusNormal"/>
            </w:pPr>
            <w:r>
              <w:t>Государственное учреждение здравоохранения "Городская клиническая больница скорой медицинской помощи N 25"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40</w:t>
            </w:r>
          </w:p>
        </w:tc>
        <w:tc>
          <w:tcPr>
            <w:tcW w:w="6406" w:type="dxa"/>
          </w:tcPr>
          <w:p w:rsidR="00FF66D3" w:rsidRDefault="00FF66D3">
            <w:pPr>
              <w:pStyle w:val="ConsPlusNormal"/>
            </w:pPr>
            <w:r>
              <w:t>Государственное учреждение здравоохранения "Больница N 18"</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41</w:t>
            </w:r>
          </w:p>
        </w:tc>
        <w:tc>
          <w:tcPr>
            <w:tcW w:w="6406" w:type="dxa"/>
          </w:tcPr>
          <w:p w:rsidR="00FF66D3" w:rsidRDefault="00FF66D3">
            <w:pPr>
              <w:pStyle w:val="ConsPlusNormal"/>
            </w:pPr>
            <w:r>
              <w:t>Государственное учреждение здравоохранения "Клиническая поликлиника N 28"</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42</w:t>
            </w:r>
          </w:p>
        </w:tc>
        <w:tc>
          <w:tcPr>
            <w:tcW w:w="6406" w:type="dxa"/>
          </w:tcPr>
          <w:p w:rsidR="00FF66D3" w:rsidRDefault="00FF66D3">
            <w:pPr>
              <w:pStyle w:val="ConsPlusNormal"/>
            </w:pPr>
            <w:r>
              <w:t>Государственное учреждение здравоохранения "Поликлиника N 30"</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43</w:t>
            </w:r>
          </w:p>
        </w:tc>
        <w:tc>
          <w:tcPr>
            <w:tcW w:w="6406" w:type="dxa"/>
          </w:tcPr>
          <w:p w:rsidR="00FF66D3" w:rsidRDefault="00FF66D3">
            <w:pPr>
              <w:pStyle w:val="ConsPlusNormal"/>
            </w:pPr>
            <w:r>
              <w:t>Государственное учреждение здравоохранения "Детская поликлиника N 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44</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 N 8"</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45</w:t>
            </w:r>
          </w:p>
        </w:tc>
        <w:tc>
          <w:tcPr>
            <w:tcW w:w="6406" w:type="dxa"/>
          </w:tcPr>
          <w:p w:rsidR="00FF66D3" w:rsidRDefault="00FF66D3">
            <w:pPr>
              <w:pStyle w:val="ConsPlusNormal"/>
            </w:pPr>
            <w:r>
              <w:t>Государственное учреждение здравоохранения "Консультативно-диагностическая поликлиника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46</w:t>
            </w:r>
          </w:p>
        </w:tc>
        <w:tc>
          <w:tcPr>
            <w:tcW w:w="6406" w:type="dxa"/>
          </w:tcPr>
          <w:p w:rsidR="00FF66D3" w:rsidRDefault="00FF66D3">
            <w:pPr>
              <w:pStyle w:val="ConsPlusNormal"/>
            </w:pPr>
            <w:r>
              <w:t>Государственное учреждение здравоохранения "Женская консультация N 6"</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47</w:t>
            </w:r>
          </w:p>
        </w:tc>
        <w:tc>
          <w:tcPr>
            <w:tcW w:w="6406" w:type="dxa"/>
          </w:tcPr>
          <w:p w:rsidR="00FF66D3" w:rsidRDefault="00FF66D3">
            <w:pPr>
              <w:pStyle w:val="ConsPlusNormal"/>
            </w:pPr>
            <w:r>
              <w:t>Государственное бюджетное учреждение здравоохранения "Клиническая станция скорой медицинской помощи"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48</w:t>
            </w:r>
          </w:p>
        </w:tc>
        <w:tc>
          <w:tcPr>
            <w:tcW w:w="6406" w:type="dxa"/>
          </w:tcPr>
          <w:p w:rsidR="00FF66D3" w:rsidRDefault="00FF66D3">
            <w:pPr>
              <w:pStyle w:val="ConsPlusNormal"/>
            </w:pPr>
            <w:r>
              <w:t>Государственное учреждение здравоохранения "Городская клиническая больница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49</w:t>
            </w:r>
          </w:p>
        </w:tc>
        <w:tc>
          <w:tcPr>
            <w:tcW w:w="6406" w:type="dxa"/>
          </w:tcPr>
          <w:p w:rsidR="00FF66D3" w:rsidRDefault="00FF66D3">
            <w:pPr>
              <w:pStyle w:val="ConsPlusNormal"/>
            </w:pPr>
            <w:r>
              <w:t>Государственное учреждение здравоохранения "Консультативно-диагностический центр для детей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50</w:t>
            </w:r>
          </w:p>
        </w:tc>
        <w:tc>
          <w:tcPr>
            <w:tcW w:w="6406" w:type="dxa"/>
          </w:tcPr>
          <w:p w:rsidR="00FF66D3" w:rsidRDefault="00FF66D3">
            <w:pPr>
              <w:pStyle w:val="ConsPlusNormal"/>
            </w:pPr>
            <w:r>
              <w:t>Государственное учреждение здравоохранения "Поликлиника N 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51</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 N 11"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52</w:t>
            </w:r>
          </w:p>
        </w:tc>
        <w:tc>
          <w:tcPr>
            <w:tcW w:w="6406" w:type="dxa"/>
          </w:tcPr>
          <w:p w:rsidR="00FF66D3" w:rsidRDefault="00FF66D3">
            <w:pPr>
              <w:pStyle w:val="ConsPlusNormal"/>
            </w:pPr>
            <w:r>
              <w:t>Государственное учреждение здравоохранения "Клиническая больница скорой медицинской помощи N 15"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53</w:t>
            </w:r>
          </w:p>
        </w:tc>
        <w:tc>
          <w:tcPr>
            <w:tcW w:w="6406" w:type="dxa"/>
          </w:tcPr>
          <w:p w:rsidR="00FF66D3" w:rsidRDefault="00FF66D3">
            <w:pPr>
              <w:pStyle w:val="ConsPlusNormal"/>
            </w:pPr>
            <w:r>
              <w:t>Государственное учреждение здравоохранения "Больница N 16"</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54</w:t>
            </w:r>
          </w:p>
        </w:tc>
        <w:tc>
          <w:tcPr>
            <w:tcW w:w="6406" w:type="dxa"/>
          </w:tcPr>
          <w:p w:rsidR="00FF66D3" w:rsidRDefault="00FF66D3">
            <w:pPr>
              <w:pStyle w:val="ConsPlusNormal"/>
            </w:pPr>
            <w:r>
              <w:t>Государственное учреждение здравоохранения "Больница N 22"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lastRenderedPageBreak/>
              <w:t>55</w:t>
            </w:r>
          </w:p>
        </w:tc>
        <w:tc>
          <w:tcPr>
            <w:tcW w:w="6406" w:type="dxa"/>
          </w:tcPr>
          <w:p w:rsidR="00FF66D3" w:rsidRDefault="00FF66D3">
            <w:pPr>
              <w:pStyle w:val="ConsPlusNormal"/>
            </w:pPr>
            <w:r>
              <w:t>Государственное учреждение здравоохранения "Больница N 24"</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56</w:t>
            </w:r>
          </w:p>
        </w:tc>
        <w:tc>
          <w:tcPr>
            <w:tcW w:w="6406" w:type="dxa"/>
          </w:tcPr>
          <w:p w:rsidR="00FF66D3" w:rsidRDefault="00FF66D3">
            <w:pPr>
              <w:pStyle w:val="ConsPlusNormal"/>
            </w:pPr>
            <w:r>
              <w:t>Государственное учреждение здравоохранения "Детская поликлиника N 16"</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57</w:t>
            </w:r>
          </w:p>
        </w:tc>
        <w:tc>
          <w:tcPr>
            <w:tcW w:w="6406" w:type="dxa"/>
          </w:tcPr>
          <w:p w:rsidR="00FF66D3" w:rsidRDefault="00FF66D3">
            <w:pPr>
              <w:pStyle w:val="ConsPlusNormal"/>
            </w:pPr>
            <w:r>
              <w:t>Государственное автономное учреждение здравоохранения "Клиническая стоматологическая поликлиника N 12"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58</w:t>
            </w:r>
          </w:p>
        </w:tc>
        <w:tc>
          <w:tcPr>
            <w:tcW w:w="6406" w:type="dxa"/>
          </w:tcPr>
          <w:p w:rsidR="00FF66D3" w:rsidRDefault="00FF66D3">
            <w:pPr>
              <w:pStyle w:val="ConsPlusNormal"/>
            </w:pPr>
            <w:r>
              <w:t>Государственное учреждение здравоохранения "Родильный дом N 4"</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59</w:t>
            </w:r>
          </w:p>
        </w:tc>
        <w:tc>
          <w:tcPr>
            <w:tcW w:w="6406" w:type="dxa"/>
          </w:tcPr>
          <w:p w:rsidR="00FF66D3" w:rsidRDefault="00FF66D3">
            <w:pPr>
              <w:pStyle w:val="ConsPlusNormal"/>
            </w:pPr>
            <w:r>
              <w:t>Государственное учреждение здравоохранения "Клиническая больница N 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60</w:t>
            </w:r>
          </w:p>
        </w:tc>
        <w:tc>
          <w:tcPr>
            <w:tcW w:w="6406" w:type="dxa"/>
          </w:tcPr>
          <w:p w:rsidR="00FF66D3" w:rsidRDefault="00FF66D3">
            <w:pPr>
              <w:pStyle w:val="ConsPlusNormal"/>
            </w:pPr>
            <w:r>
              <w:t>Государственное учреждение здравоохранения "Клиническая больница N 12"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61</w:t>
            </w:r>
          </w:p>
        </w:tc>
        <w:tc>
          <w:tcPr>
            <w:tcW w:w="6406" w:type="dxa"/>
          </w:tcPr>
          <w:p w:rsidR="00FF66D3" w:rsidRDefault="00FF66D3">
            <w:pPr>
              <w:pStyle w:val="ConsPlusNormal"/>
            </w:pPr>
            <w:r>
              <w:t>Государственное учреждение здравоохранения "Поликлиника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62</w:t>
            </w:r>
          </w:p>
        </w:tc>
        <w:tc>
          <w:tcPr>
            <w:tcW w:w="6406" w:type="dxa"/>
          </w:tcPr>
          <w:p w:rsidR="00FF66D3" w:rsidRDefault="00FF66D3">
            <w:pPr>
              <w:pStyle w:val="ConsPlusNormal"/>
            </w:pPr>
            <w:r>
              <w:t>Государственное учреждение здравоохранения "Поликлиника N 20"</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63</w:t>
            </w:r>
          </w:p>
        </w:tc>
        <w:tc>
          <w:tcPr>
            <w:tcW w:w="6406" w:type="dxa"/>
          </w:tcPr>
          <w:p w:rsidR="00FF66D3" w:rsidRDefault="00FF66D3">
            <w:pPr>
              <w:pStyle w:val="ConsPlusNormal"/>
            </w:pPr>
            <w:r>
              <w:t>Государственное учреждение здравоохранения "Детская поликлиника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64</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 N 7"</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65</w:t>
            </w:r>
          </w:p>
        </w:tc>
        <w:tc>
          <w:tcPr>
            <w:tcW w:w="6406" w:type="dxa"/>
          </w:tcPr>
          <w:p w:rsidR="00FF66D3" w:rsidRDefault="00FF66D3">
            <w:pPr>
              <w:pStyle w:val="ConsPlusNormal"/>
            </w:pPr>
            <w:r>
              <w:t>Государственное учреждение здравоохранения "Клиническая больница скорой медицинской помощи N 7"</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66</w:t>
            </w:r>
          </w:p>
        </w:tc>
        <w:tc>
          <w:tcPr>
            <w:tcW w:w="6406" w:type="dxa"/>
          </w:tcPr>
          <w:p w:rsidR="00FF66D3" w:rsidRDefault="00FF66D3">
            <w:pPr>
              <w:pStyle w:val="ConsPlusNormal"/>
            </w:pPr>
            <w:r>
              <w:t>Государственное учреждение здравоохранения "Клиническая больница N 11"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67</w:t>
            </w:r>
          </w:p>
        </w:tc>
        <w:tc>
          <w:tcPr>
            <w:tcW w:w="6406" w:type="dxa"/>
          </w:tcPr>
          <w:p w:rsidR="00FF66D3" w:rsidRDefault="00FF66D3">
            <w:pPr>
              <w:pStyle w:val="ConsPlusNormal"/>
            </w:pPr>
            <w:r>
              <w:t>Государственное учреждение здравоохранения "Детская клиническая поликлиника N 31"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68</w:t>
            </w:r>
          </w:p>
        </w:tc>
        <w:tc>
          <w:tcPr>
            <w:tcW w:w="6406" w:type="dxa"/>
          </w:tcPr>
          <w:p w:rsidR="00FF66D3" w:rsidRDefault="00FF66D3">
            <w:pPr>
              <w:pStyle w:val="ConsPlusNormal"/>
            </w:pPr>
            <w:r>
              <w:t>Государственное автономное учреждение здравоохранения "Клиническая стоматологическая поликлиника N 10"</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69</w:t>
            </w:r>
          </w:p>
        </w:tc>
        <w:tc>
          <w:tcPr>
            <w:tcW w:w="6406" w:type="dxa"/>
          </w:tcPr>
          <w:p w:rsidR="00FF66D3" w:rsidRDefault="00FF66D3">
            <w:pPr>
              <w:pStyle w:val="ConsPlusNormal"/>
            </w:pPr>
            <w:r>
              <w:t>Государственное учреждение здравоохранения "Клиническая больница N 4"</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70</w:t>
            </w:r>
          </w:p>
        </w:tc>
        <w:tc>
          <w:tcPr>
            <w:tcW w:w="6406" w:type="dxa"/>
          </w:tcPr>
          <w:p w:rsidR="00FF66D3" w:rsidRDefault="00FF66D3">
            <w:pPr>
              <w:pStyle w:val="ConsPlusNormal"/>
            </w:pPr>
            <w:r>
              <w:t>Государственное учреждение здравоохранения "Клиническая поликлиника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71</w:t>
            </w:r>
          </w:p>
        </w:tc>
        <w:tc>
          <w:tcPr>
            <w:tcW w:w="6406" w:type="dxa"/>
          </w:tcPr>
          <w:p w:rsidR="00FF66D3" w:rsidRDefault="00FF66D3">
            <w:pPr>
              <w:pStyle w:val="ConsPlusNormal"/>
            </w:pPr>
            <w:r>
              <w:t>Государственное учреждение здравоохранения "Детская поликлиника N 3"</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72</w:t>
            </w:r>
          </w:p>
        </w:tc>
        <w:tc>
          <w:tcPr>
            <w:tcW w:w="6406" w:type="dxa"/>
          </w:tcPr>
          <w:p w:rsidR="00FF66D3" w:rsidRDefault="00FF66D3">
            <w:pPr>
              <w:pStyle w:val="ConsPlusNormal"/>
            </w:pPr>
            <w:r>
              <w:t>Государственное автономное учреждение здравоохранения "Клиническая стоматологическая поликлиника N 3"</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73</w:t>
            </w:r>
          </w:p>
        </w:tc>
        <w:tc>
          <w:tcPr>
            <w:tcW w:w="6406" w:type="dxa"/>
          </w:tcPr>
          <w:p w:rsidR="00FF66D3" w:rsidRDefault="00FF66D3">
            <w:pPr>
              <w:pStyle w:val="ConsPlusNormal"/>
            </w:pPr>
            <w:r>
              <w:t>Государственное учреждение здравоохранения "Родильный дом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74</w:t>
            </w:r>
          </w:p>
        </w:tc>
        <w:tc>
          <w:tcPr>
            <w:tcW w:w="6406" w:type="dxa"/>
          </w:tcPr>
          <w:p w:rsidR="00FF66D3" w:rsidRDefault="00FF66D3">
            <w:pPr>
              <w:pStyle w:val="ConsPlusNormal"/>
            </w:pPr>
            <w:r>
              <w:t>Государственное автономное учреждение здравоохранения "Клиническая поликлиника N 3"</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75</w:t>
            </w:r>
          </w:p>
        </w:tc>
        <w:tc>
          <w:tcPr>
            <w:tcW w:w="6406" w:type="dxa"/>
          </w:tcPr>
          <w:p w:rsidR="00FF66D3" w:rsidRDefault="00FF66D3">
            <w:pPr>
              <w:pStyle w:val="ConsPlusNormal"/>
            </w:pPr>
            <w:r>
              <w:t>Государственное учреждение здравоохранения "Клиническая поликлиника N 12"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76</w:t>
            </w:r>
          </w:p>
        </w:tc>
        <w:tc>
          <w:tcPr>
            <w:tcW w:w="6406" w:type="dxa"/>
          </w:tcPr>
          <w:p w:rsidR="00FF66D3" w:rsidRDefault="00FF66D3">
            <w:pPr>
              <w:pStyle w:val="ConsPlusNormal"/>
            </w:pPr>
            <w:r>
              <w:t>Государственное учреждение здравоохранения "Детская клиническая поликлиника N 15"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77</w:t>
            </w:r>
          </w:p>
        </w:tc>
        <w:tc>
          <w:tcPr>
            <w:tcW w:w="6406" w:type="dxa"/>
          </w:tcPr>
          <w:p w:rsidR="00FF66D3" w:rsidRDefault="00FF66D3">
            <w:pPr>
              <w:pStyle w:val="ConsPlusNormal"/>
            </w:pPr>
            <w:r>
              <w:t>Государственное автономное учреждение здравоохранения "Детская клиническая стоматологическая поликлиника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78</w:t>
            </w:r>
          </w:p>
        </w:tc>
        <w:tc>
          <w:tcPr>
            <w:tcW w:w="6406" w:type="dxa"/>
          </w:tcPr>
          <w:p w:rsidR="00FF66D3" w:rsidRDefault="00FF66D3">
            <w:pPr>
              <w:pStyle w:val="ConsPlusNormal"/>
            </w:pPr>
            <w:r>
              <w:t>Государственное учреждение здравоохранения "Клинический родильный дом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79</w:t>
            </w:r>
          </w:p>
        </w:tc>
        <w:tc>
          <w:tcPr>
            <w:tcW w:w="6406" w:type="dxa"/>
          </w:tcPr>
          <w:p w:rsidR="00FF66D3" w:rsidRDefault="00FF66D3">
            <w:pPr>
              <w:pStyle w:val="ConsPlusNormal"/>
            </w:pPr>
            <w:r>
              <w:t>Государственное автономное учреждение здравоохранения "Медицинский центр"</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80</w:t>
            </w:r>
          </w:p>
        </w:tc>
        <w:tc>
          <w:tcPr>
            <w:tcW w:w="6406" w:type="dxa"/>
          </w:tcPr>
          <w:p w:rsidR="00FF66D3" w:rsidRDefault="00FF66D3">
            <w:pPr>
              <w:pStyle w:val="ConsPlusNormal"/>
            </w:pPr>
            <w:r>
              <w:t>Государственное бюджетное учреждение здравоохранения "Городская клиническая больница N 1 им. С.З. Фишера"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81</w:t>
            </w:r>
          </w:p>
        </w:tc>
        <w:tc>
          <w:tcPr>
            <w:tcW w:w="6406" w:type="dxa"/>
          </w:tcPr>
          <w:p w:rsidR="00FF66D3" w:rsidRDefault="00FF66D3">
            <w:pPr>
              <w:pStyle w:val="ConsPlusNormal"/>
            </w:pPr>
            <w:r>
              <w:t>Государственное бюджетное учреждение здравоохранения "Городская больница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82</w:t>
            </w:r>
          </w:p>
        </w:tc>
        <w:tc>
          <w:tcPr>
            <w:tcW w:w="6406" w:type="dxa"/>
          </w:tcPr>
          <w:p w:rsidR="00FF66D3" w:rsidRDefault="00FF66D3">
            <w:pPr>
              <w:pStyle w:val="ConsPlusNormal"/>
            </w:pPr>
            <w:r>
              <w:t>Государственное бюджетное учреждение здравоохранения "Городская клиническая больница N 3"</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83</w:t>
            </w:r>
          </w:p>
        </w:tc>
        <w:tc>
          <w:tcPr>
            <w:tcW w:w="6406" w:type="dxa"/>
          </w:tcPr>
          <w:p w:rsidR="00FF66D3" w:rsidRDefault="00FF66D3">
            <w:pPr>
              <w:pStyle w:val="ConsPlusNormal"/>
            </w:pPr>
            <w:r>
              <w:t>Государственное бюджетное учреждение здравоохранения "Городская детская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84</w:t>
            </w:r>
          </w:p>
        </w:tc>
        <w:tc>
          <w:tcPr>
            <w:tcW w:w="6406" w:type="dxa"/>
          </w:tcPr>
          <w:p w:rsidR="00FF66D3" w:rsidRDefault="00FF66D3">
            <w:pPr>
              <w:pStyle w:val="ConsPlusNormal"/>
            </w:pPr>
            <w:r>
              <w:t>Государственное бюджетное учреждение здравоохранения "Городская поликлиника N 5"</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lastRenderedPageBreak/>
              <w:t>85</w:t>
            </w:r>
          </w:p>
        </w:tc>
        <w:tc>
          <w:tcPr>
            <w:tcW w:w="6406" w:type="dxa"/>
          </w:tcPr>
          <w:p w:rsidR="00FF66D3" w:rsidRDefault="00FF66D3">
            <w:pPr>
              <w:pStyle w:val="ConsPlusNormal"/>
            </w:pPr>
            <w:r>
              <w:t>Государственное автономное учреждение здравоохранения "Волжская городская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86</w:t>
            </w:r>
          </w:p>
        </w:tc>
        <w:tc>
          <w:tcPr>
            <w:tcW w:w="6406" w:type="dxa"/>
          </w:tcPr>
          <w:p w:rsidR="00FF66D3" w:rsidRDefault="00FF66D3">
            <w:pPr>
              <w:pStyle w:val="ConsPlusNormal"/>
            </w:pPr>
            <w:r>
              <w:t>Государственное автономное учреждение здравоохранения "Детская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87</w:t>
            </w:r>
          </w:p>
        </w:tc>
        <w:tc>
          <w:tcPr>
            <w:tcW w:w="6406" w:type="dxa"/>
          </w:tcPr>
          <w:p w:rsidR="00FF66D3" w:rsidRDefault="00FF66D3">
            <w:pPr>
              <w:pStyle w:val="ConsPlusNormal"/>
            </w:pPr>
            <w:r>
              <w:t>Государственное бюджетное учреждение здравоохранения "Городская детская поликлиника N 2"</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88</w:t>
            </w:r>
          </w:p>
        </w:tc>
        <w:tc>
          <w:tcPr>
            <w:tcW w:w="6406" w:type="dxa"/>
          </w:tcPr>
          <w:p w:rsidR="00FF66D3" w:rsidRDefault="00FF66D3">
            <w:pPr>
              <w:pStyle w:val="ConsPlusNormal"/>
            </w:pPr>
            <w:r>
              <w:t>Государственное бюджетное учреждение здравоохранения "Волжская городская дезинфекционная станция"</w:t>
            </w:r>
          </w:p>
        </w:tc>
        <w:tc>
          <w:tcPr>
            <w:tcW w:w="1984" w:type="dxa"/>
          </w:tcPr>
          <w:p w:rsidR="00FF66D3" w:rsidRDefault="00FF66D3">
            <w:pPr>
              <w:pStyle w:val="ConsPlusNormal"/>
            </w:pPr>
          </w:p>
        </w:tc>
      </w:tr>
      <w:tr w:rsidR="00FF66D3">
        <w:tc>
          <w:tcPr>
            <w:tcW w:w="680" w:type="dxa"/>
          </w:tcPr>
          <w:p w:rsidR="00FF66D3" w:rsidRDefault="00FF66D3">
            <w:pPr>
              <w:pStyle w:val="ConsPlusNormal"/>
              <w:jc w:val="center"/>
            </w:pPr>
            <w:r>
              <w:t>89</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90</w:t>
            </w:r>
          </w:p>
        </w:tc>
        <w:tc>
          <w:tcPr>
            <w:tcW w:w="6406" w:type="dxa"/>
          </w:tcPr>
          <w:p w:rsidR="00FF66D3" w:rsidRDefault="00FF66D3">
            <w:pPr>
              <w:pStyle w:val="ConsPlusNormal"/>
            </w:pPr>
            <w:r>
              <w:t>Государственное бюджетное учреждение здравоохранения "Быковская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91</w:t>
            </w:r>
          </w:p>
        </w:tc>
        <w:tc>
          <w:tcPr>
            <w:tcW w:w="6406" w:type="dxa"/>
          </w:tcPr>
          <w:p w:rsidR="00FF66D3" w:rsidRDefault="00FF66D3">
            <w:pPr>
              <w:pStyle w:val="ConsPlusNormal"/>
            </w:pPr>
            <w:r>
              <w:t>Государственное бюджетное учреждение здравоохранения "Городищенская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92</w:t>
            </w:r>
          </w:p>
        </w:tc>
        <w:tc>
          <w:tcPr>
            <w:tcW w:w="6406" w:type="dxa"/>
          </w:tcPr>
          <w:p w:rsidR="00FF66D3" w:rsidRDefault="00FF66D3">
            <w:pPr>
              <w:pStyle w:val="ConsPlusNormal"/>
            </w:pPr>
            <w:r>
              <w:t>Государственное бюджетное учреждение здравоохранения "Даниловская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93</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94</w:t>
            </w:r>
          </w:p>
        </w:tc>
        <w:tc>
          <w:tcPr>
            <w:tcW w:w="6406" w:type="dxa"/>
          </w:tcPr>
          <w:p w:rsidR="00FF66D3" w:rsidRDefault="00FF66D3">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95</w:t>
            </w:r>
          </w:p>
        </w:tc>
        <w:tc>
          <w:tcPr>
            <w:tcW w:w="6406" w:type="dxa"/>
          </w:tcPr>
          <w:p w:rsidR="00FF66D3" w:rsidRDefault="00FF66D3">
            <w:pPr>
              <w:pStyle w:val="ConsPlusNormal"/>
            </w:pPr>
            <w:r>
              <w:t>Государственное автономное учреждение здравоохранения "Еланская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96</w:t>
            </w:r>
          </w:p>
        </w:tc>
        <w:tc>
          <w:tcPr>
            <w:tcW w:w="6406" w:type="dxa"/>
          </w:tcPr>
          <w:p w:rsidR="00FF66D3" w:rsidRDefault="00FF66D3">
            <w:pPr>
              <w:pStyle w:val="ConsPlusNormal"/>
            </w:pPr>
            <w:r>
              <w:t>Государственное учреждение здравоохранения "Жирновская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97</w:t>
            </w:r>
          </w:p>
        </w:tc>
        <w:tc>
          <w:tcPr>
            <w:tcW w:w="6406" w:type="dxa"/>
          </w:tcPr>
          <w:p w:rsidR="00FF66D3" w:rsidRDefault="00FF66D3">
            <w:pPr>
              <w:pStyle w:val="ConsPlusNormal"/>
            </w:pPr>
            <w:r>
              <w:t>Государственное автономное учреждение здравоохранения "Жирновская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98</w:t>
            </w:r>
          </w:p>
        </w:tc>
        <w:tc>
          <w:tcPr>
            <w:tcW w:w="6406" w:type="dxa"/>
          </w:tcPr>
          <w:p w:rsidR="00FF66D3" w:rsidRDefault="00FF66D3">
            <w:pPr>
              <w:pStyle w:val="ConsPlusNormal"/>
            </w:pPr>
            <w:r>
              <w:t>Государственное бюджетное учреждение здравоохранения "Иловлинская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99</w:t>
            </w:r>
          </w:p>
        </w:tc>
        <w:tc>
          <w:tcPr>
            <w:tcW w:w="6406" w:type="dxa"/>
          </w:tcPr>
          <w:p w:rsidR="00FF66D3" w:rsidRDefault="00FF66D3">
            <w:pPr>
              <w:pStyle w:val="ConsPlusNormal"/>
            </w:pPr>
            <w:r>
              <w:t>Государственное бюджетное учреждение здравоохранения "Калачевская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100</w:t>
            </w:r>
          </w:p>
        </w:tc>
        <w:tc>
          <w:tcPr>
            <w:tcW w:w="6406" w:type="dxa"/>
          </w:tcPr>
          <w:p w:rsidR="00FF66D3" w:rsidRDefault="00FF66D3">
            <w:pPr>
              <w:pStyle w:val="ConsPlusNormal"/>
            </w:pPr>
            <w:r>
              <w:t>Государственное бюджетное учреждение здравоохранения г. Камышина "Городская больница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101</w:t>
            </w:r>
          </w:p>
        </w:tc>
        <w:tc>
          <w:tcPr>
            <w:tcW w:w="6406" w:type="dxa"/>
          </w:tcPr>
          <w:p w:rsidR="00FF66D3" w:rsidRDefault="00FF66D3">
            <w:pPr>
              <w:pStyle w:val="ConsPlusNormal"/>
            </w:pPr>
            <w:r>
              <w:t>Государственное бюджетное учреждение здравоохранения "Центральная городская больница г. Камышина"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102</w:t>
            </w:r>
          </w:p>
        </w:tc>
        <w:tc>
          <w:tcPr>
            <w:tcW w:w="6406" w:type="dxa"/>
          </w:tcPr>
          <w:p w:rsidR="00FF66D3" w:rsidRDefault="00FF66D3">
            <w:pPr>
              <w:pStyle w:val="ConsPlusNormal"/>
            </w:pPr>
            <w:r>
              <w:t>Государственное бюджетное учреждение здравоохранения "Камышинская детская городская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103</w:t>
            </w:r>
          </w:p>
        </w:tc>
        <w:tc>
          <w:tcPr>
            <w:tcW w:w="6406" w:type="dxa"/>
          </w:tcPr>
          <w:p w:rsidR="00FF66D3" w:rsidRDefault="00FF66D3">
            <w:pPr>
              <w:pStyle w:val="ConsPlusNormal"/>
            </w:pPr>
            <w:r>
              <w:t>Государственное автономное учреждение здравоохранения г. Камышина "Стоматологическая поликлиника N 1"</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104</w:t>
            </w:r>
          </w:p>
        </w:tc>
        <w:tc>
          <w:tcPr>
            <w:tcW w:w="6406" w:type="dxa"/>
          </w:tcPr>
          <w:p w:rsidR="00FF66D3" w:rsidRDefault="00FF66D3">
            <w:pPr>
              <w:pStyle w:val="ConsPlusNormal"/>
            </w:pPr>
            <w:r>
              <w:t>Государственное бюджетное учреждение здравоохранения "Киквидзенская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105</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106</w:t>
            </w:r>
          </w:p>
        </w:tc>
        <w:tc>
          <w:tcPr>
            <w:tcW w:w="6406" w:type="dxa"/>
          </w:tcPr>
          <w:p w:rsidR="00FF66D3" w:rsidRDefault="00FF66D3">
            <w:pPr>
              <w:pStyle w:val="ConsPlusNormal"/>
            </w:pPr>
            <w:r>
              <w:t>Государственное бюджетное учреждение здравоохранения "Котельниковская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107</w:t>
            </w:r>
          </w:p>
        </w:tc>
        <w:tc>
          <w:tcPr>
            <w:tcW w:w="6406" w:type="dxa"/>
          </w:tcPr>
          <w:p w:rsidR="00FF66D3" w:rsidRDefault="00FF66D3">
            <w:pPr>
              <w:pStyle w:val="ConsPlusNormal"/>
            </w:pPr>
            <w:r>
              <w:t>Государственное автономное учреждение здравоохранения "Котельниковская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108</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109</w:t>
            </w:r>
          </w:p>
        </w:tc>
        <w:tc>
          <w:tcPr>
            <w:tcW w:w="6406" w:type="dxa"/>
          </w:tcPr>
          <w:p w:rsidR="00FF66D3" w:rsidRDefault="00FF66D3">
            <w:pPr>
              <w:pStyle w:val="ConsPlusNormal"/>
            </w:pPr>
            <w:r>
              <w:t>Государственное автономное учреждение здравоохранения "Котовская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lastRenderedPageBreak/>
              <w:t>110</w:t>
            </w:r>
          </w:p>
        </w:tc>
        <w:tc>
          <w:tcPr>
            <w:tcW w:w="6406" w:type="dxa"/>
          </w:tcPr>
          <w:p w:rsidR="00FF66D3" w:rsidRDefault="00FF66D3">
            <w:pPr>
              <w:pStyle w:val="ConsPlusNormal"/>
            </w:pPr>
            <w:r>
              <w:t>Государственное бюджетное учреждение здравоохранения "Ленинская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111</w:t>
            </w:r>
          </w:p>
        </w:tc>
        <w:tc>
          <w:tcPr>
            <w:tcW w:w="6406" w:type="dxa"/>
          </w:tcPr>
          <w:p w:rsidR="00FF66D3" w:rsidRDefault="00FF66D3">
            <w:pPr>
              <w:pStyle w:val="ConsPlusNormal"/>
            </w:pPr>
            <w:r>
              <w:t>Государственное бюджетное учреждение здравоохранения "Михайловская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112</w:t>
            </w:r>
          </w:p>
        </w:tc>
        <w:tc>
          <w:tcPr>
            <w:tcW w:w="6406" w:type="dxa"/>
          </w:tcPr>
          <w:p w:rsidR="00FF66D3" w:rsidRDefault="00FF66D3">
            <w:pPr>
              <w:pStyle w:val="ConsPlusNormal"/>
            </w:pPr>
            <w:r>
              <w:t>Государственное бюджетное учреждение здравоохранения "Михайловская городская детская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113</w:t>
            </w:r>
          </w:p>
        </w:tc>
        <w:tc>
          <w:tcPr>
            <w:tcW w:w="6406" w:type="dxa"/>
          </w:tcPr>
          <w:p w:rsidR="00FF66D3" w:rsidRDefault="00FF66D3">
            <w:pPr>
              <w:pStyle w:val="ConsPlusNormal"/>
            </w:pPr>
            <w:r>
              <w:t>Государственное автономное учреждение здравоохранения "Михайловская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114</w:t>
            </w:r>
          </w:p>
        </w:tc>
        <w:tc>
          <w:tcPr>
            <w:tcW w:w="6406" w:type="dxa"/>
          </w:tcPr>
          <w:p w:rsidR="00FF66D3" w:rsidRDefault="00FF66D3">
            <w:pPr>
              <w:pStyle w:val="ConsPlusNormal"/>
            </w:pPr>
            <w:r>
              <w:t>Государственное бюджетное учреждение здравоохранения "Родильный дом" г. Михайловки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115</w:t>
            </w:r>
          </w:p>
        </w:tc>
        <w:tc>
          <w:tcPr>
            <w:tcW w:w="6406" w:type="dxa"/>
          </w:tcPr>
          <w:p w:rsidR="00FF66D3" w:rsidRDefault="00FF66D3">
            <w:pPr>
              <w:pStyle w:val="ConsPlusNormal"/>
            </w:pPr>
            <w:r>
              <w:t>Государственное бюджетное учреждение здравоохранения "Нехаевская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116</w:t>
            </w:r>
          </w:p>
        </w:tc>
        <w:tc>
          <w:tcPr>
            <w:tcW w:w="6406" w:type="dxa"/>
          </w:tcPr>
          <w:p w:rsidR="00FF66D3" w:rsidRDefault="00FF66D3">
            <w:pPr>
              <w:pStyle w:val="ConsPlusNormal"/>
            </w:pPr>
            <w:r>
              <w:t>Государственное бюджетное учреждение здравоохранения "Николаевская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117</w:t>
            </w:r>
          </w:p>
        </w:tc>
        <w:tc>
          <w:tcPr>
            <w:tcW w:w="6406" w:type="dxa"/>
          </w:tcPr>
          <w:p w:rsidR="00FF66D3" w:rsidRDefault="00FF66D3">
            <w:pPr>
              <w:pStyle w:val="ConsPlusNormal"/>
            </w:pPr>
            <w:r>
              <w:t>Государственное бюджетное учреждение здравоохранения "Новоаннинская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118</w:t>
            </w:r>
          </w:p>
        </w:tc>
        <w:tc>
          <w:tcPr>
            <w:tcW w:w="6406" w:type="dxa"/>
          </w:tcPr>
          <w:p w:rsidR="00FF66D3" w:rsidRDefault="00FF66D3">
            <w:pPr>
              <w:pStyle w:val="ConsPlusNormal"/>
            </w:pPr>
            <w:r>
              <w:t>Государственное бюджетное учреждение здравоохранения "Новониколаевская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119</w:t>
            </w:r>
          </w:p>
        </w:tc>
        <w:tc>
          <w:tcPr>
            <w:tcW w:w="6406" w:type="dxa"/>
          </w:tcPr>
          <w:p w:rsidR="00FF66D3" w:rsidRDefault="00FF66D3">
            <w:pPr>
              <w:pStyle w:val="ConsPlusNormal"/>
            </w:pPr>
            <w:r>
              <w:t>Государственное бюджетное учреждение здравоохранения "Октябрьская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120</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121</w:t>
            </w:r>
          </w:p>
        </w:tc>
        <w:tc>
          <w:tcPr>
            <w:tcW w:w="6406" w:type="dxa"/>
          </w:tcPr>
          <w:p w:rsidR="00FF66D3" w:rsidRDefault="00FF66D3">
            <w:pPr>
              <w:pStyle w:val="ConsPlusNormal"/>
            </w:pPr>
            <w:r>
              <w:t>Государственное бюджетное учреждение здравоохранения "Палласовская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122</w:t>
            </w:r>
          </w:p>
        </w:tc>
        <w:tc>
          <w:tcPr>
            <w:tcW w:w="6406" w:type="dxa"/>
          </w:tcPr>
          <w:p w:rsidR="00FF66D3" w:rsidRDefault="00FF66D3">
            <w:pPr>
              <w:pStyle w:val="ConsPlusNormal"/>
            </w:pPr>
            <w:r>
              <w:t>Государственное бюджетное учреждение здравоохранения "Кумылженская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123</w:t>
            </w:r>
          </w:p>
        </w:tc>
        <w:tc>
          <w:tcPr>
            <w:tcW w:w="6406" w:type="dxa"/>
          </w:tcPr>
          <w:p w:rsidR="00FF66D3" w:rsidRDefault="00FF66D3">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124</w:t>
            </w:r>
          </w:p>
        </w:tc>
        <w:tc>
          <w:tcPr>
            <w:tcW w:w="6406" w:type="dxa"/>
          </w:tcPr>
          <w:p w:rsidR="00FF66D3" w:rsidRDefault="00FF66D3">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125</w:t>
            </w:r>
          </w:p>
        </w:tc>
        <w:tc>
          <w:tcPr>
            <w:tcW w:w="6406" w:type="dxa"/>
          </w:tcPr>
          <w:p w:rsidR="00FF66D3" w:rsidRDefault="00FF66D3">
            <w:pPr>
              <w:pStyle w:val="ConsPlusNormal"/>
            </w:pPr>
            <w:r>
              <w:t>Государственное бюджетное учреждение здравоохранения "Серафимовичская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126</w:t>
            </w:r>
          </w:p>
        </w:tc>
        <w:tc>
          <w:tcPr>
            <w:tcW w:w="6406" w:type="dxa"/>
          </w:tcPr>
          <w:p w:rsidR="00FF66D3" w:rsidRDefault="00FF66D3">
            <w:pPr>
              <w:pStyle w:val="ConsPlusNormal"/>
            </w:pPr>
            <w:r>
              <w:t>Государственное бюджетное учреждение здравоохранения "Среднеахтубинская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127</w:t>
            </w:r>
          </w:p>
        </w:tc>
        <w:tc>
          <w:tcPr>
            <w:tcW w:w="6406" w:type="dxa"/>
          </w:tcPr>
          <w:p w:rsidR="00FF66D3" w:rsidRDefault="00FF66D3">
            <w:pPr>
              <w:pStyle w:val="ConsPlusNormal"/>
            </w:pPr>
            <w:r>
              <w:t>Государственное бюджетное учреждение здравоохранения "Старополтавская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128</w:t>
            </w:r>
          </w:p>
        </w:tc>
        <w:tc>
          <w:tcPr>
            <w:tcW w:w="6406" w:type="dxa"/>
          </w:tcPr>
          <w:p w:rsidR="00FF66D3" w:rsidRDefault="00FF66D3">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129</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 Суровикинского муниципального района" Волгоградская область, город Суровикино</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130</w:t>
            </w:r>
          </w:p>
        </w:tc>
        <w:tc>
          <w:tcPr>
            <w:tcW w:w="6406" w:type="dxa"/>
          </w:tcPr>
          <w:p w:rsidR="00FF66D3" w:rsidRDefault="00FF66D3">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131</w:t>
            </w:r>
          </w:p>
        </w:tc>
        <w:tc>
          <w:tcPr>
            <w:tcW w:w="6406" w:type="dxa"/>
          </w:tcPr>
          <w:p w:rsidR="00FF66D3" w:rsidRDefault="00FF66D3">
            <w:pPr>
              <w:pStyle w:val="ConsPlusNormal"/>
            </w:pPr>
            <w:r>
              <w:t>Государственное бюджетное учреждение здравоохранения "Фроловская центральная районная больница"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132</w:t>
            </w:r>
          </w:p>
        </w:tc>
        <w:tc>
          <w:tcPr>
            <w:tcW w:w="6406" w:type="dxa"/>
          </w:tcPr>
          <w:p w:rsidR="00FF66D3" w:rsidRDefault="00FF66D3">
            <w:pPr>
              <w:pStyle w:val="ConsPlusNormal"/>
            </w:pPr>
            <w:r>
              <w:t>Государственное автономное учреждение здравоохранения "Стоматологическая поликлиника"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133</w:t>
            </w:r>
          </w:p>
        </w:tc>
        <w:tc>
          <w:tcPr>
            <w:tcW w:w="6406" w:type="dxa"/>
          </w:tcPr>
          <w:p w:rsidR="00FF66D3" w:rsidRDefault="00FF66D3">
            <w:pPr>
              <w:pStyle w:val="ConsPlusNormal"/>
            </w:pPr>
            <w:r>
              <w:t>Государственное бюджетное учреждение здравоохранения Чернышковская Центральная районная больница</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2"/>
            </w:pPr>
            <w:r>
              <w:lastRenderedPageBreak/>
              <w:t>Медицинские организации, подведомственные органам исполнительной власти в области здравоохранения иных субъектов Российской Федерации</w:t>
            </w:r>
          </w:p>
        </w:tc>
      </w:tr>
      <w:tr w:rsidR="00FF66D3">
        <w:tc>
          <w:tcPr>
            <w:tcW w:w="680" w:type="dxa"/>
          </w:tcPr>
          <w:p w:rsidR="00FF66D3" w:rsidRDefault="00FF66D3">
            <w:pPr>
              <w:pStyle w:val="ConsPlusNormal"/>
              <w:jc w:val="center"/>
            </w:pPr>
            <w:r>
              <w:t>134</w:t>
            </w:r>
          </w:p>
        </w:tc>
        <w:tc>
          <w:tcPr>
            <w:tcW w:w="6406" w:type="dxa"/>
          </w:tcPr>
          <w:p w:rsidR="00FF66D3" w:rsidRDefault="00FF66D3">
            <w:pPr>
              <w:pStyle w:val="ConsPlusNormal"/>
            </w:pPr>
            <w:r>
              <w:t>Государственное учреждение здравоохранения "Областной клинический кардиологический диспансер"</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2"/>
            </w:pPr>
            <w:r>
              <w:t>Медицинские организации федерального подчинения</w:t>
            </w:r>
          </w:p>
        </w:tc>
      </w:tr>
      <w:tr w:rsidR="00FF66D3">
        <w:tc>
          <w:tcPr>
            <w:tcW w:w="9070" w:type="dxa"/>
            <w:gridSpan w:val="3"/>
          </w:tcPr>
          <w:p w:rsidR="00FF66D3" w:rsidRDefault="00FF66D3">
            <w:pPr>
              <w:pStyle w:val="ConsPlusNormal"/>
              <w:jc w:val="center"/>
              <w:outlineLvl w:val="3"/>
            </w:pPr>
            <w:r>
              <w:t>Медицинские организации Министерства здравоохранения Российской Федерации</w:t>
            </w:r>
          </w:p>
        </w:tc>
      </w:tr>
      <w:tr w:rsidR="00FF66D3">
        <w:tc>
          <w:tcPr>
            <w:tcW w:w="680" w:type="dxa"/>
          </w:tcPr>
          <w:p w:rsidR="00FF66D3" w:rsidRDefault="00FF66D3">
            <w:pPr>
              <w:pStyle w:val="ConsPlusNormal"/>
              <w:jc w:val="center"/>
            </w:pPr>
            <w:r>
              <w:t>135</w:t>
            </w:r>
          </w:p>
        </w:tc>
        <w:tc>
          <w:tcPr>
            <w:tcW w:w="6406" w:type="dxa"/>
          </w:tcPr>
          <w:p w:rsidR="00FF66D3" w:rsidRDefault="00FF66D3">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136</w:t>
            </w:r>
          </w:p>
        </w:tc>
        <w:tc>
          <w:tcPr>
            <w:tcW w:w="6406" w:type="dxa"/>
          </w:tcPr>
          <w:p w:rsidR="00FF66D3" w:rsidRDefault="00FF66D3">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Федерального медико-биологического агентства</w:t>
            </w:r>
          </w:p>
        </w:tc>
      </w:tr>
      <w:tr w:rsidR="00FF66D3">
        <w:tc>
          <w:tcPr>
            <w:tcW w:w="680" w:type="dxa"/>
          </w:tcPr>
          <w:p w:rsidR="00FF66D3" w:rsidRDefault="00FF66D3">
            <w:pPr>
              <w:pStyle w:val="ConsPlusNormal"/>
              <w:jc w:val="center"/>
            </w:pPr>
            <w:r>
              <w:t>137</w:t>
            </w:r>
          </w:p>
        </w:tc>
        <w:tc>
          <w:tcPr>
            <w:tcW w:w="6406" w:type="dxa"/>
          </w:tcPr>
          <w:p w:rsidR="00FF66D3" w:rsidRDefault="00FF66D3">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138</w:t>
            </w:r>
          </w:p>
        </w:tc>
        <w:tc>
          <w:tcPr>
            <w:tcW w:w="6406" w:type="dxa"/>
          </w:tcPr>
          <w:p w:rsidR="00FF66D3" w:rsidRDefault="00FF66D3">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Министерства труда и социальной защиты Российской Федерации</w:t>
            </w:r>
          </w:p>
        </w:tc>
      </w:tr>
      <w:tr w:rsidR="00FF66D3">
        <w:tc>
          <w:tcPr>
            <w:tcW w:w="680" w:type="dxa"/>
          </w:tcPr>
          <w:p w:rsidR="00FF66D3" w:rsidRDefault="00FF66D3">
            <w:pPr>
              <w:pStyle w:val="ConsPlusNormal"/>
              <w:jc w:val="center"/>
            </w:pPr>
            <w:r>
              <w:t>139</w:t>
            </w:r>
          </w:p>
        </w:tc>
        <w:tc>
          <w:tcPr>
            <w:tcW w:w="6406" w:type="dxa"/>
          </w:tcPr>
          <w:p w:rsidR="00FF66D3" w:rsidRDefault="00FF66D3">
            <w:pPr>
              <w:pStyle w:val="ConsPlusNormal"/>
            </w:pPr>
            <w:r>
              <w:t>Федеральное государственное унитарное предприятие "Волгоградское протезно-ортопедическое предприятие" Министерства труда и социальной защиты Российской Федерации</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Министерства обороны Российской Федерации</w:t>
            </w:r>
          </w:p>
        </w:tc>
      </w:tr>
      <w:tr w:rsidR="00FF66D3">
        <w:tc>
          <w:tcPr>
            <w:tcW w:w="680" w:type="dxa"/>
          </w:tcPr>
          <w:p w:rsidR="00FF66D3" w:rsidRDefault="00FF66D3">
            <w:pPr>
              <w:pStyle w:val="ConsPlusNormal"/>
              <w:jc w:val="center"/>
            </w:pPr>
            <w:r>
              <w:t>140</w:t>
            </w:r>
          </w:p>
        </w:tc>
        <w:tc>
          <w:tcPr>
            <w:tcW w:w="6406" w:type="dxa"/>
          </w:tcPr>
          <w:p w:rsidR="00FF66D3" w:rsidRDefault="00FF66D3">
            <w:pPr>
              <w:pStyle w:val="ConsPlusNormal"/>
            </w:pPr>
            <w:r>
              <w:t>Федеральное государственное казенное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Министерства внутренних дел Российской Федерации</w:t>
            </w:r>
          </w:p>
        </w:tc>
      </w:tr>
      <w:tr w:rsidR="00FF66D3">
        <w:tc>
          <w:tcPr>
            <w:tcW w:w="680" w:type="dxa"/>
          </w:tcPr>
          <w:p w:rsidR="00FF66D3" w:rsidRDefault="00FF66D3">
            <w:pPr>
              <w:pStyle w:val="ConsPlusNormal"/>
              <w:jc w:val="center"/>
            </w:pPr>
            <w:r>
              <w:t>141</w:t>
            </w:r>
          </w:p>
        </w:tc>
        <w:tc>
          <w:tcPr>
            <w:tcW w:w="6406" w:type="dxa"/>
          </w:tcPr>
          <w:p w:rsidR="00FF66D3" w:rsidRDefault="00FF66D3">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Федеральной службы исполнения наказаний</w:t>
            </w:r>
          </w:p>
        </w:tc>
      </w:tr>
      <w:tr w:rsidR="00FF66D3">
        <w:tc>
          <w:tcPr>
            <w:tcW w:w="680" w:type="dxa"/>
          </w:tcPr>
          <w:p w:rsidR="00FF66D3" w:rsidRDefault="00FF66D3">
            <w:pPr>
              <w:pStyle w:val="ConsPlusNormal"/>
              <w:jc w:val="center"/>
            </w:pPr>
            <w:r>
              <w:t>142</w:t>
            </w:r>
          </w:p>
        </w:tc>
        <w:tc>
          <w:tcPr>
            <w:tcW w:w="6406" w:type="dxa"/>
          </w:tcPr>
          <w:p w:rsidR="00FF66D3" w:rsidRDefault="00FF66D3">
            <w:pPr>
              <w:pStyle w:val="ConsPlusNormal"/>
            </w:pPr>
            <w:r>
              <w:t>Федеральное казенное учреждение здравоохранения "Медико-санитарная часть N 34 Федеральной службы исполнения наказаний"</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2"/>
            </w:pPr>
            <w:r>
              <w:t>Другие медицинские организации</w:t>
            </w:r>
          </w:p>
        </w:tc>
      </w:tr>
      <w:tr w:rsidR="00FF66D3">
        <w:tc>
          <w:tcPr>
            <w:tcW w:w="9070" w:type="dxa"/>
            <w:gridSpan w:val="3"/>
          </w:tcPr>
          <w:p w:rsidR="00FF66D3" w:rsidRDefault="00FF66D3">
            <w:pPr>
              <w:pStyle w:val="ConsPlusNormal"/>
              <w:jc w:val="center"/>
              <w:outlineLvl w:val="3"/>
            </w:pPr>
            <w:r>
              <w:t>Медицинские организации акционерных обществ</w:t>
            </w:r>
          </w:p>
        </w:tc>
      </w:tr>
      <w:tr w:rsidR="00FF66D3">
        <w:tc>
          <w:tcPr>
            <w:tcW w:w="680" w:type="dxa"/>
          </w:tcPr>
          <w:p w:rsidR="00FF66D3" w:rsidRDefault="00FF66D3">
            <w:pPr>
              <w:pStyle w:val="ConsPlusNormal"/>
              <w:jc w:val="center"/>
            </w:pPr>
            <w:r>
              <w:t>143</w:t>
            </w:r>
          </w:p>
        </w:tc>
        <w:tc>
          <w:tcPr>
            <w:tcW w:w="6406" w:type="dxa"/>
          </w:tcPr>
          <w:p w:rsidR="00FF66D3" w:rsidRDefault="00FF66D3">
            <w:pPr>
              <w:pStyle w:val="ConsPlusNormal"/>
            </w:pPr>
            <w:r>
              <w:t>Открытое акционерное общество "Волгограднефтемаш"</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144</w:t>
            </w:r>
          </w:p>
        </w:tc>
        <w:tc>
          <w:tcPr>
            <w:tcW w:w="6406" w:type="dxa"/>
          </w:tcPr>
          <w:p w:rsidR="00FF66D3" w:rsidRDefault="00FF66D3">
            <w:pPr>
              <w:pStyle w:val="ConsPlusNormal"/>
            </w:pPr>
            <w:r>
              <w:t>Акционерное общество "Волжский трубный завод"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145</w:t>
            </w:r>
          </w:p>
        </w:tc>
        <w:tc>
          <w:tcPr>
            <w:tcW w:w="6406" w:type="dxa"/>
          </w:tcPr>
          <w:p w:rsidR="00FF66D3" w:rsidRDefault="00FF66D3">
            <w:pPr>
              <w:pStyle w:val="ConsPlusNormal"/>
            </w:pPr>
            <w:r>
              <w:t>Акционерное общество "Федеральный научно-производственный центр "Титан-Баррикады"</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146</w:t>
            </w:r>
          </w:p>
        </w:tc>
        <w:tc>
          <w:tcPr>
            <w:tcW w:w="6406" w:type="dxa"/>
          </w:tcPr>
          <w:p w:rsidR="00FF66D3" w:rsidRDefault="00FF66D3">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147</w:t>
            </w:r>
          </w:p>
        </w:tc>
        <w:tc>
          <w:tcPr>
            <w:tcW w:w="6406" w:type="dxa"/>
          </w:tcPr>
          <w:p w:rsidR="00FF66D3" w:rsidRDefault="00FF66D3">
            <w:pPr>
              <w:pStyle w:val="ConsPlusNormal"/>
            </w:pPr>
            <w:r>
              <w:t>Закрытое акционерное общество "Стоматолог"</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148</w:t>
            </w:r>
          </w:p>
        </w:tc>
        <w:tc>
          <w:tcPr>
            <w:tcW w:w="6406" w:type="dxa"/>
          </w:tcPr>
          <w:p w:rsidR="00FF66D3" w:rsidRDefault="00FF66D3">
            <w:pPr>
              <w:pStyle w:val="ConsPlusNormal"/>
            </w:pPr>
            <w:r>
              <w:t>Акционерное общество "Центр семейной медицины"</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149</w:t>
            </w:r>
          </w:p>
        </w:tc>
        <w:tc>
          <w:tcPr>
            <w:tcW w:w="6406" w:type="dxa"/>
          </w:tcPr>
          <w:p w:rsidR="00FF66D3" w:rsidRDefault="00FF66D3">
            <w:pPr>
              <w:pStyle w:val="ConsPlusNormal"/>
            </w:pPr>
            <w:r>
              <w:t>Закрытое акционерное общество "Медицинская компания ИДК"</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обществ с ограниченной ответственностью</w:t>
            </w:r>
          </w:p>
        </w:tc>
      </w:tr>
      <w:tr w:rsidR="00FF66D3">
        <w:tc>
          <w:tcPr>
            <w:tcW w:w="680" w:type="dxa"/>
          </w:tcPr>
          <w:p w:rsidR="00FF66D3" w:rsidRDefault="00FF66D3">
            <w:pPr>
              <w:pStyle w:val="ConsPlusNormal"/>
              <w:jc w:val="center"/>
            </w:pPr>
            <w:r>
              <w:t>150</w:t>
            </w:r>
          </w:p>
        </w:tc>
        <w:tc>
          <w:tcPr>
            <w:tcW w:w="6406" w:type="dxa"/>
          </w:tcPr>
          <w:p w:rsidR="00FF66D3" w:rsidRDefault="00FF66D3">
            <w:pPr>
              <w:pStyle w:val="ConsPlusNormal"/>
            </w:pPr>
            <w:r>
              <w:t xml:space="preserve">Общество с ограниченной ответственностью "Институт управления медицинскими </w:t>
            </w:r>
            <w:r>
              <w:lastRenderedPageBreak/>
              <w:t>рисками и оптимизации страхования"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lastRenderedPageBreak/>
              <w:t>+</w:t>
            </w:r>
          </w:p>
        </w:tc>
      </w:tr>
      <w:tr w:rsidR="00FF66D3">
        <w:tc>
          <w:tcPr>
            <w:tcW w:w="680" w:type="dxa"/>
          </w:tcPr>
          <w:p w:rsidR="00FF66D3" w:rsidRDefault="00FF66D3">
            <w:pPr>
              <w:pStyle w:val="ConsPlusNormal"/>
              <w:jc w:val="center"/>
            </w:pPr>
            <w:r>
              <w:lastRenderedPageBreak/>
              <w:t>151</w:t>
            </w:r>
          </w:p>
        </w:tc>
        <w:tc>
          <w:tcPr>
            <w:tcW w:w="6406" w:type="dxa"/>
          </w:tcPr>
          <w:p w:rsidR="00FF66D3" w:rsidRDefault="00FF66D3">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152</w:t>
            </w:r>
          </w:p>
        </w:tc>
        <w:tc>
          <w:tcPr>
            <w:tcW w:w="6406" w:type="dxa"/>
          </w:tcPr>
          <w:p w:rsidR="00FF66D3" w:rsidRDefault="00FF66D3">
            <w:pPr>
              <w:pStyle w:val="ConsPlusNormal"/>
            </w:pPr>
            <w:r>
              <w:t>Общество с ограниченной ответственностью "Стома-ВИД"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153</w:t>
            </w:r>
          </w:p>
        </w:tc>
        <w:tc>
          <w:tcPr>
            <w:tcW w:w="6406" w:type="dxa"/>
          </w:tcPr>
          <w:p w:rsidR="00FF66D3" w:rsidRDefault="00FF66D3">
            <w:pPr>
              <w:pStyle w:val="ConsPlusNormal"/>
            </w:pPr>
            <w:r>
              <w:t>Общество с ограниченной ответственностью "ЕвропаДент"</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154</w:t>
            </w:r>
          </w:p>
        </w:tc>
        <w:tc>
          <w:tcPr>
            <w:tcW w:w="6406" w:type="dxa"/>
          </w:tcPr>
          <w:p w:rsidR="00FF66D3" w:rsidRDefault="00FF66D3">
            <w:pPr>
              <w:pStyle w:val="ConsPlusNormal"/>
            </w:pPr>
            <w:r>
              <w:t>Общество с ограниченной ответственностью "Аполлония"</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155</w:t>
            </w:r>
          </w:p>
        </w:tc>
        <w:tc>
          <w:tcPr>
            <w:tcW w:w="6406" w:type="dxa"/>
          </w:tcPr>
          <w:p w:rsidR="00FF66D3" w:rsidRDefault="00FF66D3">
            <w:pPr>
              <w:pStyle w:val="ConsPlusNormal"/>
            </w:pPr>
            <w:r>
              <w:t>Общество с ограниченной ответственностью "ВИТА"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156</w:t>
            </w:r>
          </w:p>
        </w:tc>
        <w:tc>
          <w:tcPr>
            <w:tcW w:w="6406" w:type="dxa"/>
          </w:tcPr>
          <w:p w:rsidR="00FF66D3" w:rsidRDefault="00FF66D3">
            <w:pPr>
              <w:pStyle w:val="ConsPlusNormal"/>
            </w:pPr>
            <w:r>
              <w:t>Общество с ограниченной ответственностью Научно-производственное объединение "Волгоградский центр профилактики болезней "ЮгМед"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157</w:t>
            </w:r>
          </w:p>
        </w:tc>
        <w:tc>
          <w:tcPr>
            <w:tcW w:w="6406" w:type="dxa"/>
          </w:tcPr>
          <w:p w:rsidR="00FF66D3" w:rsidRDefault="00FF66D3">
            <w:pPr>
              <w:pStyle w:val="ConsPlusNormal"/>
            </w:pPr>
            <w:r>
              <w:t>Общество с ограниченной ответственностью "Волгоградская неотложка"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158</w:t>
            </w:r>
          </w:p>
        </w:tc>
        <w:tc>
          <w:tcPr>
            <w:tcW w:w="6406" w:type="dxa"/>
          </w:tcPr>
          <w:p w:rsidR="00FF66D3" w:rsidRDefault="00FF66D3">
            <w:pPr>
              <w:pStyle w:val="ConsPlusNormal"/>
            </w:pPr>
            <w:r>
              <w:t>Общество с ограниченной ответственностью "Стоматолог на Новороссийской"</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159</w:t>
            </w:r>
          </w:p>
        </w:tc>
        <w:tc>
          <w:tcPr>
            <w:tcW w:w="6406" w:type="dxa"/>
          </w:tcPr>
          <w:p w:rsidR="00FF66D3" w:rsidRDefault="00FF66D3">
            <w:pPr>
              <w:pStyle w:val="ConsPlusNormal"/>
            </w:pPr>
            <w:r>
              <w:t>Общество с ограниченной ответственностью "Геном-Волга"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160</w:t>
            </w:r>
          </w:p>
        </w:tc>
        <w:tc>
          <w:tcPr>
            <w:tcW w:w="6406" w:type="dxa"/>
          </w:tcPr>
          <w:p w:rsidR="00FF66D3" w:rsidRDefault="00FF66D3">
            <w:pPr>
              <w:pStyle w:val="ConsPlusNormal"/>
            </w:pPr>
            <w:r>
              <w:t>Общество с ограниченной ответственностью "Многопрофильный медицинский центр "ДИАЛАЙН"</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161</w:t>
            </w:r>
          </w:p>
        </w:tc>
        <w:tc>
          <w:tcPr>
            <w:tcW w:w="6406" w:type="dxa"/>
          </w:tcPr>
          <w:p w:rsidR="00FF66D3" w:rsidRDefault="00FF66D3">
            <w:pPr>
              <w:pStyle w:val="ConsPlusNormal"/>
            </w:pPr>
            <w:r>
              <w:t>Общество с ограниченной ответственностью "Виктория"</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162</w:t>
            </w:r>
          </w:p>
        </w:tc>
        <w:tc>
          <w:tcPr>
            <w:tcW w:w="6406" w:type="dxa"/>
          </w:tcPr>
          <w:p w:rsidR="00FF66D3" w:rsidRDefault="00FF66D3">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163</w:t>
            </w:r>
          </w:p>
        </w:tc>
        <w:tc>
          <w:tcPr>
            <w:tcW w:w="6406" w:type="dxa"/>
          </w:tcPr>
          <w:p w:rsidR="00FF66D3" w:rsidRDefault="00FF66D3">
            <w:pPr>
              <w:pStyle w:val="ConsPlusNormal"/>
            </w:pPr>
            <w:r>
              <w:t>Общество с ограниченной ответственностью "ЦЕНТР ЭКО"</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164</w:t>
            </w:r>
          </w:p>
        </w:tc>
        <w:tc>
          <w:tcPr>
            <w:tcW w:w="6406" w:type="dxa"/>
          </w:tcPr>
          <w:p w:rsidR="00FF66D3" w:rsidRDefault="00FF66D3">
            <w:pPr>
              <w:pStyle w:val="ConsPlusNormal"/>
            </w:pPr>
            <w:r>
              <w:t>Общество с ограниченной ответственностью "Стоматологическая поликлиника "Лазурь"</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165</w:t>
            </w:r>
          </w:p>
        </w:tc>
        <w:tc>
          <w:tcPr>
            <w:tcW w:w="6406" w:type="dxa"/>
          </w:tcPr>
          <w:p w:rsidR="00FF66D3" w:rsidRDefault="00FF66D3">
            <w:pPr>
              <w:pStyle w:val="ConsPlusNormal"/>
            </w:pPr>
            <w:r>
              <w:t>Общество с ограниченной ответственностью "Стоматологическая поликлиника "Лазурь-Элит"</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166</w:t>
            </w:r>
          </w:p>
        </w:tc>
        <w:tc>
          <w:tcPr>
            <w:tcW w:w="6406" w:type="dxa"/>
          </w:tcPr>
          <w:p w:rsidR="00FF66D3" w:rsidRDefault="00FF66D3">
            <w:pPr>
              <w:pStyle w:val="ConsPlusNormal"/>
            </w:pPr>
            <w:r>
              <w:t>Общество с ограниченной ответственностью "СТОМАТОЛОГИЯ "ПОВОЛЖЬЕ"</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167</w:t>
            </w:r>
          </w:p>
        </w:tc>
        <w:tc>
          <w:tcPr>
            <w:tcW w:w="6406" w:type="dxa"/>
          </w:tcPr>
          <w:p w:rsidR="00FF66D3" w:rsidRDefault="00FF66D3">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168</w:t>
            </w:r>
          </w:p>
        </w:tc>
        <w:tc>
          <w:tcPr>
            <w:tcW w:w="6406" w:type="dxa"/>
          </w:tcPr>
          <w:p w:rsidR="00FF66D3" w:rsidRDefault="00FF66D3">
            <w:pPr>
              <w:pStyle w:val="ConsPlusNormal"/>
            </w:pPr>
            <w:r>
              <w:t>Общество с ограниченной ответственностью "Лечебно диагностическая клиника ВитаНова"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169</w:t>
            </w:r>
          </w:p>
        </w:tc>
        <w:tc>
          <w:tcPr>
            <w:tcW w:w="6406" w:type="dxa"/>
          </w:tcPr>
          <w:p w:rsidR="00FF66D3" w:rsidRDefault="00FF66D3">
            <w:pPr>
              <w:pStyle w:val="ConsPlusNormal"/>
            </w:pPr>
            <w:r>
              <w:t>Общество с ограниченной ответственностью "Глобос"</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170</w:t>
            </w:r>
          </w:p>
        </w:tc>
        <w:tc>
          <w:tcPr>
            <w:tcW w:w="6406" w:type="dxa"/>
          </w:tcPr>
          <w:p w:rsidR="00FF66D3" w:rsidRDefault="00FF66D3">
            <w:pPr>
              <w:pStyle w:val="ConsPlusNormal"/>
            </w:pPr>
            <w:r>
              <w:t>Общество с ограниченной ответственностью "Сияние Волгоград"</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171</w:t>
            </w:r>
          </w:p>
        </w:tc>
        <w:tc>
          <w:tcPr>
            <w:tcW w:w="6406" w:type="dxa"/>
          </w:tcPr>
          <w:p w:rsidR="00FF66D3" w:rsidRDefault="00FF66D3">
            <w:pPr>
              <w:pStyle w:val="ConsPlusNormal"/>
            </w:pPr>
            <w:r>
              <w:t>Общество с ограниченной ответственностью "Сияние Волжский"</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172</w:t>
            </w:r>
          </w:p>
        </w:tc>
        <w:tc>
          <w:tcPr>
            <w:tcW w:w="6406" w:type="dxa"/>
          </w:tcPr>
          <w:p w:rsidR="00FF66D3" w:rsidRDefault="00FF66D3">
            <w:pPr>
              <w:pStyle w:val="ConsPlusNormal"/>
            </w:pPr>
            <w:r>
              <w:t>Общество с ограниченной ответственностью "Волгоградский медицинский центр эндохирургии и литотрипсии"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173</w:t>
            </w:r>
          </w:p>
        </w:tc>
        <w:tc>
          <w:tcPr>
            <w:tcW w:w="6406" w:type="dxa"/>
          </w:tcPr>
          <w:p w:rsidR="00FF66D3" w:rsidRDefault="00FF66D3">
            <w:pPr>
              <w:pStyle w:val="ConsPlusNormal"/>
            </w:pPr>
            <w:r>
              <w:t>Общество с ограниченной ответственностью "ЭКО центр"</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174</w:t>
            </w:r>
          </w:p>
        </w:tc>
        <w:tc>
          <w:tcPr>
            <w:tcW w:w="6406" w:type="dxa"/>
          </w:tcPr>
          <w:p w:rsidR="00FF66D3" w:rsidRDefault="00FF66D3">
            <w:pPr>
              <w:pStyle w:val="ConsPlusNormal"/>
            </w:pPr>
            <w:r>
              <w:t>Общество с ограниченной ответственностью "ЮгМед-Регион"</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175</w:t>
            </w:r>
          </w:p>
        </w:tc>
        <w:tc>
          <w:tcPr>
            <w:tcW w:w="6406" w:type="dxa"/>
          </w:tcPr>
          <w:p w:rsidR="00FF66D3" w:rsidRDefault="00FF66D3">
            <w:pPr>
              <w:pStyle w:val="ConsPlusNormal"/>
            </w:pPr>
            <w:r>
              <w:t>Общество с ограниченной ответственностью "Многопрофильный медицинский центр "Волжская Здравница"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176</w:t>
            </w:r>
          </w:p>
        </w:tc>
        <w:tc>
          <w:tcPr>
            <w:tcW w:w="6406" w:type="dxa"/>
          </w:tcPr>
          <w:p w:rsidR="00FF66D3" w:rsidRDefault="00FF66D3">
            <w:pPr>
              <w:pStyle w:val="ConsPlusNormal"/>
            </w:pPr>
            <w:r>
              <w:t>Общество с ограниченной ответственностью "Эльтон-Мед"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177</w:t>
            </w:r>
          </w:p>
        </w:tc>
        <w:tc>
          <w:tcPr>
            <w:tcW w:w="6406" w:type="dxa"/>
          </w:tcPr>
          <w:p w:rsidR="00FF66D3" w:rsidRDefault="00FF66D3">
            <w:pPr>
              <w:pStyle w:val="ConsPlusNormal"/>
            </w:pPr>
            <w:r>
              <w:t>Общество с ограниченной ответственностью "Профессиональные медицинские осмотры"</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178</w:t>
            </w:r>
          </w:p>
        </w:tc>
        <w:tc>
          <w:tcPr>
            <w:tcW w:w="6406" w:type="dxa"/>
          </w:tcPr>
          <w:p w:rsidR="00FF66D3" w:rsidRDefault="00FF66D3">
            <w:pPr>
              <w:pStyle w:val="ConsPlusNormal"/>
            </w:pPr>
            <w:r>
              <w:t>Общество с ограниченной ответственностью "Сфера"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179</w:t>
            </w:r>
          </w:p>
        </w:tc>
        <w:tc>
          <w:tcPr>
            <w:tcW w:w="6406" w:type="dxa"/>
          </w:tcPr>
          <w:p w:rsidR="00FF66D3" w:rsidRDefault="00FF66D3">
            <w:pPr>
              <w:pStyle w:val="ConsPlusNormal"/>
            </w:pPr>
            <w:r>
              <w:t>Общество с ограниченной ответственностью "ВДЦ-медицинский центр"</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180</w:t>
            </w:r>
          </w:p>
        </w:tc>
        <w:tc>
          <w:tcPr>
            <w:tcW w:w="6406" w:type="dxa"/>
          </w:tcPr>
          <w:p w:rsidR="00FF66D3" w:rsidRDefault="00FF66D3">
            <w:pPr>
              <w:pStyle w:val="ConsPlusNormal"/>
            </w:pPr>
            <w:r>
              <w:t>Общество с ограниченной ответственностью "Дистанционная медицина"</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lastRenderedPageBreak/>
              <w:t>181</w:t>
            </w:r>
          </w:p>
        </w:tc>
        <w:tc>
          <w:tcPr>
            <w:tcW w:w="6406" w:type="dxa"/>
          </w:tcPr>
          <w:p w:rsidR="00FF66D3" w:rsidRDefault="00FF66D3">
            <w:pPr>
              <w:pStyle w:val="ConsPlusNormal"/>
            </w:pPr>
            <w:r>
              <w:t>Общество с ограниченной ответственностью "Клиника Академическая"</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182</w:t>
            </w:r>
          </w:p>
        </w:tc>
        <w:tc>
          <w:tcPr>
            <w:tcW w:w="6406" w:type="dxa"/>
          </w:tcPr>
          <w:p w:rsidR="00FF66D3" w:rsidRDefault="00FF66D3">
            <w:pPr>
              <w:pStyle w:val="ConsPlusNormal"/>
            </w:pPr>
            <w:r>
              <w:t>Общество с ограниченной ответственностью "Каспий"</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183</w:t>
            </w:r>
          </w:p>
        </w:tc>
        <w:tc>
          <w:tcPr>
            <w:tcW w:w="6406" w:type="dxa"/>
          </w:tcPr>
          <w:p w:rsidR="00FF66D3" w:rsidRDefault="00FF66D3">
            <w:pPr>
              <w:pStyle w:val="ConsPlusNormal"/>
            </w:pPr>
            <w:r>
              <w:t>Общество с ограниченной ответственностью "Медтранс"</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184</w:t>
            </w:r>
          </w:p>
        </w:tc>
        <w:tc>
          <w:tcPr>
            <w:tcW w:w="6406" w:type="dxa"/>
          </w:tcPr>
          <w:p w:rsidR="00FF66D3" w:rsidRDefault="00FF66D3">
            <w:pPr>
              <w:pStyle w:val="ConsPlusNormal"/>
            </w:pPr>
            <w:r>
              <w:t>Общество с ограниченной ответственностью Медицинский Центр "Черноземье-Регион" (в части осуществления медицинской деятельности на территории Волгоградской области)</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185</w:t>
            </w:r>
          </w:p>
        </w:tc>
        <w:tc>
          <w:tcPr>
            <w:tcW w:w="6406" w:type="dxa"/>
          </w:tcPr>
          <w:p w:rsidR="00FF66D3" w:rsidRDefault="00FF66D3">
            <w:pPr>
              <w:pStyle w:val="ConsPlusNormal"/>
            </w:pPr>
            <w:r>
              <w:t>Общество с ограниченной ответственностью "Клинико-диагностическая лаборатория "ДИАЛАЙН"</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186</w:t>
            </w:r>
          </w:p>
        </w:tc>
        <w:tc>
          <w:tcPr>
            <w:tcW w:w="6406" w:type="dxa"/>
          </w:tcPr>
          <w:p w:rsidR="00FF66D3" w:rsidRDefault="00FF66D3">
            <w:pPr>
              <w:pStyle w:val="ConsPlusNormal"/>
            </w:pPr>
            <w:r>
              <w:t>Общество с ограниченной ответственностью "МЕДИКА-МЕНТЭ"</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187</w:t>
            </w:r>
          </w:p>
        </w:tc>
        <w:tc>
          <w:tcPr>
            <w:tcW w:w="6406" w:type="dxa"/>
          </w:tcPr>
          <w:p w:rsidR="00FF66D3" w:rsidRDefault="00FF66D3">
            <w:pPr>
              <w:pStyle w:val="ConsPlusNormal"/>
            </w:pPr>
            <w:r>
              <w:t>Общество с ограниченной ответственностью "ДИАЛИЗ СП"</w:t>
            </w:r>
          </w:p>
        </w:tc>
        <w:tc>
          <w:tcPr>
            <w:tcW w:w="1984" w:type="dxa"/>
          </w:tcPr>
          <w:p w:rsidR="00FF66D3" w:rsidRDefault="00FF66D3">
            <w:pPr>
              <w:pStyle w:val="ConsPlusNormal"/>
              <w:jc w:val="center"/>
            </w:pPr>
            <w:r>
              <w:t>+</w:t>
            </w:r>
          </w:p>
        </w:tc>
      </w:tr>
      <w:tr w:rsidR="00FF66D3">
        <w:tc>
          <w:tcPr>
            <w:tcW w:w="680" w:type="dxa"/>
          </w:tcPr>
          <w:p w:rsidR="00FF66D3" w:rsidRDefault="00FF66D3">
            <w:pPr>
              <w:pStyle w:val="ConsPlusNormal"/>
              <w:jc w:val="center"/>
            </w:pPr>
            <w:r>
              <w:t>188</w:t>
            </w:r>
          </w:p>
        </w:tc>
        <w:tc>
          <w:tcPr>
            <w:tcW w:w="6406" w:type="dxa"/>
          </w:tcPr>
          <w:p w:rsidR="00FF66D3" w:rsidRDefault="00FF66D3">
            <w:pPr>
              <w:pStyle w:val="ConsPlusNormal"/>
            </w:pPr>
            <w:r>
              <w:t>Общество с ограниченной ответственностью "ЭКО-Содействие"</w:t>
            </w:r>
          </w:p>
        </w:tc>
        <w:tc>
          <w:tcPr>
            <w:tcW w:w="1984" w:type="dxa"/>
          </w:tcPr>
          <w:p w:rsidR="00FF66D3" w:rsidRDefault="00FF66D3">
            <w:pPr>
              <w:pStyle w:val="ConsPlusNormal"/>
              <w:jc w:val="center"/>
            </w:pPr>
            <w:r>
              <w:t>+</w:t>
            </w:r>
          </w:p>
        </w:tc>
      </w:tr>
      <w:tr w:rsidR="00FF66D3">
        <w:tc>
          <w:tcPr>
            <w:tcW w:w="9070" w:type="dxa"/>
            <w:gridSpan w:val="3"/>
          </w:tcPr>
          <w:p w:rsidR="00FF66D3" w:rsidRDefault="00FF66D3">
            <w:pPr>
              <w:pStyle w:val="ConsPlusNormal"/>
              <w:jc w:val="center"/>
              <w:outlineLvl w:val="3"/>
            </w:pPr>
            <w:r>
              <w:t>Медицинские организации частных учреждений</w:t>
            </w:r>
          </w:p>
        </w:tc>
      </w:tr>
      <w:tr w:rsidR="00FF66D3">
        <w:tc>
          <w:tcPr>
            <w:tcW w:w="680" w:type="dxa"/>
          </w:tcPr>
          <w:p w:rsidR="00FF66D3" w:rsidRDefault="00FF66D3">
            <w:pPr>
              <w:pStyle w:val="ConsPlusNormal"/>
              <w:jc w:val="center"/>
            </w:pPr>
            <w:r>
              <w:t>189</w:t>
            </w:r>
          </w:p>
        </w:tc>
        <w:tc>
          <w:tcPr>
            <w:tcW w:w="6406" w:type="dxa"/>
          </w:tcPr>
          <w:p w:rsidR="00FF66D3" w:rsidRDefault="00FF66D3">
            <w:pPr>
              <w:pStyle w:val="ConsPlusNormal"/>
            </w:pPr>
            <w:r>
              <w:t>Негосударственное медицинское частное учреждение "ЗДОРОВЬЕ+"</w:t>
            </w:r>
          </w:p>
        </w:tc>
        <w:tc>
          <w:tcPr>
            <w:tcW w:w="1984" w:type="dxa"/>
          </w:tcPr>
          <w:p w:rsidR="00FF66D3" w:rsidRDefault="00FF66D3">
            <w:pPr>
              <w:pStyle w:val="ConsPlusNormal"/>
              <w:jc w:val="center"/>
            </w:pPr>
            <w:r>
              <w:t>+</w:t>
            </w:r>
          </w:p>
        </w:tc>
      </w:tr>
      <w:tr w:rsidR="00FF66D3">
        <w:tc>
          <w:tcPr>
            <w:tcW w:w="7086" w:type="dxa"/>
            <w:gridSpan w:val="2"/>
          </w:tcPr>
          <w:p w:rsidR="00FF66D3" w:rsidRDefault="00FF66D3">
            <w:pPr>
              <w:pStyle w:val="ConsPlusNormal"/>
              <w:jc w:val="center"/>
            </w:pPr>
            <w:r>
              <w:t>Итого медицинских организаций, участвующих в реализации Территориальной программы:</w:t>
            </w:r>
          </w:p>
        </w:tc>
        <w:tc>
          <w:tcPr>
            <w:tcW w:w="1984" w:type="dxa"/>
          </w:tcPr>
          <w:p w:rsidR="00FF66D3" w:rsidRDefault="00FF66D3">
            <w:pPr>
              <w:pStyle w:val="ConsPlusNormal"/>
              <w:jc w:val="center"/>
            </w:pPr>
            <w:r>
              <w:t>189</w:t>
            </w:r>
          </w:p>
        </w:tc>
      </w:tr>
      <w:tr w:rsidR="00FF66D3">
        <w:tc>
          <w:tcPr>
            <w:tcW w:w="7086" w:type="dxa"/>
            <w:gridSpan w:val="2"/>
          </w:tcPr>
          <w:p w:rsidR="00FF66D3" w:rsidRDefault="00FF66D3">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1984" w:type="dxa"/>
          </w:tcPr>
          <w:p w:rsidR="00FF66D3" w:rsidRDefault="00FF66D3">
            <w:pPr>
              <w:pStyle w:val="ConsPlusNormal"/>
              <w:jc w:val="center"/>
            </w:pPr>
            <w:r>
              <w:t>170</w:t>
            </w:r>
          </w:p>
        </w:tc>
      </w:tr>
    </w:tbl>
    <w:p w:rsidR="00FF66D3" w:rsidRDefault="00FF66D3">
      <w:pPr>
        <w:pStyle w:val="ConsPlusNormal"/>
        <w:jc w:val="both"/>
      </w:pPr>
    </w:p>
    <w:p w:rsidR="00FF66D3" w:rsidRDefault="00FF66D3">
      <w:pPr>
        <w:pStyle w:val="ConsPlusNormal"/>
        <w:ind w:firstLine="540"/>
        <w:jc w:val="both"/>
      </w:pPr>
      <w:r>
        <w:t>--------------------------------</w:t>
      </w:r>
    </w:p>
    <w:p w:rsidR="00FF66D3" w:rsidRDefault="00FF66D3">
      <w:pPr>
        <w:pStyle w:val="ConsPlusNormal"/>
        <w:ind w:firstLine="540"/>
        <w:jc w:val="both"/>
      </w:pPr>
      <w:bookmarkStart w:id="28" w:name="Par8788"/>
      <w:bookmarkEnd w:id="28"/>
      <w:r>
        <w:t>&lt;+&gt; Знак об участии в сфере обязательного медицинского страхования</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sectPr w:rsidR="00FF66D3">
          <w:pgSz w:w="11906" w:h="16838"/>
          <w:pgMar w:top="1134" w:right="850" w:bottom="1134" w:left="1701" w:header="0" w:footer="0" w:gutter="0"/>
          <w:cols w:space="720"/>
          <w:noEndnote/>
        </w:sectPr>
      </w:pPr>
    </w:p>
    <w:p w:rsidR="00FF66D3" w:rsidRDefault="00FF66D3">
      <w:pPr>
        <w:pStyle w:val="ConsPlusNormal"/>
        <w:jc w:val="right"/>
        <w:outlineLvl w:val="1"/>
      </w:pPr>
      <w:r>
        <w:lastRenderedPageBreak/>
        <w:t>Приложение 9</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29" w:name="Par8801"/>
      <w:bookmarkEnd w:id="29"/>
      <w:r>
        <w:rPr>
          <w:b/>
          <w:bCs/>
        </w:rPr>
        <w:t>УТВЕРЖДЕННАЯ СТОИМОСТЬ ТЕРРИТОРИАЛЬНОЙ ПРОГРАММЫ</w:t>
      </w:r>
    </w:p>
    <w:p w:rsidR="00FF66D3" w:rsidRDefault="00FF66D3">
      <w:pPr>
        <w:pStyle w:val="ConsPlusNormal"/>
        <w:jc w:val="center"/>
        <w:rPr>
          <w:b/>
          <w:bCs/>
        </w:rPr>
      </w:pPr>
      <w:r>
        <w:rPr>
          <w:b/>
          <w:bCs/>
        </w:rPr>
        <w:t>ГОСУДАРСТВЕННЫХ ГАРАНТИЙ БЕСПЛАТНОГО ОКАЗАНИЯ ГРАЖДАНАМ</w:t>
      </w:r>
    </w:p>
    <w:p w:rsidR="00FF66D3" w:rsidRDefault="00FF66D3">
      <w:pPr>
        <w:pStyle w:val="ConsPlusNormal"/>
        <w:jc w:val="center"/>
        <w:rPr>
          <w:b/>
          <w:bCs/>
        </w:rPr>
      </w:pPr>
      <w:r>
        <w:rPr>
          <w:b/>
          <w:bCs/>
        </w:rPr>
        <w:t>МЕДИЦИНСКОЙ ПОМОЩИ В ВОЛГОГРАДСКОЙ ОБЛАСТИ ПО УСЛОВИЯМ</w:t>
      </w:r>
    </w:p>
    <w:p w:rsidR="00FF66D3" w:rsidRDefault="00FF66D3">
      <w:pPr>
        <w:pStyle w:val="ConsPlusNormal"/>
        <w:jc w:val="center"/>
        <w:rPr>
          <w:b/>
          <w:bCs/>
        </w:rPr>
      </w:pPr>
      <w:r>
        <w:rPr>
          <w:b/>
          <w:bCs/>
        </w:rPr>
        <w:t>ЕЕ ОКАЗАНИЯ НА 2017 ГОД</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1"/>
        <w:gridCol w:w="850"/>
        <w:gridCol w:w="737"/>
        <w:gridCol w:w="794"/>
        <w:gridCol w:w="2324"/>
        <w:gridCol w:w="1134"/>
        <w:gridCol w:w="1304"/>
        <w:gridCol w:w="1134"/>
        <w:gridCol w:w="1134"/>
        <w:gridCol w:w="1474"/>
        <w:gridCol w:w="1701"/>
        <w:gridCol w:w="964"/>
      </w:tblGrid>
      <w:tr w:rsidR="00FF66D3">
        <w:tc>
          <w:tcPr>
            <w:tcW w:w="3288" w:type="dxa"/>
            <w:gridSpan w:val="3"/>
            <w:vMerge w:val="restart"/>
            <w:tcBorders>
              <w:top w:val="single" w:sz="4" w:space="0" w:color="auto"/>
              <w:bottom w:val="single" w:sz="4" w:space="0" w:color="auto"/>
              <w:right w:val="single" w:sz="4" w:space="0" w:color="auto"/>
            </w:tcBorders>
          </w:tcPr>
          <w:p w:rsidR="00FF66D3" w:rsidRDefault="00FF66D3">
            <w:pPr>
              <w:pStyle w:val="ConsPlusNormal"/>
              <w:jc w:val="center"/>
            </w:pPr>
            <w:r>
              <w:t>Виды и условия оказания медицинской помощи</w:t>
            </w:r>
          </w:p>
        </w:tc>
        <w:tc>
          <w:tcPr>
            <w:tcW w:w="794"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N строки</w:t>
            </w:r>
          </w:p>
        </w:tc>
        <w:tc>
          <w:tcPr>
            <w:tcW w:w="2324"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68"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Подушевые нормативы финансирования Территориальной программы</w:t>
            </w:r>
          </w:p>
        </w:tc>
        <w:tc>
          <w:tcPr>
            <w:tcW w:w="4139" w:type="dxa"/>
            <w:gridSpan w:val="3"/>
            <w:tcBorders>
              <w:top w:val="single" w:sz="4" w:space="0" w:color="auto"/>
              <w:left w:val="single" w:sz="4" w:space="0" w:color="auto"/>
              <w:bottom w:val="single" w:sz="4" w:space="0" w:color="auto"/>
            </w:tcBorders>
          </w:tcPr>
          <w:p w:rsidR="00FF66D3" w:rsidRDefault="00FF66D3">
            <w:pPr>
              <w:pStyle w:val="ConsPlusNormal"/>
              <w:jc w:val="center"/>
            </w:pPr>
            <w:r>
              <w:t>Стоимость Территориальной программы по источникам ее финансового обеспечения</w:t>
            </w:r>
          </w:p>
        </w:tc>
      </w:tr>
      <w:tr w:rsidR="00FF66D3">
        <w:tc>
          <w:tcPr>
            <w:tcW w:w="3288" w:type="dxa"/>
            <w:gridSpan w:val="3"/>
            <w:vMerge/>
            <w:tcBorders>
              <w:top w:val="single" w:sz="4" w:space="0" w:color="auto"/>
              <w:bottom w:val="single" w:sz="4" w:space="0" w:color="auto"/>
              <w:right w:val="single" w:sz="4" w:space="0" w:color="auto"/>
            </w:tcBorders>
          </w:tcPr>
          <w:p w:rsidR="00FF66D3" w:rsidRDefault="00FF66D3">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268"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рублей</w:t>
            </w:r>
          </w:p>
        </w:tc>
        <w:tc>
          <w:tcPr>
            <w:tcW w:w="3175"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тыс. рублей</w:t>
            </w:r>
          </w:p>
        </w:tc>
        <w:tc>
          <w:tcPr>
            <w:tcW w:w="964" w:type="dxa"/>
            <w:vMerge w:val="restart"/>
            <w:tcBorders>
              <w:top w:val="single" w:sz="4" w:space="0" w:color="auto"/>
              <w:left w:val="single" w:sz="4" w:space="0" w:color="auto"/>
              <w:bottom w:val="single" w:sz="4" w:space="0" w:color="auto"/>
            </w:tcBorders>
          </w:tcPr>
          <w:p w:rsidR="00FF66D3" w:rsidRDefault="00FF66D3">
            <w:pPr>
              <w:pStyle w:val="ConsPlusNormal"/>
              <w:jc w:val="center"/>
            </w:pPr>
            <w:r>
              <w:t>в процентах к итогу</w:t>
            </w:r>
          </w:p>
        </w:tc>
      </w:tr>
      <w:tr w:rsidR="00FF66D3">
        <w:tc>
          <w:tcPr>
            <w:tcW w:w="3288" w:type="dxa"/>
            <w:gridSpan w:val="3"/>
            <w:vMerge/>
            <w:tcBorders>
              <w:top w:val="single" w:sz="4" w:space="0" w:color="auto"/>
              <w:bottom w:val="single" w:sz="4" w:space="0" w:color="auto"/>
              <w:right w:val="single" w:sz="4" w:space="0" w:color="auto"/>
            </w:tcBorders>
          </w:tcPr>
          <w:p w:rsidR="00FF66D3" w:rsidRDefault="00FF66D3">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за счет средств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за счет средств ОМС</w:t>
            </w:r>
          </w:p>
        </w:tc>
        <w:tc>
          <w:tcPr>
            <w:tcW w:w="147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за счет средств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за счет средств ОМС</w:t>
            </w:r>
          </w:p>
        </w:tc>
        <w:tc>
          <w:tcPr>
            <w:tcW w:w="964" w:type="dxa"/>
            <w:vMerge/>
            <w:tcBorders>
              <w:top w:val="single" w:sz="4" w:space="0" w:color="auto"/>
              <w:left w:val="single" w:sz="4" w:space="0" w:color="auto"/>
              <w:bottom w:val="single" w:sz="4" w:space="0" w:color="auto"/>
            </w:tcBorders>
          </w:tcPr>
          <w:p w:rsidR="00FF66D3" w:rsidRDefault="00FF66D3">
            <w:pPr>
              <w:pStyle w:val="ConsPlusNormal"/>
              <w:jc w:val="center"/>
            </w:pPr>
          </w:p>
        </w:tc>
      </w:tr>
      <w:tr w:rsidR="00FF66D3">
        <w:tc>
          <w:tcPr>
            <w:tcW w:w="3288" w:type="dxa"/>
            <w:gridSpan w:val="3"/>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9</w:t>
            </w:r>
          </w:p>
        </w:tc>
        <w:tc>
          <w:tcPr>
            <w:tcW w:w="964" w:type="dxa"/>
            <w:tcBorders>
              <w:top w:val="single" w:sz="4" w:space="0" w:color="auto"/>
              <w:left w:val="single" w:sz="4" w:space="0" w:color="auto"/>
              <w:bottom w:val="single" w:sz="4" w:space="0" w:color="auto"/>
            </w:tcBorders>
          </w:tcPr>
          <w:p w:rsidR="00FF66D3" w:rsidRDefault="00FF66D3">
            <w:pPr>
              <w:pStyle w:val="ConsPlusNormal"/>
              <w:jc w:val="center"/>
            </w:pPr>
            <w:r>
              <w:t>10</w:t>
            </w:r>
          </w:p>
        </w:tc>
      </w:tr>
      <w:tr w:rsidR="00FF66D3">
        <w:tc>
          <w:tcPr>
            <w:tcW w:w="3288" w:type="dxa"/>
            <w:gridSpan w:val="3"/>
            <w:tcBorders>
              <w:top w:val="single" w:sz="4" w:space="0" w:color="auto"/>
            </w:tcBorders>
          </w:tcPr>
          <w:p w:rsidR="00FF66D3" w:rsidRDefault="00FF66D3">
            <w:pPr>
              <w:pStyle w:val="ConsPlusNormal"/>
              <w:outlineLvl w:val="2"/>
            </w:pPr>
            <w:r>
              <w:t xml:space="preserve">I. Медицинская помощь, предоставляемая за счет средств областного бюджета, в том числе </w:t>
            </w:r>
            <w:hyperlink w:anchor="Par9338" w:history="1">
              <w:r>
                <w:rPr>
                  <w:color w:val="0000FF"/>
                </w:rPr>
                <w:t>&lt;*&gt;</w:t>
              </w:r>
            </w:hyperlink>
            <w:r>
              <w:t>:</w:t>
            </w:r>
          </w:p>
        </w:tc>
        <w:tc>
          <w:tcPr>
            <w:tcW w:w="794" w:type="dxa"/>
            <w:tcBorders>
              <w:top w:val="single" w:sz="4" w:space="0" w:color="auto"/>
            </w:tcBorders>
          </w:tcPr>
          <w:p w:rsidR="00FF66D3" w:rsidRDefault="00FF66D3">
            <w:pPr>
              <w:pStyle w:val="ConsPlusNormal"/>
              <w:jc w:val="center"/>
            </w:pPr>
            <w:bookmarkStart w:id="30" w:name="Par8831"/>
            <w:bookmarkEnd w:id="30"/>
            <w:r>
              <w:t>01</w:t>
            </w:r>
          </w:p>
        </w:tc>
        <w:tc>
          <w:tcPr>
            <w:tcW w:w="2324" w:type="dxa"/>
            <w:tcBorders>
              <w:top w:val="single" w:sz="4" w:space="0" w:color="auto"/>
            </w:tcBorders>
          </w:tcPr>
          <w:p w:rsidR="00FF66D3" w:rsidRDefault="00FF66D3">
            <w:pPr>
              <w:pStyle w:val="ConsPlusNormal"/>
            </w:pPr>
          </w:p>
        </w:tc>
        <w:tc>
          <w:tcPr>
            <w:tcW w:w="1134" w:type="dxa"/>
            <w:tcBorders>
              <w:top w:val="single" w:sz="4" w:space="0" w:color="auto"/>
            </w:tcBorders>
          </w:tcPr>
          <w:p w:rsidR="00FF66D3" w:rsidRDefault="00FF66D3">
            <w:pPr>
              <w:pStyle w:val="ConsPlusNormal"/>
            </w:pPr>
          </w:p>
        </w:tc>
        <w:tc>
          <w:tcPr>
            <w:tcW w:w="1304" w:type="dxa"/>
            <w:tcBorders>
              <w:top w:val="single" w:sz="4" w:space="0" w:color="auto"/>
            </w:tcBorders>
          </w:tcPr>
          <w:p w:rsidR="00FF66D3" w:rsidRDefault="00FF66D3">
            <w:pPr>
              <w:pStyle w:val="ConsPlusNormal"/>
            </w:pPr>
          </w:p>
        </w:tc>
        <w:tc>
          <w:tcPr>
            <w:tcW w:w="1134" w:type="dxa"/>
            <w:tcBorders>
              <w:top w:val="single" w:sz="4" w:space="0" w:color="auto"/>
            </w:tcBorders>
          </w:tcPr>
          <w:p w:rsidR="00FF66D3" w:rsidRDefault="00FF66D3">
            <w:pPr>
              <w:pStyle w:val="ConsPlusNormal"/>
              <w:jc w:val="center"/>
            </w:pPr>
            <w:r>
              <w:t>3 227,20</w:t>
            </w:r>
          </w:p>
        </w:tc>
        <w:tc>
          <w:tcPr>
            <w:tcW w:w="1134" w:type="dxa"/>
            <w:tcBorders>
              <w:top w:val="single" w:sz="4" w:space="0" w:color="auto"/>
            </w:tcBorders>
          </w:tcPr>
          <w:p w:rsidR="00FF66D3" w:rsidRDefault="00FF66D3">
            <w:pPr>
              <w:pStyle w:val="ConsPlusNormal"/>
            </w:pPr>
          </w:p>
        </w:tc>
        <w:tc>
          <w:tcPr>
            <w:tcW w:w="1474" w:type="dxa"/>
            <w:tcBorders>
              <w:top w:val="single" w:sz="4" w:space="0" w:color="auto"/>
            </w:tcBorders>
          </w:tcPr>
          <w:p w:rsidR="00FF66D3" w:rsidRDefault="00FF66D3">
            <w:pPr>
              <w:pStyle w:val="ConsPlusNormal"/>
              <w:jc w:val="center"/>
            </w:pPr>
            <w:r>
              <w:t>8 184 163,3</w:t>
            </w:r>
          </w:p>
        </w:tc>
        <w:tc>
          <w:tcPr>
            <w:tcW w:w="1701" w:type="dxa"/>
            <w:tcBorders>
              <w:top w:val="single" w:sz="4" w:space="0" w:color="auto"/>
            </w:tcBorders>
          </w:tcPr>
          <w:p w:rsidR="00FF66D3" w:rsidRDefault="00FF66D3">
            <w:pPr>
              <w:pStyle w:val="ConsPlusNormal"/>
            </w:pPr>
          </w:p>
        </w:tc>
        <w:tc>
          <w:tcPr>
            <w:tcW w:w="964" w:type="dxa"/>
            <w:tcBorders>
              <w:top w:val="single" w:sz="4" w:space="0" w:color="auto"/>
            </w:tcBorders>
          </w:tcPr>
          <w:p w:rsidR="00FF66D3" w:rsidRDefault="00FF66D3">
            <w:pPr>
              <w:pStyle w:val="ConsPlusNormal"/>
              <w:jc w:val="center"/>
            </w:pPr>
            <w:r>
              <w:t>26,40</w:t>
            </w:r>
          </w:p>
        </w:tc>
      </w:tr>
      <w:tr w:rsidR="00FF66D3">
        <w:tc>
          <w:tcPr>
            <w:tcW w:w="3288" w:type="dxa"/>
            <w:gridSpan w:val="3"/>
          </w:tcPr>
          <w:p w:rsidR="00FF66D3" w:rsidRDefault="00FF66D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FF66D3" w:rsidRDefault="00FF66D3">
            <w:pPr>
              <w:pStyle w:val="ConsPlusNormal"/>
              <w:jc w:val="center"/>
            </w:pPr>
            <w:r>
              <w:t>02</w:t>
            </w:r>
          </w:p>
        </w:tc>
        <w:tc>
          <w:tcPr>
            <w:tcW w:w="2324" w:type="dxa"/>
          </w:tcPr>
          <w:p w:rsidR="00FF66D3" w:rsidRDefault="00FF66D3">
            <w:pPr>
              <w:pStyle w:val="ConsPlusNormal"/>
            </w:pPr>
            <w:r>
              <w:t>вызов</w:t>
            </w:r>
          </w:p>
        </w:tc>
        <w:tc>
          <w:tcPr>
            <w:tcW w:w="1134" w:type="dxa"/>
          </w:tcPr>
          <w:p w:rsidR="00FF66D3" w:rsidRDefault="00FF66D3">
            <w:pPr>
              <w:pStyle w:val="ConsPlusNormal"/>
              <w:jc w:val="center"/>
            </w:pPr>
            <w:r>
              <w:t>0,0118</w:t>
            </w:r>
          </w:p>
        </w:tc>
        <w:tc>
          <w:tcPr>
            <w:tcW w:w="1304" w:type="dxa"/>
          </w:tcPr>
          <w:p w:rsidR="00FF66D3" w:rsidRDefault="00FF66D3">
            <w:pPr>
              <w:pStyle w:val="ConsPlusNormal"/>
              <w:jc w:val="center"/>
            </w:pPr>
            <w:r>
              <w:t>6 582,70</w:t>
            </w:r>
          </w:p>
        </w:tc>
        <w:tc>
          <w:tcPr>
            <w:tcW w:w="1134" w:type="dxa"/>
          </w:tcPr>
          <w:p w:rsidR="00FF66D3" w:rsidRDefault="00FF66D3">
            <w:pPr>
              <w:pStyle w:val="ConsPlusNormal"/>
              <w:jc w:val="center"/>
            </w:pPr>
            <w:r>
              <w:t>77,90</w:t>
            </w:r>
          </w:p>
        </w:tc>
        <w:tc>
          <w:tcPr>
            <w:tcW w:w="1134" w:type="dxa"/>
          </w:tcPr>
          <w:p w:rsidR="00FF66D3" w:rsidRDefault="00FF66D3">
            <w:pPr>
              <w:pStyle w:val="ConsPlusNormal"/>
            </w:pPr>
          </w:p>
        </w:tc>
        <w:tc>
          <w:tcPr>
            <w:tcW w:w="1474" w:type="dxa"/>
          </w:tcPr>
          <w:p w:rsidR="00FF66D3" w:rsidRDefault="00FF66D3">
            <w:pPr>
              <w:pStyle w:val="ConsPlusNormal"/>
              <w:jc w:val="center"/>
            </w:pPr>
            <w:r>
              <w:t>197 448,80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не идентифицированным и не застрахованным в системе ОМС лицам</w:t>
            </w:r>
          </w:p>
        </w:tc>
        <w:tc>
          <w:tcPr>
            <w:tcW w:w="794" w:type="dxa"/>
          </w:tcPr>
          <w:p w:rsidR="00FF66D3" w:rsidRDefault="00FF66D3">
            <w:pPr>
              <w:pStyle w:val="ConsPlusNormal"/>
              <w:jc w:val="center"/>
            </w:pPr>
            <w:r>
              <w:t>03</w:t>
            </w:r>
          </w:p>
        </w:tc>
        <w:tc>
          <w:tcPr>
            <w:tcW w:w="2324" w:type="dxa"/>
          </w:tcPr>
          <w:p w:rsidR="00FF66D3" w:rsidRDefault="00FF66D3">
            <w:pPr>
              <w:pStyle w:val="ConsPlusNormal"/>
            </w:pPr>
            <w:r>
              <w:t>вызов</w:t>
            </w:r>
          </w:p>
        </w:tc>
        <w:tc>
          <w:tcPr>
            <w:tcW w:w="1134" w:type="dxa"/>
          </w:tcPr>
          <w:p w:rsidR="00FF66D3" w:rsidRDefault="00FF66D3">
            <w:pPr>
              <w:pStyle w:val="ConsPlusNormal"/>
              <w:jc w:val="center"/>
            </w:pPr>
            <w:r>
              <w:t>0,0040</w:t>
            </w:r>
          </w:p>
        </w:tc>
        <w:tc>
          <w:tcPr>
            <w:tcW w:w="1304" w:type="dxa"/>
          </w:tcPr>
          <w:p w:rsidR="00FF66D3" w:rsidRDefault="00FF66D3">
            <w:pPr>
              <w:pStyle w:val="ConsPlusNormal"/>
              <w:jc w:val="center"/>
            </w:pPr>
            <w:r>
              <w:t>1 858,90</w:t>
            </w:r>
          </w:p>
        </w:tc>
        <w:tc>
          <w:tcPr>
            <w:tcW w:w="1134" w:type="dxa"/>
          </w:tcPr>
          <w:p w:rsidR="00FF66D3" w:rsidRDefault="00FF66D3">
            <w:pPr>
              <w:pStyle w:val="ConsPlusNormal"/>
              <w:jc w:val="center"/>
            </w:pPr>
            <w:r>
              <w:t>7,50</w:t>
            </w:r>
          </w:p>
        </w:tc>
        <w:tc>
          <w:tcPr>
            <w:tcW w:w="1134" w:type="dxa"/>
          </w:tcPr>
          <w:p w:rsidR="00FF66D3" w:rsidRDefault="00FF66D3">
            <w:pPr>
              <w:pStyle w:val="ConsPlusNormal"/>
            </w:pPr>
          </w:p>
        </w:tc>
        <w:tc>
          <w:tcPr>
            <w:tcW w:w="1474" w:type="dxa"/>
          </w:tcPr>
          <w:p w:rsidR="00FF66D3" w:rsidRDefault="00FF66D3">
            <w:pPr>
              <w:pStyle w:val="ConsPlusNormal"/>
              <w:jc w:val="center"/>
            </w:pPr>
            <w:r>
              <w:t>18 951,50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val="restart"/>
          </w:tcPr>
          <w:p w:rsidR="00FF66D3" w:rsidRDefault="00FF66D3">
            <w:pPr>
              <w:pStyle w:val="ConsPlusNormal"/>
            </w:pPr>
            <w:r>
              <w:t>2. Медицинская помощь в амбулаторных условиях, в том числе</w:t>
            </w:r>
          </w:p>
        </w:tc>
        <w:tc>
          <w:tcPr>
            <w:tcW w:w="794" w:type="dxa"/>
          </w:tcPr>
          <w:p w:rsidR="00FF66D3" w:rsidRDefault="00FF66D3">
            <w:pPr>
              <w:pStyle w:val="ConsPlusNormal"/>
              <w:jc w:val="center"/>
            </w:pPr>
            <w:r>
              <w:t>04</w:t>
            </w:r>
          </w:p>
        </w:tc>
        <w:tc>
          <w:tcPr>
            <w:tcW w:w="2324" w:type="dxa"/>
          </w:tcPr>
          <w:p w:rsidR="00FF66D3" w:rsidRDefault="00FF66D3">
            <w:pPr>
              <w:pStyle w:val="ConsPlusNormal"/>
            </w:pPr>
            <w:r>
              <w:t>посещение с профилактическими и иными целями</w:t>
            </w:r>
          </w:p>
        </w:tc>
        <w:tc>
          <w:tcPr>
            <w:tcW w:w="1134" w:type="dxa"/>
          </w:tcPr>
          <w:p w:rsidR="00FF66D3" w:rsidRDefault="00FF66D3">
            <w:pPr>
              <w:pStyle w:val="ConsPlusNormal"/>
              <w:jc w:val="center"/>
            </w:pPr>
            <w:r>
              <w:t>0,700</w:t>
            </w:r>
          </w:p>
        </w:tc>
        <w:tc>
          <w:tcPr>
            <w:tcW w:w="1304" w:type="dxa"/>
          </w:tcPr>
          <w:p w:rsidR="00FF66D3" w:rsidRDefault="00FF66D3">
            <w:pPr>
              <w:pStyle w:val="ConsPlusNormal"/>
              <w:jc w:val="center"/>
            </w:pPr>
            <w:r>
              <w:t>403,90</w:t>
            </w:r>
          </w:p>
        </w:tc>
        <w:tc>
          <w:tcPr>
            <w:tcW w:w="1134" w:type="dxa"/>
          </w:tcPr>
          <w:p w:rsidR="00FF66D3" w:rsidRDefault="00FF66D3">
            <w:pPr>
              <w:pStyle w:val="ConsPlusNormal"/>
              <w:jc w:val="center"/>
            </w:pPr>
            <w:r>
              <w:t>282,70</w:t>
            </w:r>
          </w:p>
        </w:tc>
        <w:tc>
          <w:tcPr>
            <w:tcW w:w="1134" w:type="dxa"/>
          </w:tcPr>
          <w:p w:rsidR="00FF66D3" w:rsidRDefault="00FF66D3">
            <w:pPr>
              <w:pStyle w:val="ConsPlusNormal"/>
            </w:pPr>
          </w:p>
        </w:tc>
        <w:tc>
          <w:tcPr>
            <w:tcW w:w="1474" w:type="dxa"/>
          </w:tcPr>
          <w:p w:rsidR="00FF66D3" w:rsidRDefault="00FF66D3">
            <w:pPr>
              <w:pStyle w:val="ConsPlusNormal"/>
              <w:jc w:val="center"/>
            </w:pPr>
            <w:r>
              <w:t>717 004,90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r>
              <w:t>05</w:t>
            </w:r>
          </w:p>
        </w:tc>
        <w:tc>
          <w:tcPr>
            <w:tcW w:w="2324" w:type="dxa"/>
          </w:tcPr>
          <w:p w:rsidR="00FF66D3" w:rsidRDefault="00FF66D3">
            <w:pPr>
              <w:pStyle w:val="ConsPlusNormal"/>
            </w:pPr>
            <w:r>
              <w:t>обращение</w:t>
            </w:r>
          </w:p>
        </w:tc>
        <w:tc>
          <w:tcPr>
            <w:tcW w:w="1134" w:type="dxa"/>
          </w:tcPr>
          <w:p w:rsidR="00FF66D3" w:rsidRDefault="00FF66D3">
            <w:pPr>
              <w:pStyle w:val="ConsPlusNormal"/>
              <w:jc w:val="center"/>
            </w:pPr>
            <w:r>
              <w:t>0,200</w:t>
            </w:r>
          </w:p>
        </w:tc>
        <w:tc>
          <w:tcPr>
            <w:tcW w:w="1304" w:type="dxa"/>
          </w:tcPr>
          <w:p w:rsidR="00FF66D3" w:rsidRDefault="00FF66D3">
            <w:pPr>
              <w:pStyle w:val="ConsPlusNormal"/>
              <w:jc w:val="center"/>
            </w:pPr>
            <w:r>
              <w:t>1 171,60</w:t>
            </w:r>
          </w:p>
        </w:tc>
        <w:tc>
          <w:tcPr>
            <w:tcW w:w="1134" w:type="dxa"/>
          </w:tcPr>
          <w:p w:rsidR="00FF66D3" w:rsidRDefault="00FF66D3">
            <w:pPr>
              <w:pStyle w:val="ConsPlusNormal"/>
              <w:jc w:val="center"/>
            </w:pPr>
            <w:r>
              <w:t>234,30</w:t>
            </w:r>
          </w:p>
        </w:tc>
        <w:tc>
          <w:tcPr>
            <w:tcW w:w="1134" w:type="dxa"/>
          </w:tcPr>
          <w:p w:rsidR="00FF66D3" w:rsidRDefault="00FF66D3">
            <w:pPr>
              <w:pStyle w:val="ConsPlusNormal"/>
            </w:pPr>
          </w:p>
        </w:tc>
        <w:tc>
          <w:tcPr>
            <w:tcW w:w="1474" w:type="dxa"/>
          </w:tcPr>
          <w:p w:rsidR="00FF66D3" w:rsidRDefault="00FF66D3">
            <w:pPr>
              <w:pStyle w:val="ConsPlusNormal"/>
              <w:jc w:val="center"/>
            </w:pPr>
            <w:r>
              <w:t>594 236,70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val="restart"/>
          </w:tcPr>
          <w:p w:rsidR="00FF66D3" w:rsidRDefault="00FF66D3">
            <w:pPr>
              <w:pStyle w:val="ConsPlusNormal"/>
            </w:pPr>
            <w:r>
              <w:lastRenderedPageBreak/>
              <w:t>не идентифицированным и не застрахованным в системе ОМС лицам</w:t>
            </w:r>
          </w:p>
        </w:tc>
        <w:tc>
          <w:tcPr>
            <w:tcW w:w="794" w:type="dxa"/>
          </w:tcPr>
          <w:p w:rsidR="00FF66D3" w:rsidRDefault="00FF66D3">
            <w:pPr>
              <w:pStyle w:val="ConsPlusNormal"/>
              <w:jc w:val="center"/>
            </w:pPr>
            <w:r>
              <w:t>06</w:t>
            </w:r>
          </w:p>
        </w:tc>
        <w:tc>
          <w:tcPr>
            <w:tcW w:w="2324" w:type="dxa"/>
          </w:tcPr>
          <w:p w:rsidR="00FF66D3" w:rsidRDefault="00FF66D3">
            <w:pPr>
              <w:pStyle w:val="ConsPlusNormal"/>
            </w:pPr>
            <w:r>
              <w:t>посещение с профилактическими и иными целями</w:t>
            </w:r>
          </w:p>
        </w:tc>
        <w:tc>
          <w:tcPr>
            <w:tcW w:w="1134" w:type="dxa"/>
          </w:tcPr>
          <w:p w:rsidR="00FF66D3" w:rsidRDefault="00FF66D3">
            <w:pPr>
              <w:pStyle w:val="ConsPlusNormal"/>
              <w:jc w:val="center"/>
            </w:pPr>
            <w:r>
              <w:t>0,0315</w:t>
            </w:r>
          </w:p>
        </w:tc>
        <w:tc>
          <w:tcPr>
            <w:tcW w:w="1304" w:type="dxa"/>
          </w:tcPr>
          <w:p w:rsidR="00FF66D3" w:rsidRDefault="00FF66D3">
            <w:pPr>
              <w:pStyle w:val="ConsPlusNormal"/>
              <w:jc w:val="center"/>
            </w:pPr>
            <w:r>
              <w:t>381,60</w:t>
            </w:r>
          </w:p>
        </w:tc>
        <w:tc>
          <w:tcPr>
            <w:tcW w:w="1134" w:type="dxa"/>
          </w:tcPr>
          <w:p w:rsidR="00FF66D3" w:rsidRDefault="00FF66D3">
            <w:pPr>
              <w:pStyle w:val="ConsPlusNormal"/>
              <w:jc w:val="center"/>
            </w:pPr>
            <w:r>
              <w:t>12,00</w:t>
            </w:r>
          </w:p>
        </w:tc>
        <w:tc>
          <w:tcPr>
            <w:tcW w:w="1134" w:type="dxa"/>
          </w:tcPr>
          <w:p w:rsidR="00FF66D3" w:rsidRDefault="00FF66D3">
            <w:pPr>
              <w:pStyle w:val="ConsPlusNormal"/>
            </w:pPr>
          </w:p>
        </w:tc>
        <w:tc>
          <w:tcPr>
            <w:tcW w:w="1474" w:type="dxa"/>
          </w:tcPr>
          <w:p w:rsidR="00FF66D3" w:rsidRDefault="00FF66D3">
            <w:pPr>
              <w:pStyle w:val="ConsPlusNormal"/>
              <w:jc w:val="center"/>
            </w:pPr>
            <w:r>
              <w:t>30 473,80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r>
              <w:t>07</w:t>
            </w:r>
          </w:p>
        </w:tc>
        <w:tc>
          <w:tcPr>
            <w:tcW w:w="2324" w:type="dxa"/>
          </w:tcPr>
          <w:p w:rsidR="00FF66D3" w:rsidRDefault="00FF66D3">
            <w:pPr>
              <w:pStyle w:val="ConsPlusNormal"/>
            </w:pPr>
            <w:r>
              <w:t>обращение</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3. Специализированная медицинская помощь в стационарных условиях, в том числе</w:t>
            </w:r>
          </w:p>
        </w:tc>
        <w:tc>
          <w:tcPr>
            <w:tcW w:w="794" w:type="dxa"/>
          </w:tcPr>
          <w:p w:rsidR="00FF66D3" w:rsidRDefault="00FF66D3">
            <w:pPr>
              <w:pStyle w:val="ConsPlusNormal"/>
              <w:jc w:val="center"/>
            </w:pPr>
            <w:r>
              <w:t>08</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jc w:val="center"/>
            </w:pPr>
            <w:r>
              <w:t>0,018</w:t>
            </w:r>
          </w:p>
        </w:tc>
        <w:tc>
          <w:tcPr>
            <w:tcW w:w="1304" w:type="dxa"/>
          </w:tcPr>
          <w:p w:rsidR="00FF66D3" w:rsidRDefault="00FF66D3">
            <w:pPr>
              <w:pStyle w:val="ConsPlusNormal"/>
              <w:jc w:val="center"/>
            </w:pPr>
            <w:r>
              <w:t>69 276,80</w:t>
            </w:r>
          </w:p>
        </w:tc>
        <w:tc>
          <w:tcPr>
            <w:tcW w:w="1134" w:type="dxa"/>
          </w:tcPr>
          <w:p w:rsidR="00FF66D3" w:rsidRDefault="00FF66D3">
            <w:pPr>
              <w:pStyle w:val="ConsPlusNormal"/>
              <w:jc w:val="center"/>
            </w:pPr>
            <w:r>
              <w:t>1 247,00</w:t>
            </w:r>
          </w:p>
        </w:tc>
        <w:tc>
          <w:tcPr>
            <w:tcW w:w="1134" w:type="dxa"/>
          </w:tcPr>
          <w:p w:rsidR="00FF66D3" w:rsidRDefault="00FF66D3">
            <w:pPr>
              <w:pStyle w:val="ConsPlusNormal"/>
            </w:pPr>
          </w:p>
        </w:tc>
        <w:tc>
          <w:tcPr>
            <w:tcW w:w="1474" w:type="dxa"/>
          </w:tcPr>
          <w:p w:rsidR="00FF66D3" w:rsidRDefault="00FF66D3">
            <w:pPr>
              <w:pStyle w:val="ConsPlusNormal"/>
              <w:jc w:val="center"/>
            </w:pPr>
            <w:r>
              <w:t>3 162 347,40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не идентифицированным и не застрахованным в системе ОМС лицам</w:t>
            </w:r>
          </w:p>
        </w:tc>
        <w:tc>
          <w:tcPr>
            <w:tcW w:w="794" w:type="dxa"/>
          </w:tcPr>
          <w:p w:rsidR="00FF66D3" w:rsidRDefault="00FF66D3">
            <w:pPr>
              <w:pStyle w:val="ConsPlusNormal"/>
              <w:jc w:val="center"/>
            </w:pPr>
            <w:r>
              <w:t>09</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jc w:val="center"/>
            </w:pPr>
            <w:r>
              <w:t>0,00231</w:t>
            </w:r>
          </w:p>
        </w:tc>
        <w:tc>
          <w:tcPr>
            <w:tcW w:w="1304" w:type="dxa"/>
          </w:tcPr>
          <w:p w:rsidR="00FF66D3" w:rsidRDefault="00FF66D3">
            <w:pPr>
              <w:pStyle w:val="ConsPlusNormal"/>
              <w:jc w:val="center"/>
            </w:pPr>
            <w:r>
              <w:t>24 198,20</w:t>
            </w:r>
          </w:p>
        </w:tc>
        <w:tc>
          <w:tcPr>
            <w:tcW w:w="1134" w:type="dxa"/>
          </w:tcPr>
          <w:p w:rsidR="00FF66D3" w:rsidRDefault="00FF66D3">
            <w:pPr>
              <w:pStyle w:val="ConsPlusNormal"/>
              <w:jc w:val="center"/>
            </w:pPr>
            <w:r>
              <w:t>55,80</w:t>
            </w:r>
          </w:p>
        </w:tc>
        <w:tc>
          <w:tcPr>
            <w:tcW w:w="1134" w:type="dxa"/>
          </w:tcPr>
          <w:p w:rsidR="00FF66D3" w:rsidRDefault="00FF66D3">
            <w:pPr>
              <w:pStyle w:val="ConsPlusNormal"/>
            </w:pPr>
          </w:p>
        </w:tc>
        <w:tc>
          <w:tcPr>
            <w:tcW w:w="1474" w:type="dxa"/>
          </w:tcPr>
          <w:p w:rsidR="00FF66D3" w:rsidRDefault="00FF66D3">
            <w:pPr>
              <w:pStyle w:val="ConsPlusNormal"/>
              <w:jc w:val="center"/>
            </w:pPr>
            <w:r>
              <w:t>141 559,50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4. Медицинская помощь в условиях дневного стационара, в том числе:</w:t>
            </w:r>
          </w:p>
        </w:tc>
        <w:tc>
          <w:tcPr>
            <w:tcW w:w="794" w:type="dxa"/>
          </w:tcPr>
          <w:p w:rsidR="00FF66D3" w:rsidRDefault="00FF66D3">
            <w:pPr>
              <w:pStyle w:val="ConsPlusNormal"/>
              <w:jc w:val="center"/>
            </w:pPr>
            <w:r>
              <w:t>10</w:t>
            </w:r>
          </w:p>
        </w:tc>
        <w:tc>
          <w:tcPr>
            <w:tcW w:w="2324" w:type="dxa"/>
          </w:tcPr>
          <w:p w:rsidR="00FF66D3" w:rsidRDefault="00FF66D3">
            <w:pPr>
              <w:pStyle w:val="ConsPlusNormal"/>
            </w:pPr>
            <w:r>
              <w:t>случай лечения</w:t>
            </w:r>
          </w:p>
        </w:tc>
        <w:tc>
          <w:tcPr>
            <w:tcW w:w="1134" w:type="dxa"/>
          </w:tcPr>
          <w:p w:rsidR="00FF66D3" w:rsidRDefault="00FF66D3">
            <w:pPr>
              <w:pStyle w:val="ConsPlusNormal"/>
              <w:jc w:val="center"/>
            </w:pPr>
            <w:r>
              <w:t>0,004</w:t>
            </w:r>
          </w:p>
        </w:tc>
        <w:tc>
          <w:tcPr>
            <w:tcW w:w="1304" w:type="dxa"/>
          </w:tcPr>
          <w:p w:rsidR="00FF66D3" w:rsidRDefault="00FF66D3">
            <w:pPr>
              <w:pStyle w:val="ConsPlusNormal"/>
              <w:jc w:val="center"/>
            </w:pPr>
            <w:r>
              <w:t>11 957,90</w:t>
            </w:r>
          </w:p>
        </w:tc>
        <w:tc>
          <w:tcPr>
            <w:tcW w:w="1134" w:type="dxa"/>
          </w:tcPr>
          <w:p w:rsidR="00FF66D3" w:rsidRDefault="00FF66D3">
            <w:pPr>
              <w:pStyle w:val="ConsPlusNormal"/>
              <w:jc w:val="center"/>
            </w:pPr>
            <w:r>
              <w:t>47,80</w:t>
            </w:r>
          </w:p>
        </w:tc>
        <w:tc>
          <w:tcPr>
            <w:tcW w:w="1134" w:type="dxa"/>
          </w:tcPr>
          <w:p w:rsidR="00FF66D3" w:rsidRDefault="00FF66D3">
            <w:pPr>
              <w:pStyle w:val="ConsPlusNormal"/>
            </w:pPr>
          </w:p>
        </w:tc>
        <w:tc>
          <w:tcPr>
            <w:tcW w:w="1474" w:type="dxa"/>
          </w:tcPr>
          <w:p w:rsidR="00FF66D3" w:rsidRDefault="00FF66D3">
            <w:pPr>
              <w:pStyle w:val="ConsPlusNormal"/>
              <w:jc w:val="center"/>
            </w:pPr>
            <w:r>
              <w:t>121 300,90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не идентифицированным и не застрахованным в системе ОМС лицам</w:t>
            </w:r>
          </w:p>
        </w:tc>
        <w:tc>
          <w:tcPr>
            <w:tcW w:w="794" w:type="dxa"/>
          </w:tcPr>
          <w:p w:rsidR="00FF66D3" w:rsidRDefault="00FF66D3">
            <w:pPr>
              <w:pStyle w:val="ConsPlusNormal"/>
              <w:jc w:val="center"/>
            </w:pPr>
            <w:r>
              <w:t>11</w:t>
            </w:r>
          </w:p>
        </w:tc>
        <w:tc>
          <w:tcPr>
            <w:tcW w:w="2324" w:type="dxa"/>
          </w:tcPr>
          <w:p w:rsidR="00FF66D3" w:rsidRDefault="00FF66D3">
            <w:pPr>
              <w:pStyle w:val="ConsPlusNormal"/>
            </w:pPr>
            <w:r>
              <w:t>случай лечения</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5. Паллиативная медицинская помощь</w:t>
            </w:r>
          </w:p>
        </w:tc>
        <w:tc>
          <w:tcPr>
            <w:tcW w:w="794" w:type="dxa"/>
          </w:tcPr>
          <w:p w:rsidR="00FF66D3" w:rsidRDefault="00FF66D3">
            <w:pPr>
              <w:pStyle w:val="ConsPlusNormal"/>
              <w:jc w:val="center"/>
            </w:pPr>
            <w:r>
              <w:t>12</w:t>
            </w:r>
          </w:p>
        </w:tc>
        <w:tc>
          <w:tcPr>
            <w:tcW w:w="2324" w:type="dxa"/>
          </w:tcPr>
          <w:p w:rsidR="00FF66D3" w:rsidRDefault="00FF66D3">
            <w:pPr>
              <w:pStyle w:val="ConsPlusNormal"/>
            </w:pPr>
            <w:r>
              <w:t>койко-день</w:t>
            </w:r>
          </w:p>
        </w:tc>
        <w:tc>
          <w:tcPr>
            <w:tcW w:w="1134" w:type="dxa"/>
          </w:tcPr>
          <w:p w:rsidR="00FF66D3" w:rsidRDefault="00FF66D3">
            <w:pPr>
              <w:pStyle w:val="ConsPlusNormal"/>
              <w:jc w:val="center"/>
            </w:pPr>
            <w:r>
              <w:t>0,092</w:t>
            </w:r>
          </w:p>
        </w:tc>
        <w:tc>
          <w:tcPr>
            <w:tcW w:w="1304" w:type="dxa"/>
          </w:tcPr>
          <w:p w:rsidR="00FF66D3" w:rsidRDefault="00FF66D3">
            <w:pPr>
              <w:pStyle w:val="ConsPlusNormal"/>
              <w:jc w:val="center"/>
            </w:pPr>
            <w:r>
              <w:t>1 856,50</w:t>
            </w:r>
          </w:p>
        </w:tc>
        <w:tc>
          <w:tcPr>
            <w:tcW w:w="1134" w:type="dxa"/>
          </w:tcPr>
          <w:p w:rsidR="00FF66D3" w:rsidRDefault="00FF66D3">
            <w:pPr>
              <w:pStyle w:val="ConsPlusNormal"/>
              <w:jc w:val="center"/>
            </w:pPr>
            <w:r>
              <w:t>170,80</w:t>
            </w:r>
          </w:p>
        </w:tc>
        <w:tc>
          <w:tcPr>
            <w:tcW w:w="1134" w:type="dxa"/>
          </w:tcPr>
          <w:p w:rsidR="00FF66D3" w:rsidRDefault="00FF66D3">
            <w:pPr>
              <w:pStyle w:val="ConsPlusNormal"/>
            </w:pPr>
          </w:p>
        </w:tc>
        <w:tc>
          <w:tcPr>
            <w:tcW w:w="1474" w:type="dxa"/>
          </w:tcPr>
          <w:p w:rsidR="00FF66D3" w:rsidRDefault="00FF66D3">
            <w:pPr>
              <w:pStyle w:val="ConsPlusNormal"/>
              <w:jc w:val="center"/>
            </w:pPr>
            <w:r>
              <w:t>433 143,70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6. Иные государственные и муниципальные услуги (работы)</w:t>
            </w:r>
          </w:p>
        </w:tc>
        <w:tc>
          <w:tcPr>
            <w:tcW w:w="794" w:type="dxa"/>
          </w:tcPr>
          <w:p w:rsidR="00FF66D3" w:rsidRDefault="00FF66D3">
            <w:pPr>
              <w:pStyle w:val="ConsPlusNormal"/>
              <w:jc w:val="center"/>
            </w:pPr>
            <w:r>
              <w:t>13</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1 024,70</w:t>
            </w:r>
          </w:p>
        </w:tc>
        <w:tc>
          <w:tcPr>
            <w:tcW w:w="1134" w:type="dxa"/>
          </w:tcPr>
          <w:p w:rsidR="00FF66D3" w:rsidRDefault="00FF66D3">
            <w:pPr>
              <w:pStyle w:val="ConsPlusNormal"/>
            </w:pPr>
          </w:p>
        </w:tc>
        <w:tc>
          <w:tcPr>
            <w:tcW w:w="1474" w:type="dxa"/>
          </w:tcPr>
          <w:p w:rsidR="00FF66D3" w:rsidRDefault="00FF66D3">
            <w:pPr>
              <w:pStyle w:val="ConsPlusNormal"/>
              <w:jc w:val="center"/>
            </w:pPr>
            <w:r>
              <w:t>2 598 680,90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7. Специализированная высокотехнологичная медицинская помощь, оказываемая в медицинских организациях субъекта РФ</w:t>
            </w:r>
          </w:p>
        </w:tc>
        <w:tc>
          <w:tcPr>
            <w:tcW w:w="794" w:type="dxa"/>
          </w:tcPr>
          <w:p w:rsidR="00FF66D3" w:rsidRDefault="00FF66D3">
            <w:pPr>
              <w:pStyle w:val="ConsPlusNormal"/>
              <w:jc w:val="center"/>
            </w:pPr>
            <w:r>
              <w:t>14</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142,00</w:t>
            </w:r>
          </w:p>
        </w:tc>
        <w:tc>
          <w:tcPr>
            <w:tcW w:w="1134" w:type="dxa"/>
          </w:tcPr>
          <w:p w:rsidR="00FF66D3" w:rsidRDefault="00FF66D3">
            <w:pPr>
              <w:pStyle w:val="ConsPlusNormal"/>
            </w:pPr>
          </w:p>
        </w:tc>
        <w:tc>
          <w:tcPr>
            <w:tcW w:w="1474" w:type="dxa"/>
          </w:tcPr>
          <w:p w:rsidR="00FF66D3" w:rsidRDefault="00FF66D3">
            <w:pPr>
              <w:pStyle w:val="ConsPlusNormal"/>
              <w:jc w:val="center"/>
            </w:pPr>
            <w:r>
              <w:t>360 000,00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outlineLvl w:val="2"/>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ar9339" w:history="1">
              <w:r>
                <w:rPr>
                  <w:color w:val="0000FF"/>
                </w:rPr>
                <w:t>&lt;**&gt;</w:t>
              </w:r>
            </w:hyperlink>
            <w:r>
              <w:t>, в том числе на приобретение:</w:t>
            </w:r>
          </w:p>
        </w:tc>
        <w:tc>
          <w:tcPr>
            <w:tcW w:w="794" w:type="dxa"/>
          </w:tcPr>
          <w:p w:rsidR="00FF66D3" w:rsidRDefault="00FF66D3">
            <w:pPr>
              <w:pStyle w:val="ConsPlusNormal"/>
              <w:jc w:val="center"/>
            </w:pPr>
            <w:bookmarkStart w:id="31" w:name="Par8969"/>
            <w:bookmarkEnd w:id="31"/>
            <w:r>
              <w:t>15</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261,40</w:t>
            </w:r>
          </w:p>
        </w:tc>
        <w:tc>
          <w:tcPr>
            <w:tcW w:w="1134" w:type="dxa"/>
          </w:tcPr>
          <w:p w:rsidR="00FF66D3" w:rsidRDefault="00FF66D3">
            <w:pPr>
              <w:pStyle w:val="ConsPlusNormal"/>
            </w:pPr>
          </w:p>
        </w:tc>
        <w:tc>
          <w:tcPr>
            <w:tcW w:w="1474" w:type="dxa"/>
          </w:tcPr>
          <w:p w:rsidR="00FF66D3" w:rsidRDefault="00FF66D3">
            <w:pPr>
              <w:pStyle w:val="ConsPlusNormal"/>
              <w:jc w:val="center"/>
            </w:pPr>
            <w:r>
              <w:t>662 943,70</w:t>
            </w:r>
          </w:p>
        </w:tc>
        <w:tc>
          <w:tcPr>
            <w:tcW w:w="1701" w:type="dxa"/>
          </w:tcPr>
          <w:p w:rsidR="00FF66D3" w:rsidRDefault="00FF66D3">
            <w:pPr>
              <w:pStyle w:val="ConsPlusNormal"/>
            </w:pPr>
          </w:p>
        </w:tc>
        <w:tc>
          <w:tcPr>
            <w:tcW w:w="964" w:type="dxa"/>
          </w:tcPr>
          <w:p w:rsidR="00FF66D3" w:rsidRDefault="00FF66D3">
            <w:pPr>
              <w:pStyle w:val="ConsPlusNormal"/>
              <w:jc w:val="center"/>
            </w:pPr>
            <w:r>
              <w:t>2,10</w:t>
            </w:r>
          </w:p>
        </w:tc>
      </w:tr>
      <w:tr w:rsidR="00FF66D3">
        <w:tc>
          <w:tcPr>
            <w:tcW w:w="3288" w:type="dxa"/>
            <w:gridSpan w:val="3"/>
          </w:tcPr>
          <w:p w:rsidR="00FF66D3" w:rsidRDefault="00FF66D3">
            <w:pPr>
              <w:pStyle w:val="ConsPlusNormal"/>
            </w:pPr>
            <w:r>
              <w:t>санитарного транспорта</w:t>
            </w:r>
          </w:p>
        </w:tc>
        <w:tc>
          <w:tcPr>
            <w:tcW w:w="794" w:type="dxa"/>
          </w:tcPr>
          <w:p w:rsidR="00FF66D3" w:rsidRDefault="00FF66D3">
            <w:pPr>
              <w:pStyle w:val="ConsPlusNormal"/>
              <w:jc w:val="center"/>
            </w:pPr>
            <w:r>
              <w:t>16</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0,00</w:t>
            </w:r>
          </w:p>
        </w:tc>
        <w:tc>
          <w:tcPr>
            <w:tcW w:w="1134" w:type="dxa"/>
          </w:tcPr>
          <w:p w:rsidR="00FF66D3" w:rsidRDefault="00FF66D3">
            <w:pPr>
              <w:pStyle w:val="ConsPlusNormal"/>
            </w:pPr>
          </w:p>
        </w:tc>
        <w:tc>
          <w:tcPr>
            <w:tcW w:w="1474" w:type="dxa"/>
          </w:tcPr>
          <w:p w:rsidR="00FF66D3" w:rsidRDefault="00FF66D3">
            <w:pPr>
              <w:pStyle w:val="ConsPlusNormal"/>
              <w:jc w:val="center"/>
            </w:pPr>
            <w:r>
              <w:t>0,00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КТ</w:t>
            </w:r>
          </w:p>
        </w:tc>
        <w:tc>
          <w:tcPr>
            <w:tcW w:w="794" w:type="dxa"/>
          </w:tcPr>
          <w:p w:rsidR="00FF66D3" w:rsidRDefault="00FF66D3">
            <w:pPr>
              <w:pStyle w:val="ConsPlusNormal"/>
              <w:jc w:val="center"/>
            </w:pPr>
            <w:r>
              <w:t>17</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55,20</w:t>
            </w:r>
          </w:p>
        </w:tc>
        <w:tc>
          <w:tcPr>
            <w:tcW w:w="1134" w:type="dxa"/>
          </w:tcPr>
          <w:p w:rsidR="00FF66D3" w:rsidRDefault="00FF66D3">
            <w:pPr>
              <w:pStyle w:val="ConsPlusNormal"/>
            </w:pPr>
          </w:p>
        </w:tc>
        <w:tc>
          <w:tcPr>
            <w:tcW w:w="1474" w:type="dxa"/>
          </w:tcPr>
          <w:p w:rsidR="00FF66D3" w:rsidRDefault="00FF66D3">
            <w:pPr>
              <w:pStyle w:val="ConsPlusNormal"/>
              <w:jc w:val="center"/>
            </w:pPr>
            <w:r>
              <w:t>140 000,00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МРТ</w:t>
            </w:r>
          </w:p>
        </w:tc>
        <w:tc>
          <w:tcPr>
            <w:tcW w:w="794" w:type="dxa"/>
          </w:tcPr>
          <w:p w:rsidR="00FF66D3" w:rsidRDefault="00FF66D3">
            <w:pPr>
              <w:pStyle w:val="ConsPlusNormal"/>
              <w:jc w:val="center"/>
            </w:pPr>
            <w:r>
              <w:t>18</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138,60</w:t>
            </w:r>
          </w:p>
        </w:tc>
        <w:tc>
          <w:tcPr>
            <w:tcW w:w="1134" w:type="dxa"/>
          </w:tcPr>
          <w:p w:rsidR="00FF66D3" w:rsidRDefault="00FF66D3">
            <w:pPr>
              <w:pStyle w:val="ConsPlusNormal"/>
            </w:pPr>
          </w:p>
        </w:tc>
        <w:tc>
          <w:tcPr>
            <w:tcW w:w="1474" w:type="dxa"/>
          </w:tcPr>
          <w:p w:rsidR="00FF66D3" w:rsidRDefault="00FF66D3">
            <w:pPr>
              <w:pStyle w:val="ConsPlusNormal"/>
              <w:jc w:val="center"/>
            </w:pPr>
            <w:r>
              <w:t>351 443,70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иного медицинского оборудования</w:t>
            </w:r>
          </w:p>
        </w:tc>
        <w:tc>
          <w:tcPr>
            <w:tcW w:w="794" w:type="dxa"/>
          </w:tcPr>
          <w:p w:rsidR="00FF66D3" w:rsidRDefault="00FF66D3">
            <w:pPr>
              <w:pStyle w:val="ConsPlusNormal"/>
              <w:jc w:val="center"/>
            </w:pPr>
            <w:r>
              <w:t>19</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67,60</w:t>
            </w:r>
          </w:p>
        </w:tc>
        <w:tc>
          <w:tcPr>
            <w:tcW w:w="1134" w:type="dxa"/>
          </w:tcPr>
          <w:p w:rsidR="00FF66D3" w:rsidRDefault="00FF66D3">
            <w:pPr>
              <w:pStyle w:val="ConsPlusNormal"/>
            </w:pPr>
          </w:p>
        </w:tc>
        <w:tc>
          <w:tcPr>
            <w:tcW w:w="1474" w:type="dxa"/>
          </w:tcPr>
          <w:p w:rsidR="00FF66D3" w:rsidRDefault="00FF66D3">
            <w:pPr>
              <w:pStyle w:val="ConsPlusNormal"/>
              <w:jc w:val="center"/>
            </w:pPr>
            <w:r>
              <w:t>171 500,00</w:t>
            </w: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III. Медицинская помощь в рамках территориальной программы ОМС:</w:t>
            </w:r>
          </w:p>
        </w:tc>
        <w:tc>
          <w:tcPr>
            <w:tcW w:w="794" w:type="dxa"/>
          </w:tcPr>
          <w:p w:rsidR="00FF66D3" w:rsidRDefault="00FF66D3">
            <w:pPr>
              <w:pStyle w:val="ConsPlusNormal"/>
              <w:jc w:val="center"/>
            </w:pPr>
            <w:bookmarkStart w:id="32" w:name="Par9019"/>
            <w:bookmarkEnd w:id="32"/>
            <w:r>
              <w:t>20</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jc w:val="center"/>
            </w:pPr>
            <w:r>
              <w:t>8 866,30</w:t>
            </w:r>
          </w:p>
        </w:tc>
        <w:tc>
          <w:tcPr>
            <w:tcW w:w="1474" w:type="dxa"/>
          </w:tcPr>
          <w:p w:rsidR="00FF66D3" w:rsidRDefault="00FF66D3">
            <w:pPr>
              <w:pStyle w:val="ConsPlusNormal"/>
            </w:pPr>
          </w:p>
        </w:tc>
        <w:tc>
          <w:tcPr>
            <w:tcW w:w="1701" w:type="dxa"/>
          </w:tcPr>
          <w:p w:rsidR="00FF66D3" w:rsidRDefault="00FF66D3">
            <w:pPr>
              <w:pStyle w:val="ConsPlusNormal"/>
              <w:jc w:val="center"/>
            </w:pPr>
            <w:r>
              <w:t>22 183 622,40</w:t>
            </w:r>
          </w:p>
        </w:tc>
        <w:tc>
          <w:tcPr>
            <w:tcW w:w="964" w:type="dxa"/>
          </w:tcPr>
          <w:p w:rsidR="00FF66D3" w:rsidRDefault="00FF66D3">
            <w:pPr>
              <w:pStyle w:val="ConsPlusNormal"/>
              <w:jc w:val="center"/>
            </w:pPr>
            <w:r>
              <w:t>71,50</w:t>
            </w:r>
          </w:p>
        </w:tc>
      </w:tr>
      <w:tr w:rsidR="00FF66D3">
        <w:tc>
          <w:tcPr>
            <w:tcW w:w="3288" w:type="dxa"/>
            <w:gridSpan w:val="3"/>
          </w:tcPr>
          <w:p w:rsidR="00FF66D3" w:rsidRDefault="00FF66D3">
            <w:pPr>
              <w:pStyle w:val="ConsPlusNormal"/>
            </w:pPr>
            <w:r>
              <w:t xml:space="preserve">скорая медицинская помощь (сумма </w:t>
            </w:r>
            <w:hyperlink w:anchor="Par9141" w:history="1">
              <w:r>
                <w:rPr>
                  <w:color w:val="0000FF"/>
                </w:rPr>
                <w:t>строк 27</w:t>
              </w:r>
            </w:hyperlink>
            <w:r>
              <w:t xml:space="preserve"> + </w:t>
            </w:r>
            <w:hyperlink w:anchor="Par9229" w:history="1">
              <w:r>
                <w:rPr>
                  <w:color w:val="0000FF"/>
                </w:rPr>
                <w:t>32</w:t>
              </w:r>
            </w:hyperlink>
            <w:r>
              <w:t>)</w:t>
            </w:r>
          </w:p>
        </w:tc>
        <w:tc>
          <w:tcPr>
            <w:tcW w:w="794" w:type="dxa"/>
          </w:tcPr>
          <w:p w:rsidR="00FF66D3" w:rsidRDefault="00FF66D3">
            <w:pPr>
              <w:pStyle w:val="ConsPlusNormal"/>
              <w:jc w:val="center"/>
            </w:pPr>
            <w:r>
              <w:t>21</w:t>
            </w:r>
          </w:p>
        </w:tc>
        <w:tc>
          <w:tcPr>
            <w:tcW w:w="2324" w:type="dxa"/>
          </w:tcPr>
          <w:p w:rsidR="00FF66D3" w:rsidRDefault="00FF66D3">
            <w:pPr>
              <w:pStyle w:val="ConsPlusNormal"/>
            </w:pPr>
            <w:r>
              <w:t>вызов</w:t>
            </w:r>
          </w:p>
        </w:tc>
        <w:tc>
          <w:tcPr>
            <w:tcW w:w="1134" w:type="dxa"/>
          </w:tcPr>
          <w:p w:rsidR="00FF66D3" w:rsidRDefault="00FF66D3">
            <w:pPr>
              <w:pStyle w:val="ConsPlusNormal"/>
              <w:jc w:val="center"/>
            </w:pPr>
            <w:r>
              <w:t>0,300</w:t>
            </w:r>
          </w:p>
        </w:tc>
        <w:tc>
          <w:tcPr>
            <w:tcW w:w="1304" w:type="dxa"/>
          </w:tcPr>
          <w:p w:rsidR="00FF66D3" w:rsidRDefault="00FF66D3">
            <w:pPr>
              <w:pStyle w:val="ConsPlusNormal"/>
              <w:jc w:val="center"/>
            </w:pPr>
            <w:r>
              <w:t>1 858,90</w:t>
            </w:r>
          </w:p>
        </w:tc>
        <w:tc>
          <w:tcPr>
            <w:tcW w:w="1134" w:type="dxa"/>
          </w:tcPr>
          <w:p w:rsidR="00FF66D3" w:rsidRDefault="00FF66D3">
            <w:pPr>
              <w:pStyle w:val="ConsPlusNormal"/>
            </w:pPr>
          </w:p>
        </w:tc>
        <w:tc>
          <w:tcPr>
            <w:tcW w:w="1134" w:type="dxa"/>
          </w:tcPr>
          <w:p w:rsidR="00FF66D3" w:rsidRDefault="00FF66D3">
            <w:pPr>
              <w:pStyle w:val="ConsPlusNormal"/>
              <w:jc w:val="center"/>
            </w:pPr>
            <w:r>
              <w:t>557,70</w:t>
            </w:r>
          </w:p>
        </w:tc>
        <w:tc>
          <w:tcPr>
            <w:tcW w:w="1474" w:type="dxa"/>
          </w:tcPr>
          <w:p w:rsidR="00FF66D3" w:rsidRDefault="00FF66D3">
            <w:pPr>
              <w:pStyle w:val="ConsPlusNormal"/>
            </w:pPr>
          </w:p>
        </w:tc>
        <w:tc>
          <w:tcPr>
            <w:tcW w:w="1701" w:type="dxa"/>
          </w:tcPr>
          <w:p w:rsidR="00FF66D3" w:rsidRDefault="00FF66D3">
            <w:pPr>
              <w:pStyle w:val="ConsPlusNormal"/>
              <w:jc w:val="center"/>
            </w:pPr>
            <w:r>
              <w:t>1 395 303,40</w:t>
            </w:r>
          </w:p>
        </w:tc>
        <w:tc>
          <w:tcPr>
            <w:tcW w:w="964" w:type="dxa"/>
          </w:tcPr>
          <w:p w:rsidR="00FF66D3" w:rsidRDefault="00FF66D3">
            <w:pPr>
              <w:pStyle w:val="ConsPlusNormal"/>
            </w:pPr>
          </w:p>
        </w:tc>
      </w:tr>
      <w:tr w:rsidR="00FF66D3">
        <w:tc>
          <w:tcPr>
            <w:tcW w:w="1701" w:type="dxa"/>
            <w:vMerge w:val="restart"/>
          </w:tcPr>
          <w:p w:rsidR="00FF66D3" w:rsidRDefault="00FF66D3">
            <w:pPr>
              <w:pStyle w:val="ConsPlusNormal"/>
            </w:pPr>
            <w:r>
              <w:lastRenderedPageBreak/>
              <w:t>медицинская помощь в амбулаторных условиях</w:t>
            </w:r>
          </w:p>
        </w:tc>
        <w:tc>
          <w:tcPr>
            <w:tcW w:w="850" w:type="dxa"/>
            <w:vMerge w:val="restart"/>
          </w:tcPr>
          <w:p w:rsidR="00FF66D3" w:rsidRDefault="00FF66D3">
            <w:pPr>
              <w:pStyle w:val="ConsPlusNormal"/>
            </w:pPr>
            <w:r>
              <w:t>сумма строк</w:t>
            </w:r>
          </w:p>
        </w:tc>
        <w:tc>
          <w:tcPr>
            <w:tcW w:w="737" w:type="dxa"/>
          </w:tcPr>
          <w:p w:rsidR="00FF66D3" w:rsidRDefault="00FF66D3">
            <w:pPr>
              <w:pStyle w:val="ConsPlusNormal"/>
            </w:pPr>
            <w:hyperlink w:anchor="Par9161" w:history="1">
              <w:r>
                <w:rPr>
                  <w:color w:val="0000FF"/>
                </w:rPr>
                <w:t>29.1</w:t>
              </w:r>
            </w:hyperlink>
            <w:r>
              <w:t xml:space="preserve"> + </w:t>
            </w:r>
            <w:hyperlink w:anchor="Par9249" w:history="1">
              <w:r>
                <w:rPr>
                  <w:color w:val="0000FF"/>
                </w:rPr>
                <w:t>34.1</w:t>
              </w:r>
            </w:hyperlink>
          </w:p>
        </w:tc>
        <w:tc>
          <w:tcPr>
            <w:tcW w:w="794" w:type="dxa"/>
          </w:tcPr>
          <w:p w:rsidR="00FF66D3" w:rsidRDefault="00FF66D3">
            <w:pPr>
              <w:pStyle w:val="ConsPlusNormal"/>
              <w:jc w:val="center"/>
            </w:pPr>
            <w:r>
              <w:t>22.1</w:t>
            </w:r>
          </w:p>
        </w:tc>
        <w:tc>
          <w:tcPr>
            <w:tcW w:w="2324" w:type="dxa"/>
          </w:tcPr>
          <w:p w:rsidR="00FF66D3" w:rsidRDefault="00FF66D3">
            <w:pPr>
              <w:pStyle w:val="ConsPlusNormal"/>
            </w:pPr>
            <w:r>
              <w:t>посещение с профилактическими и иными целями</w:t>
            </w:r>
          </w:p>
        </w:tc>
        <w:tc>
          <w:tcPr>
            <w:tcW w:w="1134" w:type="dxa"/>
          </w:tcPr>
          <w:p w:rsidR="00FF66D3" w:rsidRDefault="00FF66D3">
            <w:pPr>
              <w:pStyle w:val="ConsPlusNormal"/>
              <w:jc w:val="center"/>
            </w:pPr>
            <w:r>
              <w:t>2,350</w:t>
            </w:r>
          </w:p>
        </w:tc>
        <w:tc>
          <w:tcPr>
            <w:tcW w:w="1304" w:type="dxa"/>
          </w:tcPr>
          <w:p w:rsidR="00FF66D3" w:rsidRDefault="00FF66D3">
            <w:pPr>
              <w:pStyle w:val="ConsPlusNormal"/>
              <w:jc w:val="center"/>
            </w:pPr>
            <w:r>
              <w:t>381,60</w:t>
            </w:r>
          </w:p>
        </w:tc>
        <w:tc>
          <w:tcPr>
            <w:tcW w:w="1134" w:type="dxa"/>
          </w:tcPr>
          <w:p w:rsidR="00FF66D3" w:rsidRDefault="00FF66D3">
            <w:pPr>
              <w:pStyle w:val="ConsPlusNormal"/>
            </w:pPr>
          </w:p>
        </w:tc>
        <w:tc>
          <w:tcPr>
            <w:tcW w:w="1134" w:type="dxa"/>
          </w:tcPr>
          <w:p w:rsidR="00FF66D3" w:rsidRDefault="00FF66D3">
            <w:pPr>
              <w:pStyle w:val="ConsPlusNormal"/>
              <w:jc w:val="center"/>
            </w:pPr>
            <w:r>
              <w:t>896,80</w:t>
            </w:r>
          </w:p>
        </w:tc>
        <w:tc>
          <w:tcPr>
            <w:tcW w:w="1474" w:type="dxa"/>
          </w:tcPr>
          <w:p w:rsidR="00FF66D3" w:rsidRDefault="00FF66D3">
            <w:pPr>
              <w:pStyle w:val="ConsPlusNormal"/>
            </w:pPr>
          </w:p>
        </w:tc>
        <w:tc>
          <w:tcPr>
            <w:tcW w:w="1701" w:type="dxa"/>
          </w:tcPr>
          <w:p w:rsidR="00FF66D3" w:rsidRDefault="00FF66D3">
            <w:pPr>
              <w:pStyle w:val="ConsPlusNormal"/>
              <w:jc w:val="center"/>
            </w:pPr>
            <w:r>
              <w:t>2 243 714,10</w:t>
            </w:r>
          </w:p>
        </w:tc>
        <w:tc>
          <w:tcPr>
            <w:tcW w:w="964" w:type="dxa"/>
          </w:tcPr>
          <w:p w:rsidR="00FF66D3" w:rsidRDefault="00FF66D3">
            <w:pPr>
              <w:pStyle w:val="ConsPlusNormal"/>
            </w:pPr>
          </w:p>
        </w:tc>
      </w:tr>
      <w:tr w:rsidR="00FF66D3">
        <w:tc>
          <w:tcPr>
            <w:tcW w:w="1701" w:type="dxa"/>
            <w:vMerge/>
          </w:tcPr>
          <w:p w:rsidR="00FF66D3" w:rsidRDefault="00FF66D3">
            <w:pPr>
              <w:pStyle w:val="ConsPlusNormal"/>
              <w:jc w:val="both"/>
            </w:pPr>
          </w:p>
        </w:tc>
        <w:tc>
          <w:tcPr>
            <w:tcW w:w="850" w:type="dxa"/>
            <w:vMerge/>
          </w:tcPr>
          <w:p w:rsidR="00FF66D3" w:rsidRDefault="00FF66D3">
            <w:pPr>
              <w:pStyle w:val="ConsPlusNormal"/>
              <w:jc w:val="both"/>
            </w:pPr>
          </w:p>
        </w:tc>
        <w:tc>
          <w:tcPr>
            <w:tcW w:w="737" w:type="dxa"/>
          </w:tcPr>
          <w:p w:rsidR="00FF66D3" w:rsidRDefault="00FF66D3">
            <w:pPr>
              <w:pStyle w:val="ConsPlusNormal"/>
            </w:pPr>
            <w:hyperlink w:anchor="Par9170" w:history="1">
              <w:r>
                <w:rPr>
                  <w:color w:val="0000FF"/>
                </w:rPr>
                <w:t>29.2</w:t>
              </w:r>
            </w:hyperlink>
            <w:r>
              <w:t xml:space="preserve"> + </w:t>
            </w:r>
            <w:hyperlink w:anchor="Par9258" w:history="1">
              <w:r>
                <w:rPr>
                  <w:color w:val="0000FF"/>
                </w:rPr>
                <w:t>34.2</w:t>
              </w:r>
            </w:hyperlink>
          </w:p>
        </w:tc>
        <w:tc>
          <w:tcPr>
            <w:tcW w:w="794" w:type="dxa"/>
          </w:tcPr>
          <w:p w:rsidR="00FF66D3" w:rsidRDefault="00FF66D3">
            <w:pPr>
              <w:pStyle w:val="ConsPlusNormal"/>
              <w:jc w:val="center"/>
            </w:pPr>
            <w:r>
              <w:t>22.2</w:t>
            </w:r>
          </w:p>
        </w:tc>
        <w:tc>
          <w:tcPr>
            <w:tcW w:w="2324" w:type="dxa"/>
          </w:tcPr>
          <w:p w:rsidR="00FF66D3" w:rsidRDefault="00FF66D3">
            <w:pPr>
              <w:pStyle w:val="ConsPlusNormal"/>
            </w:pPr>
            <w:r>
              <w:t>посещение по неотложной медицинской помощи</w:t>
            </w:r>
          </w:p>
        </w:tc>
        <w:tc>
          <w:tcPr>
            <w:tcW w:w="1134" w:type="dxa"/>
          </w:tcPr>
          <w:p w:rsidR="00FF66D3" w:rsidRDefault="00FF66D3">
            <w:pPr>
              <w:pStyle w:val="ConsPlusNormal"/>
              <w:jc w:val="center"/>
            </w:pPr>
            <w:r>
              <w:t>0,560</w:t>
            </w:r>
          </w:p>
        </w:tc>
        <w:tc>
          <w:tcPr>
            <w:tcW w:w="1304" w:type="dxa"/>
          </w:tcPr>
          <w:p w:rsidR="00FF66D3" w:rsidRDefault="00FF66D3">
            <w:pPr>
              <w:pStyle w:val="ConsPlusNormal"/>
              <w:jc w:val="center"/>
            </w:pPr>
            <w:r>
              <w:t>488,50</w:t>
            </w:r>
          </w:p>
        </w:tc>
        <w:tc>
          <w:tcPr>
            <w:tcW w:w="1134" w:type="dxa"/>
          </w:tcPr>
          <w:p w:rsidR="00FF66D3" w:rsidRDefault="00FF66D3">
            <w:pPr>
              <w:pStyle w:val="ConsPlusNormal"/>
            </w:pPr>
          </w:p>
        </w:tc>
        <w:tc>
          <w:tcPr>
            <w:tcW w:w="1134" w:type="dxa"/>
          </w:tcPr>
          <w:p w:rsidR="00FF66D3" w:rsidRDefault="00FF66D3">
            <w:pPr>
              <w:pStyle w:val="ConsPlusNormal"/>
              <w:jc w:val="center"/>
            </w:pPr>
            <w:r>
              <w:t>273,60</w:t>
            </w:r>
          </w:p>
        </w:tc>
        <w:tc>
          <w:tcPr>
            <w:tcW w:w="1474" w:type="dxa"/>
          </w:tcPr>
          <w:p w:rsidR="00FF66D3" w:rsidRDefault="00FF66D3">
            <w:pPr>
              <w:pStyle w:val="ConsPlusNormal"/>
            </w:pPr>
          </w:p>
        </w:tc>
        <w:tc>
          <w:tcPr>
            <w:tcW w:w="1701" w:type="dxa"/>
          </w:tcPr>
          <w:p w:rsidR="00FF66D3" w:rsidRDefault="00FF66D3">
            <w:pPr>
              <w:pStyle w:val="ConsPlusNormal"/>
              <w:jc w:val="center"/>
            </w:pPr>
            <w:r>
              <w:t>684 453,50</w:t>
            </w:r>
          </w:p>
        </w:tc>
        <w:tc>
          <w:tcPr>
            <w:tcW w:w="964" w:type="dxa"/>
          </w:tcPr>
          <w:p w:rsidR="00FF66D3" w:rsidRDefault="00FF66D3">
            <w:pPr>
              <w:pStyle w:val="ConsPlusNormal"/>
            </w:pPr>
          </w:p>
        </w:tc>
      </w:tr>
      <w:tr w:rsidR="00FF66D3">
        <w:tc>
          <w:tcPr>
            <w:tcW w:w="1701" w:type="dxa"/>
            <w:vMerge/>
          </w:tcPr>
          <w:p w:rsidR="00FF66D3" w:rsidRDefault="00FF66D3">
            <w:pPr>
              <w:pStyle w:val="ConsPlusNormal"/>
              <w:jc w:val="both"/>
            </w:pPr>
          </w:p>
        </w:tc>
        <w:tc>
          <w:tcPr>
            <w:tcW w:w="850" w:type="dxa"/>
            <w:vMerge/>
          </w:tcPr>
          <w:p w:rsidR="00FF66D3" w:rsidRDefault="00FF66D3">
            <w:pPr>
              <w:pStyle w:val="ConsPlusNormal"/>
              <w:jc w:val="both"/>
            </w:pPr>
          </w:p>
        </w:tc>
        <w:tc>
          <w:tcPr>
            <w:tcW w:w="737" w:type="dxa"/>
          </w:tcPr>
          <w:p w:rsidR="00FF66D3" w:rsidRDefault="00FF66D3">
            <w:pPr>
              <w:pStyle w:val="ConsPlusNormal"/>
            </w:pPr>
            <w:hyperlink w:anchor="Par9179" w:history="1">
              <w:r>
                <w:rPr>
                  <w:color w:val="0000FF"/>
                </w:rPr>
                <w:t>29.3</w:t>
              </w:r>
            </w:hyperlink>
            <w:r>
              <w:t xml:space="preserve"> + </w:t>
            </w:r>
            <w:hyperlink w:anchor="Par9267" w:history="1">
              <w:r>
                <w:rPr>
                  <w:color w:val="0000FF"/>
                </w:rPr>
                <w:t>34.3</w:t>
              </w:r>
            </w:hyperlink>
          </w:p>
        </w:tc>
        <w:tc>
          <w:tcPr>
            <w:tcW w:w="794" w:type="dxa"/>
          </w:tcPr>
          <w:p w:rsidR="00FF66D3" w:rsidRDefault="00FF66D3">
            <w:pPr>
              <w:pStyle w:val="ConsPlusNormal"/>
              <w:jc w:val="center"/>
            </w:pPr>
            <w:r>
              <w:t>22.3</w:t>
            </w:r>
          </w:p>
        </w:tc>
        <w:tc>
          <w:tcPr>
            <w:tcW w:w="2324" w:type="dxa"/>
          </w:tcPr>
          <w:p w:rsidR="00FF66D3" w:rsidRDefault="00FF66D3">
            <w:pPr>
              <w:pStyle w:val="ConsPlusNormal"/>
            </w:pPr>
            <w:r>
              <w:t>обращение</w:t>
            </w:r>
          </w:p>
        </w:tc>
        <w:tc>
          <w:tcPr>
            <w:tcW w:w="1134" w:type="dxa"/>
          </w:tcPr>
          <w:p w:rsidR="00FF66D3" w:rsidRDefault="00FF66D3">
            <w:pPr>
              <w:pStyle w:val="ConsPlusNormal"/>
              <w:jc w:val="center"/>
            </w:pPr>
            <w:r>
              <w:t>1,980</w:t>
            </w:r>
          </w:p>
        </w:tc>
        <w:tc>
          <w:tcPr>
            <w:tcW w:w="1304" w:type="dxa"/>
          </w:tcPr>
          <w:p w:rsidR="00FF66D3" w:rsidRDefault="00FF66D3">
            <w:pPr>
              <w:pStyle w:val="ConsPlusNormal"/>
              <w:jc w:val="center"/>
            </w:pPr>
            <w:r>
              <w:t>1 069,20</w:t>
            </w:r>
          </w:p>
        </w:tc>
        <w:tc>
          <w:tcPr>
            <w:tcW w:w="1134" w:type="dxa"/>
          </w:tcPr>
          <w:p w:rsidR="00FF66D3" w:rsidRDefault="00FF66D3">
            <w:pPr>
              <w:pStyle w:val="ConsPlusNormal"/>
            </w:pPr>
          </w:p>
        </w:tc>
        <w:tc>
          <w:tcPr>
            <w:tcW w:w="1134" w:type="dxa"/>
          </w:tcPr>
          <w:p w:rsidR="00FF66D3" w:rsidRDefault="00FF66D3">
            <w:pPr>
              <w:pStyle w:val="ConsPlusNormal"/>
              <w:jc w:val="center"/>
            </w:pPr>
            <w:r>
              <w:t>2 117,00</w:t>
            </w:r>
          </w:p>
        </w:tc>
        <w:tc>
          <w:tcPr>
            <w:tcW w:w="1474" w:type="dxa"/>
          </w:tcPr>
          <w:p w:rsidR="00FF66D3" w:rsidRDefault="00FF66D3">
            <w:pPr>
              <w:pStyle w:val="ConsPlusNormal"/>
            </w:pPr>
          </w:p>
        </w:tc>
        <w:tc>
          <w:tcPr>
            <w:tcW w:w="1701" w:type="dxa"/>
          </w:tcPr>
          <w:p w:rsidR="00FF66D3" w:rsidRDefault="00FF66D3">
            <w:pPr>
              <w:pStyle w:val="ConsPlusNormal"/>
              <w:jc w:val="center"/>
            </w:pPr>
            <w:r>
              <w:t>5 296 823,20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специализированная медицинская помощь в стационарных условиях (сумма </w:t>
            </w:r>
            <w:hyperlink w:anchor="Par9189" w:history="1">
              <w:r>
                <w:rPr>
                  <w:color w:val="0000FF"/>
                </w:rPr>
                <w:t>строк 30</w:t>
              </w:r>
            </w:hyperlink>
            <w:r>
              <w:t xml:space="preserve"> + </w:t>
            </w:r>
            <w:hyperlink w:anchor="Par9277" w:history="1">
              <w:r>
                <w:rPr>
                  <w:color w:val="0000FF"/>
                </w:rPr>
                <w:t>35</w:t>
              </w:r>
            </w:hyperlink>
            <w:r>
              <w:t>), в том числе:</w:t>
            </w:r>
          </w:p>
        </w:tc>
        <w:tc>
          <w:tcPr>
            <w:tcW w:w="794" w:type="dxa"/>
          </w:tcPr>
          <w:p w:rsidR="00FF66D3" w:rsidRDefault="00FF66D3">
            <w:pPr>
              <w:pStyle w:val="ConsPlusNormal"/>
              <w:jc w:val="center"/>
            </w:pPr>
            <w:r>
              <w:t>23</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jc w:val="center"/>
            </w:pPr>
            <w:r>
              <w:t>0,17214</w:t>
            </w:r>
          </w:p>
        </w:tc>
        <w:tc>
          <w:tcPr>
            <w:tcW w:w="1304" w:type="dxa"/>
          </w:tcPr>
          <w:p w:rsidR="00FF66D3" w:rsidRDefault="00FF66D3">
            <w:pPr>
              <w:pStyle w:val="ConsPlusNormal"/>
              <w:jc w:val="center"/>
            </w:pPr>
            <w:r>
              <w:t>24 465,45</w:t>
            </w:r>
          </w:p>
        </w:tc>
        <w:tc>
          <w:tcPr>
            <w:tcW w:w="1134" w:type="dxa"/>
          </w:tcPr>
          <w:p w:rsidR="00FF66D3" w:rsidRDefault="00FF66D3">
            <w:pPr>
              <w:pStyle w:val="ConsPlusNormal"/>
            </w:pPr>
          </w:p>
        </w:tc>
        <w:tc>
          <w:tcPr>
            <w:tcW w:w="1134" w:type="dxa"/>
          </w:tcPr>
          <w:p w:rsidR="00FF66D3" w:rsidRDefault="00FF66D3">
            <w:pPr>
              <w:pStyle w:val="ConsPlusNormal"/>
              <w:jc w:val="center"/>
            </w:pPr>
            <w:r>
              <w:t>4 211,50</w:t>
            </w:r>
          </w:p>
        </w:tc>
        <w:tc>
          <w:tcPr>
            <w:tcW w:w="1474" w:type="dxa"/>
          </w:tcPr>
          <w:p w:rsidR="00FF66D3" w:rsidRDefault="00FF66D3">
            <w:pPr>
              <w:pStyle w:val="ConsPlusNormal"/>
            </w:pPr>
          </w:p>
        </w:tc>
        <w:tc>
          <w:tcPr>
            <w:tcW w:w="1701" w:type="dxa"/>
          </w:tcPr>
          <w:p w:rsidR="00FF66D3" w:rsidRDefault="00FF66D3">
            <w:pPr>
              <w:pStyle w:val="ConsPlusNormal"/>
              <w:jc w:val="center"/>
            </w:pPr>
            <w:r>
              <w:t>10 537 219,40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медицинская реабилитация в стационарных условиях (сумма </w:t>
            </w:r>
            <w:hyperlink w:anchor="Par9199" w:history="1">
              <w:r>
                <w:rPr>
                  <w:color w:val="0000FF"/>
                </w:rPr>
                <w:t>строк 30.1</w:t>
              </w:r>
            </w:hyperlink>
            <w:r>
              <w:t xml:space="preserve"> + </w:t>
            </w:r>
            <w:hyperlink w:anchor="Par9287" w:history="1">
              <w:r>
                <w:rPr>
                  <w:color w:val="0000FF"/>
                </w:rPr>
                <w:t>35.1</w:t>
              </w:r>
            </w:hyperlink>
            <w:r>
              <w:t>)</w:t>
            </w:r>
          </w:p>
        </w:tc>
        <w:tc>
          <w:tcPr>
            <w:tcW w:w="794" w:type="dxa"/>
          </w:tcPr>
          <w:p w:rsidR="00FF66D3" w:rsidRDefault="00FF66D3">
            <w:pPr>
              <w:pStyle w:val="ConsPlusNormal"/>
              <w:jc w:val="center"/>
            </w:pPr>
            <w:r>
              <w:t>23.1</w:t>
            </w:r>
          </w:p>
        </w:tc>
        <w:tc>
          <w:tcPr>
            <w:tcW w:w="2324" w:type="dxa"/>
          </w:tcPr>
          <w:p w:rsidR="00FF66D3" w:rsidRDefault="00FF66D3">
            <w:pPr>
              <w:pStyle w:val="ConsPlusNormal"/>
            </w:pPr>
            <w:r>
              <w:t>койко-день</w:t>
            </w:r>
          </w:p>
        </w:tc>
        <w:tc>
          <w:tcPr>
            <w:tcW w:w="1134" w:type="dxa"/>
          </w:tcPr>
          <w:p w:rsidR="00FF66D3" w:rsidRDefault="00FF66D3">
            <w:pPr>
              <w:pStyle w:val="ConsPlusNormal"/>
              <w:jc w:val="center"/>
            </w:pPr>
            <w:r>
              <w:t>0,039</w:t>
            </w:r>
          </w:p>
        </w:tc>
        <w:tc>
          <w:tcPr>
            <w:tcW w:w="1304" w:type="dxa"/>
          </w:tcPr>
          <w:p w:rsidR="00FF66D3" w:rsidRDefault="00FF66D3">
            <w:pPr>
              <w:pStyle w:val="ConsPlusNormal"/>
              <w:jc w:val="center"/>
            </w:pPr>
            <w:r>
              <w:t>1 668,40</w:t>
            </w:r>
          </w:p>
        </w:tc>
        <w:tc>
          <w:tcPr>
            <w:tcW w:w="1134" w:type="dxa"/>
          </w:tcPr>
          <w:p w:rsidR="00FF66D3" w:rsidRDefault="00FF66D3">
            <w:pPr>
              <w:pStyle w:val="ConsPlusNormal"/>
            </w:pPr>
          </w:p>
        </w:tc>
        <w:tc>
          <w:tcPr>
            <w:tcW w:w="1134" w:type="dxa"/>
          </w:tcPr>
          <w:p w:rsidR="00FF66D3" w:rsidRDefault="00FF66D3">
            <w:pPr>
              <w:pStyle w:val="ConsPlusNormal"/>
              <w:jc w:val="center"/>
            </w:pPr>
            <w:r>
              <w:t>65,10</w:t>
            </w:r>
          </w:p>
        </w:tc>
        <w:tc>
          <w:tcPr>
            <w:tcW w:w="1474" w:type="dxa"/>
          </w:tcPr>
          <w:p w:rsidR="00FF66D3" w:rsidRDefault="00FF66D3">
            <w:pPr>
              <w:pStyle w:val="ConsPlusNormal"/>
            </w:pPr>
          </w:p>
        </w:tc>
        <w:tc>
          <w:tcPr>
            <w:tcW w:w="1701" w:type="dxa"/>
          </w:tcPr>
          <w:p w:rsidR="00FF66D3" w:rsidRDefault="00FF66D3">
            <w:pPr>
              <w:pStyle w:val="ConsPlusNormal"/>
              <w:jc w:val="center"/>
            </w:pPr>
            <w:r>
              <w:t>162 800,80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высокотехнологичная медицинская помощь (сумма </w:t>
            </w:r>
            <w:hyperlink w:anchor="Par9209" w:history="1">
              <w:r>
                <w:rPr>
                  <w:color w:val="0000FF"/>
                </w:rPr>
                <w:t>строк 30.2</w:t>
              </w:r>
            </w:hyperlink>
            <w:r>
              <w:t xml:space="preserve"> + </w:t>
            </w:r>
            <w:hyperlink w:anchor="Par9297" w:history="1">
              <w:r>
                <w:rPr>
                  <w:color w:val="0000FF"/>
                </w:rPr>
                <w:t>35.2</w:t>
              </w:r>
            </w:hyperlink>
            <w:r>
              <w:t>)</w:t>
            </w:r>
          </w:p>
        </w:tc>
        <w:tc>
          <w:tcPr>
            <w:tcW w:w="794" w:type="dxa"/>
          </w:tcPr>
          <w:p w:rsidR="00FF66D3" w:rsidRDefault="00FF66D3">
            <w:pPr>
              <w:pStyle w:val="ConsPlusNormal"/>
              <w:jc w:val="center"/>
            </w:pPr>
            <w:r>
              <w:t>23.2</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jc w:val="center"/>
            </w:pPr>
            <w:r>
              <w:t>319,70</w:t>
            </w:r>
          </w:p>
        </w:tc>
        <w:tc>
          <w:tcPr>
            <w:tcW w:w="1474" w:type="dxa"/>
          </w:tcPr>
          <w:p w:rsidR="00FF66D3" w:rsidRDefault="00FF66D3">
            <w:pPr>
              <w:pStyle w:val="ConsPlusNormal"/>
            </w:pPr>
          </w:p>
        </w:tc>
        <w:tc>
          <w:tcPr>
            <w:tcW w:w="1701" w:type="dxa"/>
          </w:tcPr>
          <w:p w:rsidR="00FF66D3" w:rsidRDefault="00FF66D3">
            <w:pPr>
              <w:pStyle w:val="ConsPlusNormal"/>
              <w:jc w:val="center"/>
            </w:pPr>
            <w:r>
              <w:t>800 000,00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медицинская помощь в условиях дневного стационара (сумма </w:t>
            </w:r>
            <w:hyperlink w:anchor="Par9219" w:history="1">
              <w:r>
                <w:rPr>
                  <w:color w:val="0000FF"/>
                </w:rPr>
                <w:t>строк 31</w:t>
              </w:r>
            </w:hyperlink>
            <w:r>
              <w:t xml:space="preserve"> + </w:t>
            </w:r>
            <w:hyperlink w:anchor="Par9307" w:history="1">
              <w:r>
                <w:rPr>
                  <w:color w:val="0000FF"/>
                </w:rPr>
                <w:t>36</w:t>
              </w:r>
            </w:hyperlink>
            <w:r>
              <w:t>)</w:t>
            </w:r>
          </w:p>
        </w:tc>
        <w:tc>
          <w:tcPr>
            <w:tcW w:w="794" w:type="dxa"/>
          </w:tcPr>
          <w:p w:rsidR="00FF66D3" w:rsidRDefault="00FF66D3">
            <w:pPr>
              <w:pStyle w:val="ConsPlusNormal"/>
              <w:jc w:val="center"/>
            </w:pPr>
            <w:r>
              <w:t>24</w:t>
            </w:r>
          </w:p>
        </w:tc>
        <w:tc>
          <w:tcPr>
            <w:tcW w:w="2324" w:type="dxa"/>
          </w:tcPr>
          <w:p w:rsidR="00FF66D3" w:rsidRDefault="00FF66D3">
            <w:pPr>
              <w:pStyle w:val="ConsPlusNormal"/>
            </w:pPr>
            <w:r>
              <w:t>случай лечения</w:t>
            </w:r>
          </w:p>
        </w:tc>
        <w:tc>
          <w:tcPr>
            <w:tcW w:w="1134" w:type="dxa"/>
          </w:tcPr>
          <w:p w:rsidR="00FF66D3" w:rsidRDefault="00FF66D3">
            <w:pPr>
              <w:pStyle w:val="ConsPlusNormal"/>
              <w:jc w:val="center"/>
            </w:pPr>
            <w:r>
              <w:t>0,060</w:t>
            </w:r>
          </w:p>
        </w:tc>
        <w:tc>
          <w:tcPr>
            <w:tcW w:w="1304" w:type="dxa"/>
          </w:tcPr>
          <w:p w:rsidR="00FF66D3" w:rsidRDefault="00FF66D3">
            <w:pPr>
              <w:pStyle w:val="ConsPlusNormal"/>
              <w:jc w:val="center"/>
            </w:pPr>
            <w:r>
              <w:t>12 098,90</w:t>
            </w:r>
          </w:p>
        </w:tc>
        <w:tc>
          <w:tcPr>
            <w:tcW w:w="1134" w:type="dxa"/>
          </w:tcPr>
          <w:p w:rsidR="00FF66D3" w:rsidRDefault="00FF66D3">
            <w:pPr>
              <w:pStyle w:val="ConsPlusNormal"/>
            </w:pPr>
          </w:p>
        </w:tc>
        <w:tc>
          <w:tcPr>
            <w:tcW w:w="1134" w:type="dxa"/>
          </w:tcPr>
          <w:p w:rsidR="00FF66D3" w:rsidRDefault="00FF66D3">
            <w:pPr>
              <w:pStyle w:val="ConsPlusNormal"/>
              <w:jc w:val="center"/>
            </w:pPr>
            <w:r>
              <w:t>725,90</w:t>
            </w:r>
          </w:p>
        </w:tc>
        <w:tc>
          <w:tcPr>
            <w:tcW w:w="1474" w:type="dxa"/>
          </w:tcPr>
          <w:p w:rsidR="00FF66D3" w:rsidRDefault="00FF66D3">
            <w:pPr>
              <w:pStyle w:val="ConsPlusNormal"/>
            </w:pPr>
          </w:p>
        </w:tc>
        <w:tc>
          <w:tcPr>
            <w:tcW w:w="1701" w:type="dxa"/>
          </w:tcPr>
          <w:p w:rsidR="00FF66D3" w:rsidRDefault="00FF66D3">
            <w:pPr>
              <w:pStyle w:val="ConsPlusNormal"/>
              <w:jc w:val="center"/>
            </w:pPr>
            <w:r>
              <w:t>1 816 299,00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паллиативная медицинская помощь </w:t>
            </w:r>
            <w:hyperlink w:anchor="Par9340" w:history="1">
              <w:r>
                <w:rPr>
                  <w:color w:val="0000FF"/>
                </w:rPr>
                <w:t>&lt;***&gt;</w:t>
              </w:r>
            </w:hyperlink>
            <w:r>
              <w:t xml:space="preserve"> (равно строке 37)</w:t>
            </w:r>
          </w:p>
        </w:tc>
        <w:tc>
          <w:tcPr>
            <w:tcW w:w="794" w:type="dxa"/>
          </w:tcPr>
          <w:p w:rsidR="00FF66D3" w:rsidRDefault="00FF66D3">
            <w:pPr>
              <w:pStyle w:val="ConsPlusNormal"/>
              <w:jc w:val="center"/>
            </w:pPr>
            <w:r>
              <w:t>25</w:t>
            </w:r>
          </w:p>
        </w:tc>
        <w:tc>
          <w:tcPr>
            <w:tcW w:w="2324" w:type="dxa"/>
          </w:tcPr>
          <w:p w:rsidR="00FF66D3" w:rsidRDefault="00FF66D3">
            <w:pPr>
              <w:pStyle w:val="ConsPlusNormal"/>
            </w:pPr>
            <w:r>
              <w:t>койко-день</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затраты на ведение дела СМО </w:t>
            </w:r>
            <w:hyperlink w:anchor="Par9341" w:history="1">
              <w:r>
                <w:rPr>
                  <w:color w:val="0000FF"/>
                </w:rPr>
                <w:t>&lt;****&gt;</w:t>
              </w:r>
            </w:hyperlink>
          </w:p>
        </w:tc>
        <w:tc>
          <w:tcPr>
            <w:tcW w:w="794" w:type="dxa"/>
          </w:tcPr>
          <w:p w:rsidR="00FF66D3" w:rsidRDefault="00FF66D3">
            <w:pPr>
              <w:pStyle w:val="ConsPlusNormal"/>
              <w:jc w:val="center"/>
            </w:pPr>
            <w:r>
              <w:t>26</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jc w:val="center"/>
            </w:pPr>
            <w:r>
              <w:t>83,80</w:t>
            </w:r>
          </w:p>
        </w:tc>
        <w:tc>
          <w:tcPr>
            <w:tcW w:w="1474" w:type="dxa"/>
          </w:tcPr>
          <w:p w:rsidR="00FF66D3" w:rsidRDefault="00FF66D3">
            <w:pPr>
              <w:pStyle w:val="ConsPlusNormal"/>
            </w:pPr>
          </w:p>
        </w:tc>
        <w:tc>
          <w:tcPr>
            <w:tcW w:w="1701" w:type="dxa"/>
          </w:tcPr>
          <w:p w:rsidR="00FF66D3" w:rsidRDefault="00FF66D3">
            <w:pPr>
              <w:pStyle w:val="ConsPlusNormal"/>
              <w:jc w:val="center"/>
            </w:pPr>
            <w:r>
              <w:t>209 809,80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из </w:t>
            </w:r>
            <w:hyperlink w:anchor="Par9019" w:history="1">
              <w:r>
                <w:rPr>
                  <w:color w:val="0000FF"/>
                </w:rPr>
                <w:t>строки 20</w:t>
              </w:r>
            </w:hyperlink>
            <w:r>
              <w:t>:</w:t>
            </w:r>
          </w:p>
        </w:tc>
        <w:tc>
          <w:tcPr>
            <w:tcW w:w="794" w:type="dxa"/>
          </w:tcPr>
          <w:p w:rsidR="00FF66D3" w:rsidRDefault="00FF66D3">
            <w:pPr>
              <w:pStyle w:val="ConsPlusNormal"/>
            </w:pP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1. Медицинская помощь, предоставляемая в рамках базовой программы ОМС застрахованным лицам</w:t>
            </w:r>
          </w:p>
        </w:tc>
        <w:tc>
          <w:tcPr>
            <w:tcW w:w="794" w:type="dxa"/>
          </w:tcPr>
          <w:p w:rsidR="00FF66D3" w:rsidRDefault="00FF66D3">
            <w:pPr>
              <w:pStyle w:val="ConsPlusNormal"/>
              <w:jc w:val="center"/>
            </w:pPr>
            <w:bookmarkStart w:id="33" w:name="Par9141"/>
            <w:bookmarkEnd w:id="33"/>
            <w:r>
              <w:t>27</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jc w:val="center"/>
            </w:pPr>
            <w:r>
              <w:t>8782,50</w:t>
            </w:r>
          </w:p>
        </w:tc>
        <w:tc>
          <w:tcPr>
            <w:tcW w:w="1474" w:type="dxa"/>
          </w:tcPr>
          <w:p w:rsidR="00FF66D3" w:rsidRDefault="00FF66D3">
            <w:pPr>
              <w:pStyle w:val="ConsPlusNormal"/>
            </w:pPr>
          </w:p>
        </w:tc>
        <w:tc>
          <w:tcPr>
            <w:tcW w:w="1701" w:type="dxa"/>
          </w:tcPr>
          <w:p w:rsidR="00FF66D3" w:rsidRDefault="00FF66D3">
            <w:pPr>
              <w:pStyle w:val="ConsPlusNormal"/>
              <w:jc w:val="center"/>
            </w:pPr>
            <w:r>
              <w:t>21 973 812,60</w:t>
            </w:r>
          </w:p>
        </w:tc>
        <w:tc>
          <w:tcPr>
            <w:tcW w:w="964" w:type="dxa"/>
          </w:tcPr>
          <w:p w:rsidR="00FF66D3" w:rsidRDefault="00FF66D3">
            <w:pPr>
              <w:pStyle w:val="ConsPlusNormal"/>
              <w:jc w:val="center"/>
            </w:pPr>
            <w:r>
              <w:t>99,10</w:t>
            </w:r>
          </w:p>
        </w:tc>
      </w:tr>
      <w:tr w:rsidR="00FF66D3">
        <w:tc>
          <w:tcPr>
            <w:tcW w:w="3288" w:type="dxa"/>
            <w:gridSpan w:val="3"/>
          </w:tcPr>
          <w:p w:rsidR="00FF66D3" w:rsidRDefault="00FF66D3">
            <w:pPr>
              <w:pStyle w:val="ConsPlusNormal"/>
            </w:pPr>
            <w:r>
              <w:t>скорая медицинская помощь</w:t>
            </w:r>
          </w:p>
        </w:tc>
        <w:tc>
          <w:tcPr>
            <w:tcW w:w="794" w:type="dxa"/>
          </w:tcPr>
          <w:p w:rsidR="00FF66D3" w:rsidRDefault="00FF66D3">
            <w:pPr>
              <w:pStyle w:val="ConsPlusNormal"/>
              <w:jc w:val="center"/>
            </w:pPr>
            <w:r>
              <w:t>28</w:t>
            </w:r>
          </w:p>
        </w:tc>
        <w:tc>
          <w:tcPr>
            <w:tcW w:w="2324" w:type="dxa"/>
          </w:tcPr>
          <w:p w:rsidR="00FF66D3" w:rsidRDefault="00FF66D3">
            <w:pPr>
              <w:pStyle w:val="ConsPlusNormal"/>
            </w:pPr>
            <w:r>
              <w:t>вызов</w:t>
            </w:r>
          </w:p>
        </w:tc>
        <w:tc>
          <w:tcPr>
            <w:tcW w:w="1134" w:type="dxa"/>
          </w:tcPr>
          <w:p w:rsidR="00FF66D3" w:rsidRDefault="00FF66D3">
            <w:pPr>
              <w:pStyle w:val="ConsPlusNormal"/>
              <w:jc w:val="center"/>
            </w:pPr>
            <w:r>
              <w:t>0,300</w:t>
            </w:r>
          </w:p>
        </w:tc>
        <w:tc>
          <w:tcPr>
            <w:tcW w:w="1304" w:type="dxa"/>
          </w:tcPr>
          <w:p w:rsidR="00FF66D3" w:rsidRDefault="00FF66D3">
            <w:pPr>
              <w:pStyle w:val="ConsPlusNormal"/>
              <w:jc w:val="center"/>
            </w:pPr>
            <w:r>
              <w:t>1 858,90</w:t>
            </w:r>
          </w:p>
        </w:tc>
        <w:tc>
          <w:tcPr>
            <w:tcW w:w="1134" w:type="dxa"/>
          </w:tcPr>
          <w:p w:rsidR="00FF66D3" w:rsidRDefault="00FF66D3">
            <w:pPr>
              <w:pStyle w:val="ConsPlusNormal"/>
            </w:pPr>
          </w:p>
        </w:tc>
        <w:tc>
          <w:tcPr>
            <w:tcW w:w="1134" w:type="dxa"/>
          </w:tcPr>
          <w:p w:rsidR="00FF66D3" w:rsidRDefault="00FF66D3">
            <w:pPr>
              <w:pStyle w:val="ConsPlusNormal"/>
              <w:jc w:val="center"/>
            </w:pPr>
            <w:r>
              <w:t>557,70</w:t>
            </w:r>
          </w:p>
        </w:tc>
        <w:tc>
          <w:tcPr>
            <w:tcW w:w="1474" w:type="dxa"/>
          </w:tcPr>
          <w:p w:rsidR="00FF66D3" w:rsidRDefault="00FF66D3">
            <w:pPr>
              <w:pStyle w:val="ConsPlusNormal"/>
            </w:pPr>
          </w:p>
        </w:tc>
        <w:tc>
          <w:tcPr>
            <w:tcW w:w="1701" w:type="dxa"/>
          </w:tcPr>
          <w:p w:rsidR="00FF66D3" w:rsidRDefault="00FF66D3">
            <w:pPr>
              <w:pStyle w:val="ConsPlusNormal"/>
              <w:jc w:val="center"/>
            </w:pPr>
            <w:r>
              <w:t>1 395 303,40</w:t>
            </w:r>
          </w:p>
        </w:tc>
        <w:tc>
          <w:tcPr>
            <w:tcW w:w="964" w:type="dxa"/>
          </w:tcPr>
          <w:p w:rsidR="00FF66D3" w:rsidRDefault="00FF66D3">
            <w:pPr>
              <w:pStyle w:val="ConsPlusNormal"/>
            </w:pPr>
          </w:p>
        </w:tc>
      </w:tr>
      <w:tr w:rsidR="00FF66D3">
        <w:tc>
          <w:tcPr>
            <w:tcW w:w="3288" w:type="dxa"/>
            <w:gridSpan w:val="3"/>
            <w:vMerge w:val="restart"/>
          </w:tcPr>
          <w:p w:rsidR="00FF66D3" w:rsidRDefault="00FF66D3">
            <w:pPr>
              <w:pStyle w:val="ConsPlusNormal"/>
            </w:pPr>
            <w:r>
              <w:t>медицинская помощь в амбулаторных условиях</w:t>
            </w:r>
          </w:p>
        </w:tc>
        <w:tc>
          <w:tcPr>
            <w:tcW w:w="794" w:type="dxa"/>
          </w:tcPr>
          <w:p w:rsidR="00FF66D3" w:rsidRDefault="00FF66D3">
            <w:pPr>
              <w:pStyle w:val="ConsPlusNormal"/>
              <w:jc w:val="center"/>
            </w:pPr>
            <w:bookmarkStart w:id="34" w:name="Par9161"/>
            <w:bookmarkEnd w:id="34"/>
            <w:r>
              <w:t>29.1</w:t>
            </w:r>
          </w:p>
        </w:tc>
        <w:tc>
          <w:tcPr>
            <w:tcW w:w="2324" w:type="dxa"/>
          </w:tcPr>
          <w:p w:rsidR="00FF66D3" w:rsidRDefault="00FF66D3">
            <w:pPr>
              <w:pStyle w:val="ConsPlusNormal"/>
            </w:pPr>
            <w:r>
              <w:t>посещение с профилактическими и иными целями</w:t>
            </w:r>
          </w:p>
        </w:tc>
        <w:tc>
          <w:tcPr>
            <w:tcW w:w="1134" w:type="dxa"/>
          </w:tcPr>
          <w:p w:rsidR="00FF66D3" w:rsidRDefault="00FF66D3">
            <w:pPr>
              <w:pStyle w:val="ConsPlusNormal"/>
              <w:jc w:val="center"/>
            </w:pPr>
            <w:r>
              <w:t>2,350</w:t>
            </w:r>
          </w:p>
        </w:tc>
        <w:tc>
          <w:tcPr>
            <w:tcW w:w="1304" w:type="dxa"/>
          </w:tcPr>
          <w:p w:rsidR="00FF66D3" w:rsidRDefault="00FF66D3">
            <w:pPr>
              <w:pStyle w:val="ConsPlusNormal"/>
              <w:jc w:val="center"/>
            </w:pPr>
            <w:r>
              <w:t>381,60</w:t>
            </w:r>
          </w:p>
        </w:tc>
        <w:tc>
          <w:tcPr>
            <w:tcW w:w="1134" w:type="dxa"/>
          </w:tcPr>
          <w:p w:rsidR="00FF66D3" w:rsidRDefault="00FF66D3">
            <w:pPr>
              <w:pStyle w:val="ConsPlusNormal"/>
            </w:pPr>
          </w:p>
        </w:tc>
        <w:tc>
          <w:tcPr>
            <w:tcW w:w="1134" w:type="dxa"/>
          </w:tcPr>
          <w:p w:rsidR="00FF66D3" w:rsidRDefault="00FF66D3">
            <w:pPr>
              <w:pStyle w:val="ConsPlusNormal"/>
              <w:jc w:val="center"/>
            </w:pPr>
            <w:r>
              <w:t>896,80</w:t>
            </w:r>
          </w:p>
        </w:tc>
        <w:tc>
          <w:tcPr>
            <w:tcW w:w="1474" w:type="dxa"/>
          </w:tcPr>
          <w:p w:rsidR="00FF66D3" w:rsidRDefault="00FF66D3">
            <w:pPr>
              <w:pStyle w:val="ConsPlusNormal"/>
            </w:pPr>
          </w:p>
        </w:tc>
        <w:tc>
          <w:tcPr>
            <w:tcW w:w="1701" w:type="dxa"/>
          </w:tcPr>
          <w:p w:rsidR="00FF66D3" w:rsidRDefault="00FF66D3">
            <w:pPr>
              <w:pStyle w:val="ConsPlusNormal"/>
              <w:jc w:val="center"/>
            </w:pPr>
            <w:r>
              <w:t>2 243 714,10</w:t>
            </w: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bookmarkStart w:id="35" w:name="Par9170"/>
            <w:bookmarkEnd w:id="35"/>
            <w:r>
              <w:t>29.2</w:t>
            </w:r>
          </w:p>
        </w:tc>
        <w:tc>
          <w:tcPr>
            <w:tcW w:w="2324" w:type="dxa"/>
          </w:tcPr>
          <w:p w:rsidR="00FF66D3" w:rsidRDefault="00FF66D3">
            <w:pPr>
              <w:pStyle w:val="ConsPlusNormal"/>
            </w:pPr>
            <w:r>
              <w:t>посещение по неотложной медицинской помощи</w:t>
            </w:r>
          </w:p>
        </w:tc>
        <w:tc>
          <w:tcPr>
            <w:tcW w:w="1134" w:type="dxa"/>
          </w:tcPr>
          <w:p w:rsidR="00FF66D3" w:rsidRDefault="00FF66D3">
            <w:pPr>
              <w:pStyle w:val="ConsPlusNormal"/>
              <w:jc w:val="center"/>
            </w:pPr>
            <w:r>
              <w:t>0,560</w:t>
            </w:r>
          </w:p>
        </w:tc>
        <w:tc>
          <w:tcPr>
            <w:tcW w:w="1304" w:type="dxa"/>
          </w:tcPr>
          <w:p w:rsidR="00FF66D3" w:rsidRDefault="00FF66D3">
            <w:pPr>
              <w:pStyle w:val="ConsPlusNormal"/>
              <w:jc w:val="center"/>
            </w:pPr>
            <w:r>
              <w:t>488,50</w:t>
            </w:r>
          </w:p>
        </w:tc>
        <w:tc>
          <w:tcPr>
            <w:tcW w:w="1134" w:type="dxa"/>
          </w:tcPr>
          <w:p w:rsidR="00FF66D3" w:rsidRDefault="00FF66D3">
            <w:pPr>
              <w:pStyle w:val="ConsPlusNormal"/>
            </w:pPr>
          </w:p>
        </w:tc>
        <w:tc>
          <w:tcPr>
            <w:tcW w:w="1134" w:type="dxa"/>
          </w:tcPr>
          <w:p w:rsidR="00FF66D3" w:rsidRDefault="00FF66D3">
            <w:pPr>
              <w:pStyle w:val="ConsPlusNormal"/>
              <w:jc w:val="center"/>
            </w:pPr>
            <w:r>
              <w:t>273,60</w:t>
            </w:r>
          </w:p>
        </w:tc>
        <w:tc>
          <w:tcPr>
            <w:tcW w:w="1474" w:type="dxa"/>
          </w:tcPr>
          <w:p w:rsidR="00FF66D3" w:rsidRDefault="00FF66D3">
            <w:pPr>
              <w:pStyle w:val="ConsPlusNormal"/>
            </w:pPr>
          </w:p>
        </w:tc>
        <w:tc>
          <w:tcPr>
            <w:tcW w:w="1701" w:type="dxa"/>
          </w:tcPr>
          <w:p w:rsidR="00FF66D3" w:rsidRDefault="00FF66D3">
            <w:pPr>
              <w:pStyle w:val="ConsPlusNormal"/>
              <w:jc w:val="center"/>
            </w:pPr>
            <w:r>
              <w:t>684 453,50</w:t>
            </w: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bookmarkStart w:id="36" w:name="Par9179"/>
            <w:bookmarkEnd w:id="36"/>
            <w:r>
              <w:t>29.3</w:t>
            </w:r>
          </w:p>
        </w:tc>
        <w:tc>
          <w:tcPr>
            <w:tcW w:w="2324" w:type="dxa"/>
          </w:tcPr>
          <w:p w:rsidR="00FF66D3" w:rsidRDefault="00FF66D3">
            <w:pPr>
              <w:pStyle w:val="ConsPlusNormal"/>
            </w:pPr>
            <w:r>
              <w:t>обращение</w:t>
            </w:r>
          </w:p>
        </w:tc>
        <w:tc>
          <w:tcPr>
            <w:tcW w:w="1134" w:type="dxa"/>
          </w:tcPr>
          <w:p w:rsidR="00FF66D3" w:rsidRDefault="00FF66D3">
            <w:pPr>
              <w:pStyle w:val="ConsPlusNormal"/>
              <w:jc w:val="center"/>
            </w:pPr>
            <w:r>
              <w:t>1,980</w:t>
            </w:r>
          </w:p>
        </w:tc>
        <w:tc>
          <w:tcPr>
            <w:tcW w:w="1304" w:type="dxa"/>
          </w:tcPr>
          <w:p w:rsidR="00FF66D3" w:rsidRDefault="00FF66D3">
            <w:pPr>
              <w:pStyle w:val="ConsPlusNormal"/>
              <w:jc w:val="center"/>
            </w:pPr>
            <w:r>
              <w:t>1 069,20</w:t>
            </w:r>
          </w:p>
        </w:tc>
        <w:tc>
          <w:tcPr>
            <w:tcW w:w="1134" w:type="dxa"/>
          </w:tcPr>
          <w:p w:rsidR="00FF66D3" w:rsidRDefault="00FF66D3">
            <w:pPr>
              <w:pStyle w:val="ConsPlusNormal"/>
            </w:pPr>
          </w:p>
        </w:tc>
        <w:tc>
          <w:tcPr>
            <w:tcW w:w="1134" w:type="dxa"/>
          </w:tcPr>
          <w:p w:rsidR="00FF66D3" w:rsidRDefault="00FF66D3">
            <w:pPr>
              <w:pStyle w:val="ConsPlusNormal"/>
              <w:jc w:val="center"/>
            </w:pPr>
            <w:r>
              <w:t>2117,00</w:t>
            </w:r>
          </w:p>
        </w:tc>
        <w:tc>
          <w:tcPr>
            <w:tcW w:w="1474" w:type="dxa"/>
          </w:tcPr>
          <w:p w:rsidR="00FF66D3" w:rsidRDefault="00FF66D3">
            <w:pPr>
              <w:pStyle w:val="ConsPlusNormal"/>
            </w:pPr>
          </w:p>
        </w:tc>
        <w:tc>
          <w:tcPr>
            <w:tcW w:w="1701" w:type="dxa"/>
          </w:tcPr>
          <w:p w:rsidR="00FF66D3" w:rsidRDefault="00FF66D3">
            <w:pPr>
              <w:pStyle w:val="ConsPlusNormal"/>
              <w:jc w:val="center"/>
            </w:pPr>
            <w:r>
              <w:t>5 296 823,20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специализированная медицинская </w:t>
            </w:r>
            <w:r>
              <w:lastRenderedPageBreak/>
              <w:t>помощь в стационарных условиях, в том числе:</w:t>
            </w:r>
          </w:p>
        </w:tc>
        <w:tc>
          <w:tcPr>
            <w:tcW w:w="794" w:type="dxa"/>
          </w:tcPr>
          <w:p w:rsidR="00FF66D3" w:rsidRDefault="00FF66D3">
            <w:pPr>
              <w:pStyle w:val="ConsPlusNormal"/>
              <w:jc w:val="center"/>
            </w:pPr>
            <w:bookmarkStart w:id="37" w:name="Par9189"/>
            <w:bookmarkEnd w:id="37"/>
            <w:r>
              <w:lastRenderedPageBreak/>
              <w:t>30</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jc w:val="center"/>
            </w:pPr>
            <w:r>
              <w:t>0,17214</w:t>
            </w:r>
          </w:p>
        </w:tc>
        <w:tc>
          <w:tcPr>
            <w:tcW w:w="1304" w:type="dxa"/>
          </w:tcPr>
          <w:p w:rsidR="00FF66D3" w:rsidRDefault="00FF66D3">
            <w:pPr>
              <w:pStyle w:val="ConsPlusNormal"/>
              <w:jc w:val="center"/>
            </w:pPr>
            <w:r>
              <w:t>24 465,45</w:t>
            </w:r>
          </w:p>
        </w:tc>
        <w:tc>
          <w:tcPr>
            <w:tcW w:w="1134" w:type="dxa"/>
          </w:tcPr>
          <w:p w:rsidR="00FF66D3" w:rsidRDefault="00FF66D3">
            <w:pPr>
              <w:pStyle w:val="ConsPlusNormal"/>
            </w:pPr>
          </w:p>
        </w:tc>
        <w:tc>
          <w:tcPr>
            <w:tcW w:w="1134" w:type="dxa"/>
          </w:tcPr>
          <w:p w:rsidR="00FF66D3" w:rsidRDefault="00FF66D3">
            <w:pPr>
              <w:pStyle w:val="ConsPlusNormal"/>
              <w:jc w:val="center"/>
            </w:pPr>
            <w:r>
              <w:t>4211,50</w:t>
            </w:r>
          </w:p>
        </w:tc>
        <w:tc>
          <w:tcPr>
            <w:tcW w:w="1474" w:type="dxa"/>
          </w:tcPr>
          <w:p w:rsidR="00FF66D3" w:rsidRDefault="00FF66D3">
            <w:pPr>
              <w:pStyle w:val="ConsPlusNormal"/>
            </w:pPr>
          </w:p>
        </w:tc>
        <w:tc>
          <w:tcPr>
            <w:tcW w:w="1701" w:type="dxa"/>
          </w:tcPr>
          <w:p w:rsidR="00FF66D3" w:rsidRDefault="00FF66D3">
            <w:pPr>
              <w:pStyle w:val="ConsPlusNormal"/>
              <w:jc w:val="center"/>
            </w:pPr>
            <w:r>
              <w:t>10 537 219,40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lastRenderedPageBreak/>
              <w:t>медицинская реабилитация в стационарных условиях</w:t>
            </w:r>
          </w:p>
        </w:tc>
        <w:tc>
          <w:tcPr>
            <w:tcW w:w="794" w:type="dxa"/>
          </w:tcPr>
          <w:p w:rsidR="00FF66D3" w:rsidRDefault="00FF66D3">
            <w:pPr>
              <w:pStyle w:val="ConsPlusNormal"/>
              <w:jc w:val="center"/>
            </w:pPr>
            <w:bookmarkStart w:id="38" w:name="Par9199"/>
            <w:bookmarkEnd w:id="38"/>
            <w:r>
              <w:t>30.1</w:t>
            </w:r>
          </w:p>
        </w:tc>
        <w:tc>
          <w:tcPr>
            <w:tcW w:w="2324" w:type="dxa"/>
          </w:tcPr>
          <w:p w:rsidR="00FF66D3" w:rsidRDefault="00FF66D3">
            <w:pPr>
              <w:pStyle w:val="ConsPlusNormal"/>
            </w:pPr>
            <w:r>
              <w:t>койко-день</w:t>
            </w:r>
          </w:p>
        </w:tc>
        <w:tc>
          <w:tcPr>
            <w:tcW w:w="1134" w:type="dxa"/>
          </w:tcPr>
          <w:p w:rsidR="00FF66D3" w:rsidRDefault="00FF66D3">
            <w:pPr>
              <w:pStyle w:val="ConsPlusNormal"/>
              <w:jc w:val="center"/>
            </w:pPr>
            <w:r>
              <w:t>0,039</w:t>
            </w:r>
          </w:p>
        </w:tc>
        <w:tc>
          <w:tcPr>
            <w:tcW w:w="1304" w:type="dxa"/>
          </w:tcPr>
          <w:p w:rsidR="00FF66D3" w:rsidRDefault="00FF66D3">
            <w:pPr>
              <w:pStyle w:val="ConsPlusNormal"/>
              <w:jc w:val="center"/>
            </w:pPr>
            <w:r>
              <w:t>1 668,40</w:t>
            </w:r>
          </w:p>
        </w:tc>
        <w:tc>
          <w:tcPr>
            <w:tcW w:w="1134" w:type="dxa"/>
          </w:tcPr>
          <w:p w:rsidR="00FF66D3" w:rsidRDefault="00FF66D3">
            <w:pPr>
              <w:pStyle w:val="ConsPlusNormal"/>
            </w:pPr>
          </w:p>
        </w:tc>
        <w:tc>
          <w:tcPr>
            <w:tcW w:w="1134" w:type="dxa"/>
          </w:tcPr>
          <w:p w:rsidR="00FF66D3" w:rsidRDefault="00FF66D3">
            <w:pPr>
              <w:pStyle w:val="ConsPlusNormal"/>
              <w:jc w:val="center"/>
            </w:pPr>
            <w:r>
              <w:t>65,10</w:t>
            </w:r>
          </w:p>
        </w:tc>
        <w:tc>
          <w:tcPr>
            <w:tcW w:w="1474" w:type="dxa"/>
          </w:tcPr>
          <w:p w:rsidR="00FF66D3" w:rsidRDefault="00FF66D3">
            <w:pPr>
              <w:pStyle w:val="ConsPlusNormal"/>
            </w:pPr>
          </w:p>
        </w:tc>
        <w:tc>
          <w:tcPr>
            <w:tcW w:w="1701" w:type="dxa"/>
          </w:tcPr>
          <w:p w:rsidR="00FF66D3" w:rsidRDefault="00FF66D3">
            <w:pPr>
              <w:pStyle w:val="ConsPlusNormal"/>
              <w:jc w:val="center"/>
            </w:pPr>
            <w:r>
              <w:t>162 800,80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высокотехнологичная медицинская помощь</w:t>
            </w:r>
          </w:p>
        </w:tc>
        <w:tc>
          <w:tcPr>
            <w:tcW w:w="794" w:type="dxa"/>
          </w:tcPr>
          <w:p w:rsidR="00FF66D3" w:rsidRDefault="00FF66D3">
            <w:pPr>
              <w:pStyle w:val="ConsPlusNormal"/>
              <w:jc w:val="center"/>
            </w:pPr>
            <w:bookmarkStart w:id="39" w:name="Par9209"/>
            <w:bookmarkEnd w:id="39"/>
            <w:r>
              <w:t>30.2</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jc w:val="center"/>
            </w:pPr>
            <w:r>
              <w:t>319,70</w:t>
            </w:r>
          </w:p>
        </w:tc>
        <w:tc>
          <w:tcPr>
            <w:tcW w:w="1474" w:type="dxa"/>
          </w:tcPr>
          <w:p w:rsidR="00FF66D3" w:rsidRDefault="00FF66D3">
            <w:pPr>
              <w:pStyle w:val="ConsPlusNormal"/>
            </w:pPr>
          </w:p>
        </w:tc>
        <w:tc>
          <w:tcPr>
            <w:tcW w:w="1701" w:type="dxa"/>
          </w:tcPr>
          <w:p w:rsidR="00FF66D3" w:rsidRDefault="00FF66D3">
            <w:pPr>
              <w:pStyle w:val="ConsPlusNormal"/>
              <w:jc w:val="center"/>
            </w:pPr>
            <w:r>
              <w:t>800 000,00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медицинская помощь в условиях дневного стационара</w:t>
            </w:r>
          </w:p>
        </w:tc>
        <w:tc>
          <w:tcPr>
            <w:tcW w:w="794" w:type="dxa"/>
          </w:tcPr>
          <w:p w:rsidR="00FF66D3" w:rsidRDefault="00FF66D3">
            <w:pPr>
              <w:pStyle w:val="ConsPlusNormal"/>
              <w:jc w:val="center"/>
            </w:pPr>
            <w:bookmarkStart w:id="40" w:name="Par9219"/>
            <w:bookmarkEnd w:id="40"/>
            <w:r>
              <w:t>31</w:t>
            </w:r>
          </w:p>
        </w:tc>
        <w:tc>
          <w:tcPr>
            <w:tcW w:w="2324" w:type="dxa"/>
          </w:tcPr>
          <w:p w:rsidR="00FF66D3" w:rsidRDefault="00FF66D3">
            <w:pPr>
              <w:pStyle w:val="ConsPlusNormal"/>
            </w:pPr>
            <w:r>
              <w:t>случай лечения</w:t>
            </w:r>
          </w:p>
        </w:tc>
        <w:tc>
          <w:tcPr>
            <w:tcW w:w="1134" w:type="dxa"/>
          </w:tcPr>
          <w:p w:rsidR="00FF66D3" w:rsidRDefault="00FF66D3">
            <w:pPr>
              <w:pStyle w:val="ConsPlusNormal"/>
              <w:jc w:val="center"/>
            </w:pPr>
            <w:r>
              <w:t>0,060</w:t>
            </w:r>
          </w:p>
        </w:tc>
        <w:tc>
          <w:tcPr>
            <w:tcW w:w="1304" w:type="dxa"/>
          </w:tcPr>
          <w:p w:rsidR="00FF66D3" w:rsidRDefault="00FF66D3">
            <w:pPr>
              <w:pStyle w:val="ConsPlusNormal"/>
              <w:jc w:val="center"/>
            </w:pPr>
            <w:r>
              <w:t>12 098,90</w:t>
            </w:r>
          </w:p>
        </w:tc>
        <w:tc>
          <w:tcPr>
            <w:tcW w:w="1134" w:type="dxa"/>
          </w:tcPr>
          <w:p w:rsidR="00FF66D3" w:rsidRDefault="00FF66D3">
            <w:pPr>
              <w:pStyle w:val="ConsPlusNormal"/>
            </w:pPr>
          </w:p>
        </w:tc>
        <w:tc>
          <w:tcPr>
            <w:tcW w:w="1134" w:type="dxa"/>
          </w:tcPr>
          <w:p w:rsidR="00FF66D3" w:rsidRDefault="00FF66D3">
            <w:pPr>
              <w:pStyle w:val="ConsPlusNormal"/>
              <w:jc w:val="center"/>
            </w:pPr>
            <w:r>
              <w:t>725,90</w:t>
            </w:r>
          </w:p>
        </w:tc>
        <w:tc>
          <w:tcPr>
            <w:tcW w:w="1474" w:type="dxa"/>
          </w:tcPr>
          <w:p w:rsidR="00FF66D3" w:rsidRDefault="00FF66D3">
            <w:pPr>
              <w:pStyle w:val="ConsPlusNormal"/>
            </w:pPr>
          </w:p>
        </w:tc>
        <w:tc>
          <w:tcPr>
            <w:tcW w:w="1701" w:type="dxa"/>
          </w:tcPr>
          <w:p w:rsidR="00FF66D3" w:rsidRDefault="00FF66D3">
            <w:pPr>
              <w:pStyle w:val="ConsPlusNormal"/>
              <w:jc w:val="center"/>
            </w:pPr>
            <w:r>
              <w:t>1 816 299,00</w:t>
            </w: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2. Медицинская помощь по видам и заболеваниям сверх базовой программы ОМС:</w:t>
            </w:r>
          </w:p>
        </w:tc>
        <w:tc>
          <w:tcPr>
            <w:tcW w:w="794" w:type="dxa"/>
          </w:tcPr>
          <w:p w:rsidR="00FF66D3" w:rsidRDefault="00FF66D3">
            <w:pPr>
              <w:pStyle w:val="ConsPlusNormal"/>
              <w:jc w:val="center"/>
            </w:pPr>
            <w:bookmarkStart w:id="41" w:name="Par9229"/>
            <w:bookmarkEnd w:id="41"/>
            <w:r>
              <w:t>32</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jc w:val="center"/>
            </w:pPr>
            <w:r>
              <w:t>0,00</w:t>
            </w:r>
          </w:p>
        </w:tc>
      </w:tr>
      <w:tr w:rsidR="00FF66D3">
        <w:tc>
          <w:tcPr>
            <w:tcW w:w="3288" w:type="dxa"/>
            <w:gridSpan w:val="3"/>
          </w:tcPr>
          <w:p w:rsidR="00FF66D3" w:rsidRDefault="00FF66D3">
            <w:pPr>
              <w:pStyle w:val="ConsPlusNormal"/>
            </w:pPr>
            <w:r>
              <w:t>скорая медицинская помощь</w:t>
            </w:r>
          </w:p>
        </w:tc>
        <w:tc>
          <w:tcPr>
            <w:tcW w:w="794" w:type="dxa"/>
          </w:tcPr>
          <w:p w:rsidR="00FF66D3" w:rsidRDefault="00FF66D3">
            <w:pPr>
              <w:pStyle w:val="ConsPlusNormal"/>
              <w:jc w:val="center"/>
            </w:pPr>
            <w:r>
              <w:t>33</w:t>
            </w:r>
          </w:p>
        </w:tc>
        <w:tc>
          <w:tcPr>
            <w:tcW w:w="2324" w:type="dxa"/>
          </w:tcPr>
          <w:p w:rsidR="00FF66D3" w:rsidRDefault="00FF66D3">
            <w:pPr>
              <w:pStyle w:val="ConsPlusNormal"/>
            </w:pPr>
            <w:r>
              <w:t>вызов</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val="restart"/>
          </w:tcPr>
          <w:p w:rsidR="00FF66D3" w:rsidRDefault="00FF66D3">
            <w:pPr>
              <w:pStyle w:val="ConsPlusNormal"/>
            </w:pPr>
            <w:r>
              <w:t>медицинская помощь в амбулаторных условиях</w:t>
            </w:r>
          </w:p>
        </w:tc>
        <w:tc>
          <w:tcPr>
            <w:tcW w:w="794" w:type="dxa"/>
          </w:tcPr>
          <w:p w:rsidR="00FF66D3" w:rsidRDefault="00FF66D3">
            <w:pPr>
              <w:pStyle w:val="ConsPlusNormal"/>
              <w:jc w:val="center"/>
            </w:pPr>
            <w:bookmarkStart w:id="42" w:name="Par9249"/>
            <w:bookmarkEnd w:id="42"/>
            <w:r>
              <w:t>34.1</w:t>
            </w:r>
          </w:p>
        </w:tc>
        <w:tc>
          <w:tcPr>
            <w:tcW w:w="2324" w:type="dxa"/>
          </w:tcPr>
          <w:p w:rsidR="00FF66D3" w:rsidRDefault="00FF66D3">
            <w:pPr>
              <w:pStyle w:val="ConsPlusNormal"/>
            </w:pPr>
            <w:r>
              <w:t>посещение с профилактической и иными целями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bookmarkStart w:id="43" w:name="Par9258"/>
            <w:bookmarkEnd w:id="43"/>
            <w:r>
              <w:t>34.2</w:t>
            </w:r>
          </w:p>
        </w:tc>
        <w:tc>
          <w:tcPr>
            <w:tcW w:w="2324" w:type="dxa"/>
          </w:tcPr>
          <w:p w:rsidR="00FF66D3" w:rsidRDefault="00FF66D3">
            <w:pPr>
              <w:pStyle w:val="ConsPlusNormal"/>
            </w:pPr>
            <w:r>
              <w:t>посещение по неотложной медицинской помощи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vMerge/>
          </w:tcPr>
          <w:p w:rsidR="00FF66D3" w:rsidRDefault="00FF66D3">
            <w:pPr>
              <w:pStyle w:val="ConsPlusNormal"/>
              <w:jc w:val="both"/>
            </w:pPr>
          </w:p>
        </w:tc>
        <w:tc>
          <w:tcPr>
            <w:tcW w:w="794" w:type="dxa"/>
          </w:tcPr>
          <w:p w:rsidR="00FF66D3" w:rsidRDefault="00FF66D3">
            <w:pPr>
              <w:pStyle w:val="ConsPlusNormal"/>
              <w:jc w:val="center"/>
            </w:pPr>
            <w:bookmarkStart w:id="44" w:name="Par9267"/>
            <w:bookmarkEnd w:id="44"/>
            <w:r>
              <w:t>34.3</w:t>
            </w:r>
          </w:p>
        </w:tc>
        <w:tc>
          <w:tcPr>
            <w:tcW w:w="2324" w:type="dxa"/>
          </w:tcPr>
          <w:p w:rsidR="00FF66D3" w:rsidRDefault="00FF66D3">
            <w:pPr>
              <w:pStyle w:val="ConsPlusNormal"/>
            </w:pPr>
            <w:r>
              <w:t>обращение</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специализированная медицинская помощь в стационарных условиях, в том числе:</w:t>
            </w:r>
          </w:p>
        </w:tc>
        <w:tc>
          <w:tcPr>
            <w:tcW w:w="794" w:type="dxa"/>
          </w:tcPr>
          <w:p w:rsidR="00FF66D3" w:rsidRDefault="00FF66D3">
            <w:pPr>
              <w:pStyle w:val="ConsPlusNormal"/>
              <w:jc w:val="center"/>
            </w:pPr>
            <w:bookmarkStart w:id="45" w:name="Par9277"/>
            <w:bookmarkEnd w:id="45"/>
            <w:r>
              <w:t>35</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медицинская реабилитация в стационарных условиях</w:t>
            </w:r>
          </w:p>
        </w:tc>
        <w:tc>
          <w:tcPr>
            <w:tcW w:w="794" w:type="dxa"/>
          </w:tcPr>
          <w:p w:rsidR="00FF66D3" w:rsidRDefault="00FF66D3">
            <w:pPr>
              <w:pStyle w:val="ConsPlusNormal"/>
              <w:jc w:val="center"/>
            </w:pPr>
            <w:bookmarkStart w:id="46" w:name="Par9287"/>
            <w:bookmarkEnd w:id="46"/>
            <w:r>
              <w:t>35.1</w:t>
            </w:r>
          </w:p>
        </w:tc>
        <w:tc>
          <w:tcPr>
            <w:tcW w:w="2324" w:type="dxa"/>
          </w:tcPr>
          <w:p w:rsidR="00FF66D3" w:rsidRDefault="00FF66D3">
            <w:pPr>
              <w:pStyle w:val="ConsPlusNormal"/>
            </w:pPr>
            <w:r>
              <w:t>койко-день</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высокотехнологичная медицинская помощь</w:t>
            </w:r>
          </w:p>
        </w:tc>
        <w:tc>
          <w:tcPr>
            <w:tcW w:w="794" w:type="dxa"/>
          </w:tcPr>
          <w:p w:rsidR="00FF66D3" w:rsidRDefault="00FF66D3">
            <w:pPr>
              <w:pStyle w:val="ConsPlusNormal"/>
              <w:jc w:val="center"/>
            </w:pPr>
            <w:bookmarkStart w:id="47" w:name="Par9297"/>
            <w:bookmarkEnd w:id="47"/>
            <w:r>
              <w:t>35.2</w:t>
            </w:r>
          </w:p>
        </w:tc>
        <w:tc>
          <w:tcPr>
            <w:tcW w:w="2324" w:type="dxa"/>
          </w:tcPr>
          <w:p w:rsidR="00FF66D3" w:rsidRDefault="00FF66D3">
            <w:pPr>
              <w:pStyle w:val="ConsPlusNormal"/>
            </w:pPr>
            <w:r>
              <w:t>случай госпитализации</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медицинская помощь в условиях дневного стационара</w:t>
            </w:r>
          </w:p>
        </w:tc>
        <w:tc>
          <w:tcPr>
            <w:tcW w:w="794" w:type="dxa"/>
          </w:tcPr>
          <w:p w:rsidR="00FF66D3" w:rsidRDefault="00FF66D3">
            <w:pPr>
              <w:pStyle w:val="ConsPlusNormal"/>
              <w:jc w:val="center"/>
            </w:pPr>
            <w:bookmarkStart w:id="48" w:name="Par9307"/>
            <w:bookmarkEnd w:id="48"/>
            <w:r>
              <w:t>36</w:t>
            </w:r>
          </w:p>
        </w:tc>
        <w:tc>
          <w:tcPr>
            <w:tcW w:w="2324" w:type="dxa"/>
          </w:tcPr>
          <w:p w:rsidR="00FF66D3" w:rsidRDefault="00FF66D3">
            <w:pPr>
              <w:pStyle w:val="ConsPlusNormal"/>
            </w:pPr>
            <w:r>
              <w:t>случай лечения</w:t>
            </w: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паллиативная медицинская помощь</w:t>
            </w:r>
          </w:p>
        </w:tc>
        <w:tc>
          <w:tcPr>
            <w:tcW w:w="794" w:type="dxa"/>
          </w:tcPr>
          <w:p w:rsidR="00FF66D3" w:rsidRDefault="00FF66D3">
            <w:pPr>
              <w:pStyle w:val="ConsPlusNormal"/>
              <w:jc w:val="center"/>
            </w:pPr>
            <w:r>
              <w:t>37</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pPr>
          </w:p>
        </w:tc>
        <w:tc>
          <w:tcPr>
            <w:tcW w:w="1134" w:type="dxa"/>
          </w:tcPr>
          <w:p w:rsidR="00FF66D3" w:rsidRDefault="00FF66D3">
            <w:pPr>
              <w:pStyle w:val="ConsPlusNormal"/>
            </w:pPr>
          </w:p>
        </w:tc>
        <w:tc>
          <w:tcPr>
            <w:tcW w:w="1474" w:type="dxa"/>
          </w:tcPr>
          <w:p w:rsidR="00FF66D3" w:rsidRDefault="00FF66D3">
            <w:pPr>
              <w:pStyle w:val="ConsPlusNormal"/>
            </w:pPr>
          </w:p>
        </w:tc>
        <w:tc>
          <w:tcPr>
            <w:tcW w:w="1701" w:type="dxa"/>
          </w:tcPr>
          <w:p w:rsidR="00FF66D3" w:rsidRDefault="00FF66D3">
            <w:pPr>
              <w:pStyle w:val="ConsPlusNormal"/>
            </w:pPr>
          </w:p>
        </w:tc>
        <w:tc>
          <w:tcPr>
            <w:tcW w:w="964" w:type="dxa"/>
          </w:tcPr>
          <w:p w:rsidR="00FF66D3" w:rsidRDefault="00FF66D3">
            <w:pPr>
              <w:pStyle w:val="ConsPlusNormal"/>
            </w:pPr>
          </w:p>
        </w:tc>
      </w:tr>
      <w:tr w:rsidR="00FF66D3">
        <w:tc>
          <w:tcPr>
            <w:tcW w:w="3288" w:type="dxa"/>
            <w:gridSpan w:val="3"/>
          </w:tcPr>
          <w:p w:rsidR="00FF66D3" w:rsidRDefault="00FF66D3">
            <w:pPr>
              <w:pStyle w:val="ConsPlusNormal"/>
            </w:pPr>
            <w:r>
              <w:t xml:space="preserve">Итого (сумма </w:t>
            </w:r>
            <w:hyperlink w:anchor="Par8831" w:history="1">
              <w:r>
                <w:rPr>
                  <w:color w:val="0000FF"/>
                </w:rPr>
                <w:t>строк 01</w:t>
              </w:r>
            </w:hyperlink>
            <w:r>
              <w:t xml:space="preserve"> + </w:t>
            </w:r>
            <w:hyperlink w:anchor="Par8969" w:history="1">
              <w:r>
                <w:rPr>
                  <w:color w:val="0000FF"/>
                </w:rPr>
                <w:t>15</w:t>
              </w:r>
            </w:hyperlink>
            <w:r>
              <w:t xml:space="preserve"> + </w:t>
            </w:r>
            <w:hyperlink w:anchor="Par9019" w:history="1">
              <w:r>
                <w:rPr>
                  <w:color w:val="0000FF"/>
                </w:rPr>
                <w:t>20</w:t>
              </w:r>
            </w:hyperlink>
            <w:r>
              <w:t>)</w:t>
            </w:r>
          </w:p>
        </w:tc>
        <w:tc>
          <w:tcPr>
            <w:tcW w:w="794" w:type="dxa"/>
          </w:tcPr>
          <w:p w:rsidR="00FF66D3" w:rsidRDefault="00FF66D3">
            <w:pPr>
              <w:pStyle w:val="ConsPlusNormal"/>
              <w:jc w:val="center"/>
            </w:pPr>
            <w:r>
              <w:t>38</w:t>
            </w:r>
          </w:p>
        </w:tc>
        <w:tc>
          <w:tcPr>
            <w:tcW w:w="2324" w:type="dxa"/>
          </w:tcPr>
          <w:p w:rsidR="00FF66D3" w:rsidRDefault="00FF66D3">
            <w:pPr>
              <w:pStyle w:val="ConsPlusNormal"/>
            </w:pPr>
          </w:p>
        </w:tc>
        <w:tc>
          <w:tcPr>
            <w:tcW w:w="1134" w:type="dxa"/>
          </w:tcPr>
          <w:p w:rsidR="00FF66D3" w:rsidRDefault="00FF66D3">
            <w:pPr>
              <w:pStyle w:val="ConsPlusNormal"/>
            </w:pPr>
          </w:p>
        </w:tc>
        <w:tc>
          <w:tcPr>
            <w:tcW w:w="1304" w:type="dxa"/>
          </w:tcPr>
          <w:p w:rsidR="00FF66D3" w:rsidRDefault="00FF66D3">
            <w:pPr>
              <w:pStyle w:val="ConsPlusNormal"/>
            </w:pPr>
          </w:p>
        </w:tc>
        <w:tc>
          <w:tcPr>
            <w:tcW w:w="1134" w:type="dxa"/>
          </w:tcPr>
          <w:p w:rsidR="00FF66D3" w:rsidRDefault="00FF66D3">
            <w:pPr>
              <w:pStyle w:val="ConsPlusNormal"/>
              <w:jc w:val="center"/>
            </w:pPr>
            <w:r>
              <w:t>3 488,60</w:t>
            </w:r>
          </w:p>
        </w:tc>
        <w:tc>
          <w:tcPr>
            <w:tcW w:w="1134" w:type="dxa"/>
          </w:tcPr>
          <w:p w:rsidR="00FF66D3" w:rsidRDefault="00FF66D3">
            <w:pPr>
              <w:pStyle w:val="ConsPlusNormal"/>
              <w:jc w:val="center"/>
            </w:pPr>
            <w:r>
              <w:t>8 866,3</w:t>
            </w:r>
          </w:p>
        </w:tc>
        <w:tc>
          <w:tcPr>
            <w:tcW w:w="1474" w:type="dxa"/>
          </w:tcPr>
          <w:p w:rsidR="00FF66D3" w:rsidRDefault="00FF66D3">
            <w:pPr>
              <w:pStyle w:val="ConsPlusNormal"/>
              <w:jc w:val="center"/>
            </w:pPr>
            <w:r>
              <w:t>8847107,00</w:t>
            </w:r>
          </w:p>
        </w:tc>
        <w:tc>
          <w:tcPr>
            <w:tcW w:w="1701" w:type="dxa"/>
          </w:tcPr>
          <w:p w:rsidR="00FF66D3" w:rsidRDefault="00FF66D3">
            <w:pPr>
              <w:pStyle w:val="ConsPlusNormal"/>
              <w:jc w:val="center"/>
            </w:pPr>
            <w:r>
              <w:t>22183622,40</w:t>
            </w:r>
          </w:p>
        </w:tc>
        <w:tc>
          <w:tcPr>
            <w:tcW w:w="964" w:type="dxa"/>
          </w:tcPr>
          <w:p w:rsidR="00FF66D3" w:rsidRDefault="00FF66D3">
            <w:pPr>
              <w:pStyle w:val="ConsPlusNormal"/>
              <w:jc w:val="center"/>
            </w:pPr>
            <w:r>
              <w:t>100,00</w:t>
            </w:r>
          </w:p>
        </w:tc>
      </w:tr>
    </w:tbl>
    <w:p w:rsidR="00FF66D3" w:rsidRDefault="00FF66D3">
      <w:pPr>
        <w:pStyle w:val="ConsPlusNormal"/>
        <w:jc w:val="both"/>
      </w:pPr>
    </w:p>
    <w:p w:rsidR="00FF66D3" w:rsidRDefault="00FF66D3">
      <w:pPr>
        <w:pStyle w:val="ConsPlusNormal"/>
        <w:ind w:firstLine="540"/>
        <w:jc w:val="both"/>
      </w:pPr>
      <w:r>
        <w:t>--------------------------------</w:t>
      </w:r>
    </w:p>
    <w:p w:rsidR="00FF66D3" w:rsidRDefault="00FF66D3">
      <w:pPr>
        <w:pStyle w:val="ConsPlusNormal"/>
        <w:ind w:firstLine="540"/>
        <w:jc w:val="both"/>
      </w:pPr>
      <w:bookmarkStart w:id="49" w:name="Par9338"/>
      <w:bookmarkEnd w:id="49"/>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FF66D3" w:rsidRDefault="00FF66D3">
      <w:pPr>
        <w:pStyle w:val="ConsPlusNormal"/>
        <w:ind w:firstLine="540"/>
        <w:jc w:val="both"/>
      </w:pPr>
      <w:bookmarkStart w:id="50" w:name="Par9339"/>
      <w:bookmarkEnd w:id="50"/>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FF66D3" w:rsidRDefault="00FF66D3">
      <w:pPr>
        <w:pStyle w:val="ConsPlusNormal"/>
        <w:ind w:firstLine="540"/>
        <w:jc w:val="both"/>
      </w:pPr>
      <w:bookmarkStart w:id="51" w:name="Par9340"/>
      <w:bookmarkEnd w:id="51"/>
      <w:r>
        <w:lastRenderedPageBreak/>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FF66D3" w:rsidRDefault="00FF66D3">
      <w:pPr>
        <w:pStyle w:val="ConsPlusNormal"/>
        <w:ind w:firstLine="540"/>
        <w:jc w:val="both"/>
      </w:pPr>
      <w:bookmarkStart w:id="52" w:name="Par9341"/>
      <w:bookmarkEnd w:id="52"/>
      <w:r>
        <w:t>&lt;****&gt; Затраты на ведение дела СМО.</w:t>
      </w: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10</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53" w:name="Par9354"/>
      <w:bookmarkEnd w:id="53"/>
      <w:r>
        <w:rPr>
          <w:b/>
          <w:bCs/>
        </w:rPr>
        <w:t>СТОИМОСТЬ ТЕРРИТОРИАЛЬНОЙ ПРОГРАММЫ ГОСУДАРСТВЕННЫХ ГАРАНТИЙ</w:t>
      </w:r>
    </w:p>
    <w:p w:rsidR="00FF66D3" w:rsidRDefault="00FF66D3">
      <w:pPr>
        <w:pStyle w:val="ConsPlusNormal"/>
        <w:jc w:val="center"/>
        <w:rPr>
          <w:b/>
          <w:bCs/>
        </w:rPr>
      </w:pPr>
      <w:r>
        <w:rPr>
          <w:b/>
          <w:bCs/>
        </w:rPr>
        <w:t>БЕСПЛАТНОГО ОКАЗАНИЯ ГРАЖДАНАМ МЕДИЦИНСКОЙ ПОМОЩИ</w:t>
      </w:r>
    </w:p>
    <w:p w:rsidR="00FF66D3" w:rsidRDefault="00FF66D3">
      <w:pPr>
        <w:pStyle w:val="ConsPlusNormal"/>
        <w:jc w:val="center"/>
        <w:rPr>
          <w:b/>
          <w:bCs/>
        </w:rPr>
      </w:pPr>
      <w:r>
        <w:rPr>
          <w:b/>
          <w:bCs/>
        </w:rPr>
        <w:t>В ВОЛГОГРАДСКОЙ ОБЛАСТИ ПО ИСТОЧНИКАМ ФИНАНСОВОГО</w:t>
      </w:r>
    </w:p>
    <w:p w:rsidR="00FF66D3" w:rsidRDefault="00FF66D3">
      <w:pPr>
        <w:pStyle w:val="ConsPlusNormal"/>
        <w:jc w:val="center"/>
        <w:rPr>
          <w:b/>
          <w:bCs/>
        </w:rPr>
      </w:pPr>
      <w:r>
        <w:rPr>
          <w:b/>
          <w:bCs/>
        </w:rPr>
        <w:t>ОБЕСПЕЧЕНИЯ НА 2017 ГОД И НА ПЛАНОВЫЙ ПЕРИОД</w:t>
      </w:r>
    </w:p>
    <w:p w:rsidR="00FF66D3" w:rsidRDefault="00FF66D3">
      <w:pPr>
        <w:pStyle w:val="ConsPlusNormal"/>
        <w:jc w:val="center"/>
        <w:rPr>
          <w:b/>
          <w:bCs/>
        </w:rPr>
      </w:pPr>
      <w:r>
        <w:rPr>
          <w:b/>
          <w:bCs/>
        </w:rPr>
        <w:t>2018 И 2019 ГОДОВ</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708"/>
        <w:gridCol w:w="1560"/>
        <w:gridCol w:w="1134"/>
        <w:gridCol w:w="1587"/>
        <w:gridCol w:w="1134"/>
        <w:gridCol w:w="1587"/>
        <w:gridCol w:w="1134"/>
      </w:tblGrid>
      <w:tr w:rsidR="00FF66D3">
        <w:tc>
          <w:tcPr>
            <w:tcW w:w="2494" w:type="dxa"/>
            <w:vMerge w:val="restart"/>
            <w:tcBorders>
              <w:top w:val="single" w:sz="4" w:space="0" w:color="auto"/>
              <w:bottom w:val="single" w:sz="4" w:space="0" w:color="auto"/>
              <w:right w:val="single" w:sz="4" w:space="0" w:color="auto"/>
            </w:tcBorders>
          </w:tcPr>
          <w:p w:rsidR="00FF66D3" w:rsidRDefault="00FF66D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N строки</w:t>
            </w: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2017 год</w:t>
            </w:r>
          </w:p>
        </w:tc>
        <w:tc>
          <w:tcPr>
            <w:tcW w:w="5442" w:type="dxa"/>
            <w:gridSpan w:val="4"/>
            <w:tcBorders>
              <w:top w:val="single" w:sz="4" w:space="0" w:color="auto"/>
              <w:left w:val="single" w:sz="4" w:space="0" w:color="auto"/>
              <w:bottom w:val="single" w:sz="4" w:space="0" w:color="auto"/>
            </w:tcBorders>
          </w:tcPr>
          <w:p w:rsidR="00FF66D3" w:rsidRDefault="00FF66D3">
            <w:pPr>
              <w:pStyle w:val="ConsPlusNormal"/>
              <w:jc w:val="center"/>
            </w:pPr>
            <w:r>
              <w:t>Плановый период</w:t>
            </w:r>
          </w:p>
        </w:tc>
      </w:tr>
      <w:tr w:rsidR="00FF66D3">
        <w:tc>
          <w:tcPr>
            <w:tcW w:w="2494"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708"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694" w:type="dxa"/>
            <w:gridSpan w:val="2"/>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721"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2018 год</w:t>
            </w:r>
          </w:p>
        </w:tc>
        <w:tc>
          <w:tcPr>
            <w:tcW w:w="2721" w:type="dxa"/>
            <w:gridSpan w:val="2"/>
            <w:tcBorders>
              <w:top w:val="single" w:sz="4" w:space="0" w:color="auto"/>
              <w:left w:val="single" w:sz="4" w:space="0" w:color="auto"/>
              <w:bottom w:val="single" w:sz="4" w:space="0" w:color="auto"/>
            </w:tcBorders>
          </w:tcPr>
          <w:p w:rsidR="00FF66D3" w:rsidRDefault="00FF66D3">
            <w:pPr>
              <w:pStyle w:val="ConsPlusNormal"/>
              <w:jc w:val="center"/>
            </w:pPr>
            <w:r>
              <w:t>2019 год</w:t>
            </w:r>
          </w:p>
        </w:tc>
      </w:tr>
      <w:tr w:rsidR="00FF66D3">
        <w:tc>
          <w:tcPr>
            <w:tcW w:w="2494"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708"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2694"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Утвержденная стоимость Территориальной программы</w:t>
            </w:r>
          </w:p>
        </w:tc>
        <w:tc>
          <w:tcPr>
            <w:tcW w:w="2721"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Расчетная стоимость Территориальной программы</w:t>
            </w:r>
          </w:p>
        </w:tc>
        <w:tc>
          <w:tcPr>
            <w:tcW w:w="2721" w:type="dxa"/>
            <w:gridSpan w:val="2"/>
            <w:tcBorders>
              <w:top w:val="single" w:sz="4" w:space="0" w:color="auto"/>
              <w:left w:val="single" w:sz="4" w:space="0" w:color="auto"/>
              <w:bottom w:val="single" w:sz="4" w:space="0" w:color="auto"/>
            </w:tcBorders>
          </w:tcPr>
          <w:p w:rsidR="00FF66D3" w:rsidRDefault="00FF66D3">
            <w:pPr>
              <w:pStyle w:val="ConsPlusNormal"/>
              <w:jc w:val="center"/>
            </w:pPr>
            <w:r>
              <w:t>Расчетная стоимость Территориальной программы</w:t>
            </w:r>
          </w:p>
        </w:tc>
      </w:tr>
      <w:tr w:rsidR="00FF66D3">
        <w:tc>
          <w:tcPr>
            <w:tcW w:w="2494"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708"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на одного жителя (одно застрахованное лицо по ОМС) в год, рублей</w:t>
            </w:r>
          </w:p>
        </w:tc>
      </w:tr>
      <w:tr w:rsidR="00FF66D3">
        <w:tc>
          <w:tcPr>
            <w:tcW w:w="2494" w:type="dxa"/>
            <w:tcBorders>
              <w:top w:val="single" w:sz="4" w:space="0" w:color="auto"/>
              <w:bottom w:val="single" w:sz="4" w:space="0" w:color="auto"/>
              <w:right w:val="single" w:sz="4" w:space="0" w:color="auto"/>
            </w:tcBorders>
          </w:tcPr>
          <w:p w:rsidR="00FF66D3" w:rsidRDefault="00FF66D3">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w:t>
            </w:r>
          </w:p>
        </w:tc>
        <w:tc>
          <w:tcPr>
            <w:tcW w:w="1560"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7</w:t>
            </w:r>
          </w:p>
        </w:tc>
        <w:tc>
          <w:tcPr>
            <w:tcW w:w="1134" w:type="dxa"/>
            <w:tcBorders>
              <w:top w:val="single" w:sz="4" w:space="0" w:color="auto"/>
              <w:left w:val="single" w:sz="4" w:space="0" w:color="auto"/>
              <w:bottom w:val="single" w:sz="4" w:space="0" w:color="auto"/>
            </w:tcBorders>
          </w:tcPr>
          <w:p w:rsidR="00FF66D3" w:rsidRDefault="00FF66D3">
            <w:pPr>
              <w:pStyle w:val="ConsPlusNormal"/>
              <w:jc w:val="center"/>
            </w:pPr>
            <w:r>
              <w:t>8</w:t>
            </w:r>
          </w:p>
        </w:tc>
      </w:tr>
      <w:tr w:rsidR="00FF66D3">
        <w:tc>
          <w:tcPr>
            <w:tcW w:w="2494" w:type="dxa"/>
            <w:tcBorders>
              <w:top w:val="single" w:sz="4" w:space="0" w:color="auto"/>
            </w:tcBorders>
          </w:tcPr>
          <w:p w:rsidR="00FF66D3" w:rsidRDefault="00FF66D3">
            <w:pPr>
              <w:pStyle w:val="ConsPlusNormal"/>
            </w:pPr>
            <w:r>
              <w:t>Стоимость Территориальной программы государственных гарантий всего</w:t>
            </w:r>
          </w:p>
          <w:p w:rsidR="00FF66D3" w:rsidRDefault="00FF66D3">
            <w:pPr>
              <w:pStyle w:val="ConsPlusNormal"/>
            </w:pPr>
            <w:r>
              <w:t xml:space="preserve">(сумма </w:t>
            </w:r>
            <w:hyperlink w:anchor="Par9394" w:history="1">
              <w:r>
                <w:rPr>
                  <w:color w:val="0000FF"/>
                </w:rPr>
                <w:t>строк 02</w:t>
              </w:r>
            </w:hyperlink>
            <w:r>
              <w:t xml:space="preserve"> + </w:t>
            </w:r>
            <w:hyperlink w:anchor="Par9403" w:history="1">
              <w:r>
                <w:rPr>
                  <w:color w:val="0000FF"/>
                </w:rPr>
                <w:t>03</w:t>
              </w:r>
            </w:hyperlink>
            <w:r>
              <w:t>),</w:t>
            </w:r>
          </w:p>
          <w:p w:rsidR="00FF66D3" w:rsidRDefault="00FF66D3">
            <w:pPr>
              <w:pStyle w:val="ConsPlusNormal"/>
            </w:pPr>
            <w:r>
              <w:t>в том числе:</w:t>
            </w:r>
          </w:p>
        </w:tc>
        <w:tc>
          <w:tcPr>
            <w:tcW w:w="708" w:type="dxa"/>
            <w:tcBorders>
              <w:top w:val="single" w:sz="4" w:space="0" w:color="auto"/>
            </w:tcBorders>
          </w:tcPr>
          <w:p w:rsidR="00FF66D3" w:rsidRDefault="00FF66D3">
            <w:pPr>
              <w:pStyle w:val="ConsPlusNormal"/>
              <w:jc w:val="center"/>
            </w:pPr>
            <w:r>
              <w:t>01</w:t>
            </w:r>
          </w:p>
        </w:tc>
        <w:tc>
          <w:tcPr>
            <w:tcW w:w="1560" w:type="dxa"/>
            <w:tcBorders>
              <w:top w:val="single" w:sz="4" w:space="0" w:color="auto"/>
            </w:tcBorders>
          </w:tcPr>
          <w:p w:rsidR="00FF66D3" w:rsidRDefault="00FF66D3">
            <w:pPr>
              <w:pStyle w:val="ConsPlusNormal"/>
              <w:jc w:val="center"/>
            </w:pPr>
            <w:r>
              <w:t>31 030 729,4</w:t>
            </w:r>
          </w:p>
        </w:tc>
        <w:tc>
          <w:tcPr>
            <w:tcW w:w="1134" w:type="dxa"/>
            <w:tcBorders>
              <w:top w:val="single" w:sz="4" w:space="0" w:color="auto"/>
            </w:tcBorders>
          </w:tcPr>
          <w:p w:rsidR="00FF66D3" w:rsidRDefault="00FF66D3">
            <w:pPr>
              <w:pStyle w:val="ConsPlusNormal"/>
              <w:jc w:val="center"/>
            </w:pPr>
            <w:r>
              <w:t>12 354,9</w:t>
            </w:r>
          </w:p>
        </w:tc>
        <w:tc>
          <w:tcPr>
            <w:tcW w:w="1587" w:type="dxa"/>
            <w:tcBorders>
              <w:top w:val="single" w:sz="4" w:space="0" w:color="auto"/>
            </w:tcBorders>
          </w:tcPr>
          <w:p w:rsidR="00FF66D3" w:rsidRDefault="00FF66D3">
            <w:pPr>
              <w:pStyle w:val="ConsPlusNormal"/>
              <w:jc w:val="center"/>
            </w:pPr>
            <w:r>
              <w:t>32 041 204,8</w:t>
            </w:r>
          </w:p>
        </w:tc>
        <w:tc>
          <w:tcPr>
            <w:tcW w:w="1134" w:type="dxa"/>
            <w:tcBorders>
              <w:top w:val="single" w:sz="4" w:space="0" w:color="auto"/>
            </w:tcBorders>
          </w:tcPr>
          <w:p w:rsidR="00FF66D3" w:rsidRDefault="00FF66D3">
            <w:pPr>
              <w:pStyle w:val="ConsPlusNormal"/>
              <w:jc w:val="center"/>
            </w:pPr>
            <w:r>
              <w:t>12 817,6</w:t>
            </w:r>
          </w:p>
        </w:tc>
        <w:tc>
          <w:tcPr>
            <w:tcW w:w="1587" w:type="dxa"/>
            <w:tcBorders>
              <w:top w:val="single" w:sz="4" w:space="0" w:color="auto"/>
            </w:tcBorders>
          </w:tcPr>
          <w:p w:rsidR="00FF66D3" w:rsidRDefault="00FF66D3">
            <w:pPr>
              <w:pStyle w:val="ConsPlusNormal"/>
              <w:jc w:val="center"/>
            </w:pPr>
            <w:r>
              <w:t>32 932 212,3</w:t>
            </w:r>
          </w:p>
        </w:tc>
        <w:tc>
          <w:tcPr>
            <w:tcW w:w="1134" w:type="dxa"/>
            <w:tcBorders>
              <w:top w:val="single" w:sz="4" w:space="0" w:color="auto"/>
            </w:tcBorders>
          </w:tcPr>
          <w:p w:rsidR="00FF66D3" w:rsidRDefault="00FF66D3">
            <w:pPr>
              <w:pStyle w:val="ConsPlusNormal"/>
              <w:jc w:val="center"/>
            </w:pPr>
            <w:r>
              <w:t>13 239,8</w:t>
            </w:r>
          </w:p>
        </w:tc>
      </w:tr>
      <w:tr w:rsidR="00FF66D3">
        <w:tc>
          <w:tcPr>
            <w:tcW w:w="2494" w:type="dxa"/>
          </w:tcPr>
          <w:p w:rsidR="00FF66D3" w:rsidRDefault="00FF66D3">
            <w:pPr>
              <w:pStyle w:val="ConsPlusNormal"/>
              <w:ind w:left="34"/>
              <w:outlineLvl w:val="2"/>
            </w:pPr>
            <w:r>
              <w:t xml:space="preserve">I. Средства областного бюджета </w:t>
            </w:r>
            <w:hyperlink w:anchor="Par9471" w:history="1">
              <w:r>
                <w:rPr>
                  <w:color w:val="0000FF"/>
                </w:rPr>
                <w:t>&lt;*&gt;</w:t>
              </w:r>
            </w:hyperlink>
          </w:p>
        </w:tc>
        <w:tc>
          <w:tcPr>
            <w:tcW w:w="708" w:type="dxa"/>
          </w:tcPr>
          <w:p w:rsidR="00FF66D3" w:rsidRDefault="00FF66D3">
            <w:pPr>
              <w:pStyle w:val="ConsPlusNormal"/>
              <w:jc w:val="center"/>
            </w:pPr>
            <w:bookmarkStart w:id="54" w:name="Par9394"/>
            <w:bookmarkEnd w:id="54"/>
            <w:r>
              <w:t>02</w:t>
            </w:r>
          </w:p>
        </w:tc>
        <w:tc>
          <w:tcPr>
            <w:tcW w:w="1560" w:type="dxa"/>
          </w:tcPr>
          <w:p w:rsidR="00FF66D3" w:rsidRDefault="00FF66D3">
            <w:pPr>
              <w:pStyle w:val="ConsPlusNormal"/>
              <w:jc w:val="center"/>
            </w:pPr>
            <w:r>
              <w:t>8 847 107,0</w:t>
            </w:r>
          </w:p>
        </w:tc>
        <w:tc>
          <w:tcPr>
            <w:tcW w:w="1134" w:type="dxa"/>
          </w:tcPr>
          <w:p w:rsidR="00FF66D3" w:rsidRDefault="00FF66D3">
            <w:pPr>
              <w:pStyle w:val="ConsPlusNormal"/>
              <w:jc w:val="center"/>
            </w:pPr>
            <w:r>
              <w:t>3 488,6</w:t>
            </w:r>
          </w:p>
        </w:tc>
        <w:tc>
          <w:tcPr>
            <w:tcW w:w="1587" w:type="dxa"/>
          </w:tcPr>
          <w:p w:rsidR="00FF66D3" w:rsidRDefault="00FF66D3">
            <w:pPr>
              <w:pStyle w:val="ConsPlusNormal"/>
              <w:jc w:val="center"/>
            </w:pPr>
            <w:r>
              <w:t>9 155 960,2</w:t>
            </w:r>
          </w:p>
        </w:tc>
        <w:tc>
          <w:tcPr>
            <w:tcW w:w="1134" w:type="dxa"/>
          </w:tcPr>
          <w:p w:rsidR="00FF66D3" w:rsidRDefault="00FF66D3">
            <w:pPr>
              <w:pStyle w:val="ConsPlusNormal"/>
              <w:jc w:val="center"/>
            </w:pPr>
            <w:r>
              <w:t>3 628,1</w:t>
            </w:r>
          </w:p>
        </w:tc>
        <w:tc>
          <w:tcPr>
            <w:tcW w:w="1587" w:type="dxa"/>
          </w:tcPr>
          <w:p w:rsidR="00FF66D3" w:rsidRDefault="00FF66D3">
            <w:pPr>
              <w:pStyle w:val="ConsPlusNormal"/>
              <w:jc w:val="center"/>
            </w:pPr>
            <w:r>
              <w:t>9 472 116,8</w:t>
            </w:r>
          </w:p>
        </w:tc>
        <w:tc>
          <w:tcPr>
            <w:tcW w:w="1134" w:type="dxa"/>
          </w:tcPr>
          <w:p w:rsidR="00FF66D3" w:rsidRDefault="00FF66D3">
            <w:pPr>
              <w:pStyle w:val="ConsPlusNormal"/>
              <w:jc w:val="center"/>
            </w:pPr>
            <w:r>
              <w:t>3 773,2</w:t>
            </w:r>
          </w:p>
        </w:tc>
      </w:tr>
      <w:tr w:rsidR="00FF66D3">
        <w:tc>
          <w:tcPr>
            <w:tcW w:w="2494" w:type="dxa"/>
          </w:tcPr>
          <w:p w:rsidR="00FF66D3" w:rsidRDefault="00FF66D3">
            <w:pPr>
              <w:pStyle w:val="ConsPlusNormal"/>
              <w:ind w:left="34"/>
              <w:outlineLvl w:val="2"/>
            </w:pPr>
            <w:r>
              <w:t xml:space="preserve">II. Стоимость территориальной программы ОМС всего </w:t>
            </w:r>
            <w:hyperlink w:anchor="Par9472" w:history="1">
              <w:r>
                <w:rPr>
                  <w:color w:val="0000FF"/>
                </w:rPr>
                <w:t>&lt;**&gt;</w:t>
              </w:r>
            </w:hyperlink>
          </w:p>
          <w:p w:rsidR="00FF66D3" w:rsidRDefault="00FF66D3">
            <w:pPr>
              <w:pStyle w:val="ConsPlusNormal"/>
              <w:ind w:left="34"/>
            </w:pPr>
            <w:r>
              <w:lastRenderedPageBreak/>
              <w:t xml:space="preserve">(сумма </w:t>
            </w:r>
            <w:hyperlink w:anchor="Par9413" w:history="1">
              <w:r>
                <w:rPr>
                  <w:color w:val="0000FF"/>
                </w:rPr>
                <w:t>строк 04</w:t>
              </w:r>
            </w:hyperlink>
            <w:r>
              <w:t xml:space="preserve"> + </w:t>
            </w:r>
            <w:hyperlink w:anchor="Par9446" w:history="1">
              <w:r>
                <w:rPr>
                  <w:color w:val="0000FF"/>
                </w:rPr>
                <w:t>08</w:t>
              </w:r>
            </w:hyperlink>
            <w:r>
              <w:t>)</w:t>
            </w:r>
          </w:p>
        </w:tc>
        <w:tc>
          <w:tcPr>
            <w:tcW w:w="708" w:type="dxa"/>
          </w:tcPr>
          <w:p w:rsidR="00FF66D3" w:rsidRDefault="00FF66D3">
            <w:pPr>
              <w:pStyle w:val="ConsPlusNormal"/>
              <w:jc w:val="center"/>
            </w:pPr>
            <w:bookmarkStart w:id="55" w:name="Par9403"/>
            <w:bookmarkEnd w:id="55"/>
            <w:r>
              <w:lastRenderedPageBreak/>
              <w:t>03</w:t>
            </w:r>
          </w:p>
        </w:tc>
        <w:tc>
          <w:tcPr>
            <w:tcW w:w="1560" w:type="dxa"/>
          </w:tcPr>
          <w:p w:rsidR="00FF66D3" w:rsidRDefault="00FF66D3">
            <w:pPr>
              <w:pStyle w:val="ConsPlusNormal"/>
              <w:jc w:val="center"/>
            </w:pPr>
            <w:r>
              <w:t>22 183 622,4</w:t>
            </w:r>
          </w:p>
        </w:tc>
        <w:tc>
          <w:tcPr>
            <w:tcW w:w="1134" w:type="dxa"/>
          </w:tcPr>
          <w:p w:rsidR="00FF66D3" w:rsidRDefault="00FF66D3">
            <w:pPr>
              <w:pStyle w:val="ConsPlusNormal"/>
              <w:jc w:val="center"/>
            </w:pPr>
            <w:r>
              <w:t>8 866,3</w:t>
            </w:r>
          </w:p>
        </w:tc>
        <w:tc>
          <w:tcPr>
            <w:tcW w:w="1587" w:type="dxa"/>
          </w:tcPr>
          <w:p w:rsidR="00FF66D3" w:rsidRDefault="00FF66D3">
            <w:pPr>
              <w:pStyle w:val="ConsPlusNormal"/>
              <w:jc w:val="center"/>
            </w:pPr>
            <w:r>
              <w:t>22 885 244,6</w:t>
            </w:r>
          </w:p>
        </w:tc>
        <w:tc>
          <w:tcPr>
            <w:tcW w:w="1134" w:type="dxa"/>
          </w:tcPr>
          <w:p w:rsidR="00FF66D3" w:rsidRDefault="00FF66D3">
            <w:pPr>
              <w:pStyle w:val="ConsPlusNormal"/>
              <w:jc w:val="center"/>
            </w:pPr>
            <w:r>
              <w:t>9 189,5</w:t>
            </w:r>
          </w:p>
        </w:tc>
        <w:tc>
          <w:tcPr>
            <w:tcW w:w="1587" w:type="dxa"/>
          </w:tcPr>
          <w:p w:rsidR="00FF66D3" w:rsidRDefault="00FF66D3">
            <w:pPr>
              <w:pStyle w:val="ConsPlusNormal"/>
              <w:jc w:val="center"/>
            </w:pPr>
            <w:r>
              <w:t>23 460 095,5</w:t>
            </w:r>
          </w:p>
        </w:tc>
        <w:tc>
          <w:tcPr>
            <w:tcW w:w="1134" w:type="dxa"/>
          </w:tcPr>
          <w:p w:rsidR="00FF66D3" w:rsidRDefault="00FF66D3">
            <w:pPr>
              <w:pStyle w:val="ConsPlusNormal"/>
              <w:jc w:val="center"/>
            </w:pPr>
            <w:r>
              <w:t>9 466,6</w:t>
            </w:r>
          </w:p>
        </w:tc>
      </w:tr>
      <w:tr w:rsidR="00FF66D3">
        <w:tc>
          <w:tcPr>
            <w:tcW w:w="2494" w:type="dxa"/>
          </w:tcPr>
          <w:p w:rsidR="00FF66D3" w:rsidRDefault="00FF66D3">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ar9472" w:history="1">
              <w:r>
                <w:rPr>
                  <w:color w:val="0000FF"/>
                </w:rPr>
                <w:t>&lt;**&gt;</w:t>
              </w:r>
            </w:hyperlink>
          </w:p>
          <w:p w:rsidR="00FF66D3" w:rsidRDefault="00FF66D3">
            <w:pPr>
              <w:pStyle w:val="ConsPlusNormal"/>
            </w:pPr>
            <w:r>
              <w:t xml:space="preserve">(сумма </w:t>
            </w:r>
            <w:hyperlink w:anchor="Par9421" w:history="1">
              <w:r>
                <w:rPr>
                  <w:color w:val="0000FF"/>
                </w:rPr>
                <w:t>строк 05</w:t>
              </w:r>
            </w:hyperlink>
            <w:r>
              <w:t xml:space="preserve"> + </w:t>
            </w:r>
            <w:hyperlink w:anchor="Par9429" w:history="1">
              <w:r>
                <w:rPr>
                  <w:color w:val="0000FF"/>
                </w:rPr>
                <w:t>06</w:t>
              </w:r>
            </w:hyperlink>
            <w:r>
              <w:t xml:space="preserve"> + </w:t>
            </w:r>
            <w:hyperlink w:anchor="Par9437" w:history="1">
              <w:r>
                <w:rPr>
                  <w:color w:val="0000FF"/>
                </w:rPr>
                <w:t>07</w:t>
              </w:r>
            </w:hyperlink>
            <w:r>
              <w:t>),</w:t>
            </w:r>
          </w:p>
          <w:p w:rsidR="00FF66D3" w:rsidRDefault="00FF66D3">
            <w:pPr>
              <w:pStyle w:val="ConsPlusNormal"/>
            </w:pPr>
            <w:r>
              <w:t>в том числе:</w:t>
            </w:r>
          </w:p>
        </w:tc>
        <w:tc>
          <w:tcPr>
            <w:tcW w:w="708" w:type="dxa"/>
          </w:tcPr>
          <w:p w:rsidR="00FF66D3" w:rsidRDefault="00FF66D3">
            <w:pPr>
              <w:pStyle w:val="ConsPlusNormal"/>
              <w:jc w:val="center"/>
            </w:pPr>
            <w:bookmarkStart w:id="56" w:name="Par9413"/>
            <w:bookmarkEnd w:id="56"/>
            <w:r>
              <w:t>04</w:t>
            </w:r>
          </w:p>
        </w:tc>
        <w:tc>
          <w:tcPr>
            <w:tcW w:w="1560" w:type="dxa"/>
          </w:tcPr>
          <w:p w:rsidR="00FF66D3" w:rsidRDefault="00FF66D3">
            <w:pPr>
              <w:pStyle w:val="ConsPlusNormal"/>
              <w:jc w:val="center"/>
            </w:pPr>
            <w:r>
              <w:t>22 183 622,4</w:t>
            </w:r>
          </w:p>
        </w:tc>
        <w:tc>
          <w:tcPr>
            <w:tcW w:w="1134" w:type="dxa"/>
          </w:tcPr>
          <w:p w:rsidR="00FF66D3" w:rsidRDefault="00FF66D3">
            <w:pPr>
              <w:pStyle w:val="ConsPlusNormal"/>
              <w:jc w:val="center"/>
            </w:pPr>
            <w:r>
              <w:t>8 866,3</w:t>
            </w:r>
          </w:p>
        </w:tc>
        <w:tc>
          <w:tcPr>
            <w:tcW w:w="1587" w:type="dxa"/>
          </w:tcPr>
          <w:p w:rsidR="00FF66D3" w:rsidRDefault="00FF66D3">
            <w:pPr>
              <w:pStyle w:val="ConsPlusNormal"/>
              <w:jc w:val="center"/>
            </w:pPr>
            <w:r>
              <w:t>22 885 244,6</w:t>
            </w:r>
          </w:p>
        </w:tc>
        <w:tc>
          <w:tcPr>
            <w:tcW w:w="1134" w:type="dxa"/>
          </w:tcPr>
          <w:p w:rsidR="00FF66D3" w:rsidRDefault="00FF66D3">
            <w:pPr>
              <w:pStyle w:val="ConsPlusNormal"/>
              <w:jc w:val="center"/>
            </w:pPr>
            <w:r>
              <w:t>9 189,5</w:t>
            </w:r>
          </w:p>
        </w:tc>
        <w:tc>
          <w:tcPr>
            <w:tcW w:w="1587" w:type="dxa"/>
          </w:tcPr>
          <w:p w:rsidR="00FF66D3" w:rsidRDefault="00FF66D3">
            <w:pPr>
              <w:pStyle w:val="ConsPlusNormal"/>
              <w:jc w:val="center"/>
            </w:pPr>
            <w:r>
              <w:t>23 460 095,5</w:t>
            </w:r>
          </w:p>
        </w:tc>
        <w:tc>
          <w:tcPr>
            <w:tcW w:w="1134" w:type="dxa"/>
          </w:tcPr>
          <w:p w:rsidR="00FF66D3" w:rsidRDefault="00FF66D3">
            <w:pPr>
              <w:pStyle w:val="ConsPlusNormal"/>
              <w:jc w:val="center"/>
            </w:pPr>
            <w:r>
              <w:t>9 466,6</w:t>
            </w:r>
          </w:p>
        </w:tc>
      </w:tr>
      <w:tr w:rsidR="00FF66D3">
        <w:tc>
          <w:tcPr>
            <w:tcW w:w="2494" w:type="dxa"/>
          </w:tcPr>
          <w:p w:rsidR="00FF66D3" w:rsidRDefault="00FF66D3">
            <w:pPr>
              <w:pStyle w:val="ConsPlusNormal"/>
            </w:pPr>
            <w:r>
              <w:t xml:space="preserve">1.1. Субвенции из бюджета ФОМС </w:t>
            </w:r>
            <w:hyperlink w:anchor="Par9472" w:history="1">
              <w:r>
                <w:rPr>
                  <w:color w:val="0000FF"/>
                </w:rPr>
                <w:t>&lt;**&gt;</w:t>
              </w:r>
            </w:hyperlink>
          </w:p>
        </w:tc>
        <w:tc>
          <w:tcPr>
            <w:tcW w:w="708" w:type="dxa"/>
          </w:tcPr>
          <w:p w:rsidR="00FF66D3" w:rsidRDefault="00FF66D3">
            <w:pPr>
              <w:pStyle w:val="ConsPlusNormal"/>
              <w:jc w:val="center"/>
            </w:pPr>
            <w:bookmarkStart w:id="57" w:name="Par9421"/>
            <w:bookmarkEnd w:id="57"/>
            <w:r>
              <w:t>05</w:t>
            </w:r>
          </w:p>
        </w:tc>
        <w:tc>
          <w:tcPr>
            <w:tcW w:w="1560" w:type="dxa"/>
          </w:tcPr>
          <w:p w:rsidR="00FF66D3" w:rsidRDefault="00FF66D3">
            <w:pPr>
              <w:pStyle w:val="ConsPlusNormal"/>
              <w:jc w:val="center"/>
            </w:pPr>
            <w:r>
              <w:t>22 183 622,4</w:t>
            </w:r>
          </w:p>
        </w:tc>
        <w:tc>
          <w:tcPr>
            <w:tcW w:w="1134" w:type="dxa"/>
          </w:tcPr>
          <w:p w:rsidR="00FF66D3" w:rsidRDefault="00FF66D3">
            <w:pPr>
              <w:pStyle w:val="ConsPlusNormal"/>
              <w:jc w:val="center"/>
            </w:pPr>
            <w:r>
              <w:t>8 866,3</w:t>
            </w:r>
          </w:p>
        </w:tc>
        <w:tc>
          <w:tcPr>
            <w:tcW w:w="1587" w:type="dxa"/>
          </w:tcPr>
          <w:p w:rsidR="00FF66D3" w:rsidRDefault="00FF66D3">
            <w:pPr>
              <w:pStyle w:val="ConsPlusNormal"/>
              <w:jc w:val="center"/>
            </w:pPr>
            <w:r>
              <w:t>22 885 244,6</w:t>
            </w:r>
          </w:p>
        </w:tc>
        <w:tc>
          <w:tcPr>
            <w:tcW w:w="1134" w:type="dxa"/>
          </w:tcPr>
          <w:p w:rsidR="00FF66D3" w:rsidRDefault="00FF66D3">
            <w:pPr>
              <w:pStyle w:val="ConsPlusNormal"/>
              <w:jc w:val="center"/>
            </w:pPr>
            <w:r>
              <w:t>9 189,5</w:t>
            </w:r>
          </w:p>
        </w:tc>
        <w:tc>
          <w:tcPr>
            <w:tcW w:w="1587" w:type="dxa"/>
          </w:tcPr>
          <w:p w:rsidR="00FF66D3" w:rsidRDefault="00FF66D3">
            <w:pPr>
              <w:pStyle w:val="ConsPlusNormal"/>
              <w:jc w:val="center"/>
            </w:pPr>
            <w:r>
              <w:t>23 460 095,5</w:t>
            </w:r>
          </w:p>
        </w:tc>
        <w:tc>
          <w:tcPr>
            <w:tcW w:w="1134" w:type="dxa"/>
          </w:tcPr>
          <w:p w:rsidR="00FF66D3" w:rsidRDefault="00FF66D3">
            <w:pPr>
              <w:pStyle w:val="ConsPlusNormal"/>
              <w:jc w:val="center"/>
            </w:pPr>
            <w:r>
              <w:t>9 466,6</w:t>
            </w:r>
          </w:p>
        </w:tc>
      </w:tr>
      <w:tr w:rsidR="00FF66D3">
        <w:tc>
          <w:tcPr>
            <w:tcW w:w="2494" w:type="dxa"/>
          </w:tcPr>
          <w:p w:rsidR="00FF66D3" w:rsidRDefault="00FF66D3">
            <w:pPr>
              <w:pStyle w:val="ConsPlusNormal"/>
            </w:pPr>
            <w:r>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708" w:type="dxa"/>
          </w:tcPr>
          <w:p w:rsidR="00FF66D3" w:rsidRDefault="00FF66D3">
            <w:pPr>
              <w:pStyle w:val="ConsPlusNormal"/>
              <w:jc w:val="center"/>
            </w:pPr>
            <w:bookmarkStart w:id="58" w:name="Par9429"/>
            <w:bookmarkEnd w:id="58"/>
            <w:r>
              <w:t>06</w:t>
            </w:r>
          </w:p>
        </w:tc>
        <w:tc>
          <w:tcPr>
            <w:tcW w:w="1560"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r>
      <w:tr w:rsidR="00FF66D3">
        <w:tc>
          <w:tcPr>
            <w:tcW w:w="2494" w:type="dxa"/>
          </w:tcPr>
          <w:p w:rsidR="00FF66D3" w:rsidRDefault="00FF66D3">
            <w:pPr>
              <w:pStyle w:val="ConsPlusNormal"/>
            </w:pPr>
            <w:r>
              <w:t>1.3. Прочие поступления</w:t>
            </w:r>
          </w:p>
        </w:tc>
        <w:tc>
          <w:tcPr>
            <w:tcW w:w="708" w:type="dxa"/>
          </w:tcPr>
          <w:p w:rsidR="00FF66D3" w:rsidRDefault="00FF66D3">
            <w:pPr>
              <w:pStyle w:val="ConsPlusNormal"/>
              <w:jc w:val="center"/>
            </w:pPr>
            <w:bookmarkStart w:id="59" w:name="Par9437"/>
            <w:bookmarkEnd w:id="59"/>
            <w:r>
              <w:t>07</w:t>
            </w:r>
          </w:p>
        </w:tc>
        <w:tc>
          <w:tcPr>
            <w:tcW w:w="1560"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r>
      <w:tr w:rsidR="00FF66D3">
        <w:tc>
          <w:tcPr>
            <w:tcW w:w="2494" w:type="dxa"/>
          </w:tcPr>
          <w:p w:rsidR="00FF66D3" w:rsidRDefault="00FF66D3">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FF66D3" w:rsidRDefault="00FF66D3">
            <w:pPr>
              <w:pStyle w:val="ConsPlusNormal"/>
            </w:pPr>
            <w:r>
              <w:t>в том числе:</w:t>
            </w:r>
          </w:p>
        </w:tc>
        <w:tc>
          <w:tcPr>
            <w:tcW w:w="708" w:type="dxa"/>
          </w:tcPr>
          <w:p w:rsidR="00FF66D3" w:rsidRDefault="00FF66D3">
            <w:pPr>
              <w:pStyle w:val="ConsPlusNormal"/>
              <w:jc w:val="center"/>
            </w:pPr>
            <w:bookmarkStart w:id="60" w:name="Par9446"/>
            <w:bookmarkEnd w:id="60"/>
            <w:r>
              <w:t>08</w:t>
            </w:r>
          </w:p>
        </w:tc>
        <w:tc>
          <w:tcPr>
            <w:tcW w:w="1560"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r>
      <w:tr w:rsidR="00FF66D3">
        <w:tc>
          <w:tcPr>
            <w:tcW w:w="2494" w:type="dxa"/>
          </w:tcPr>
          <w:p w:rsidR="00FF66D3" w:rsidRDefault="00FF66D3">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FF66D3" w:rsidRDefault="00FF66D3">
            <w:pPr>
              <w:pStyle w:val="ConsPlusNormal"/>
              <w:jc w:val="center"/>
            </w:pPr>
            <w:r>
              <w:t>09</w:t>
            </w:r>
          </w:p>
        </w:tc>
        <w:tc>
          <w:tcPr>
            <w:tcW w:w="1560"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r>
      <w:tr w:rsidR="00FF66D3">
        <w:tc>
          <w:tcPr>
            <w:tcW w:w="2494" w:type="dxa"/>
          </w:tcPr>
          <w:p w:rsidR="00FF66D3" w:rsidRDefault="00FF66D3">
            <w:pPr>
              <w:pStyle w:val="ConsPlusNormal"/>
            </w:pPr>
            <w:r>
              <w:t xml:space="preserve">2.2. Межбюджетные трансферты, передаваемые из областного бюджета в бюджет территориального фонда обязательного медицинского страхования на финансовое </w:t>
            </w:r>
            <w:r>
              <w:lastRenderedPageBreak/>
              <w:t>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708" w:type="dxa"/>
          </w:tcPr>
          <w:p w:rsidR="00FF66D3" w:rsidRDefault="00FF66D3">
            <w:pPr>
              <w:pStyle w:val="ConsPlusNormal"/>
              <w:jc w:val="center"/>
            </w:pPr>
            <w:bookmarkStart w:id="61" w:name="Par9462"/>
            <w:bookmarkEnd w:id="61"/>
            <w:r>
              <w:lastRenderedPageBreak/>
              <w:t>10</w:t>
            </w:r>
          </w:p>
        </w:tc>
        <w:tc>
          <w:tcPr>
            <w:tcW w:w="1560"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c>
          <w:tcPr>
            <w:tcW w:w="1587" w:type="dxa"/>
          </w:tcPr>
          <w:p w:rsidR="00FF66D3" w:rsidRDefault="00FF66D3">
            <w:pPr>
              <w:pStyle w:val="ConsPlusNormal"/>
            </w:pPr>
          </w:p>
        </w:tc>
        <w:tc>
          <w:tcPr>
            <w:tcW w:w="1134" w:type="dxa"/>
          </w:tcPr>
          <w:p w:rsidR="00FF66D3" w:rsidRDefault="00FF66D3">
            <w:pPr>
              <w:pStyle w:val="ConsPlusNormal"/>
            </w:pPr>
          </w:p>
        </w:tc>
      </w:tr>
    </w:tbl>
    <w:p w:rsidR="00FF66D3" w:rsidRDefault="00FF66D3">
      <w:pPr>
        <w:pStyle w:val="ConsPlusNormal"/>
        <w:jc w:val="both"/>
        <w:sectPr w:rsidR="00FF66D3">
          <w:pgSz w:w="16838" w:h="11906" w:orient="landscape"/>
          <w:pgMar w:top="1701" w:right="1134" w:bottom="850" w:left="1134" w:header="0" w:footer="0" w:gutter="0"/>
          <w:cols w:space="720"/>
          <w:noEndnote/>
        </w:sectPr>
      </w:pPr>
    </w:p>
    <w:p w:rsidR="00FF66D3" w:rsidRDefault="00FF66D3">
      <w:pPr>
        <w:pStyle w:val="ConsPlusNormal"/>
        <w:jc w:val="both"/>
      </w:pPr>
    </w:p>
    <w:p w:rsidR="00FF66D3" w:rsidRDefault="00FF66D3">
      <w:pPr>
        <w:pStyle w:val="ConsPlusNormal"/>
        <w:ind w:firstLine="540"/>
        <w:jc w:val="both"/>
      </w:pPr>
      <w:r>
        <w:t>--------------------------------</w:t>
      </w:r>
    </w:p>
    <w:p w:rsidR="00FF66D3" w:rsidRDefault="00FF66D3">
      <w:pPr>
        <w:pStyle w:val="ConsPlusNormal"/>
        <w:ind w:firstLine="540"/>
        <w:jc w:val="both"/>
      </w:pPr>
      <w:bookmarkStart w:id="62" w:name="Par9471"/>
      <w:bookmarkEnd w:id="62"/>
      <w:r>
        <w:t>&lt;*&gt; Без учета бюджетных ассигнований федерального бюджета на ОНЛС, целевые программы, а также межбюджетных трансфертов (</w:t>
      </w:r>
      <w:hyperlink w:anchor="Par9429" w:history="1">
        <w:r>
          <w:rPr>
            <w:color w:val="0000FF"/>
          </w:rPr>
          <w:t>строки 06</w:t>
        </w:r>
      </w:hyperlink>
      <w:r>
        <w:t xml:space="preserve"> и </w:t>
      </w:r>
      <w:hyperlink w:anchor="Par9462" w:history="1">
        <w:r>
          <w:rPr>
            <w:color w:val="0000FF"/>
          </w:rPr>
          <w:t>10</w:t>
        </w:r>
      </w:hyperlink>
      <w:r>
        <w:t>).</w:t>
      </w:r>
    </w:p>
    <w:p w:rsidR="00FF66D3" w:rsidRDefault="00FF66D3">
      <w:pPr>
        <w:pStyle w:val="ConsPlusNormal"/>
        <w:ind w:firstLine="540"/>
        <w:jc w:val="both"/>
      </w:pPr>
      <w:bookmarkStart w:id="63" w:name="Par9472"/>
      <w:bookmarkEnd w:id="6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F66D3" w:rsidRDefault="00FF66D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7"/>
        <w:gridCol w:w="680"/>
        <w:gridCol w:w="1361"/>
        <w:gridCol w:w="850"/>
        <w:gridCol w:w="1361"/>
        <w:gridCol w:w="850"/>
        <w:gridCol w:w="1361"/>
        <w:gridCol w:w="850"/>
      </w:tblGrid>
      <w:tr w:rsidR="00FF66D3">
        <w:tc>
          <w:tcPr>
            <w:tcW w:w="1757" w:type="dxa"/>
            <w:vMerge w:val="restart"/>
            <w:tcBorders>
              <w:top w:val="single" w:sz="4" w:space="0" w:color="auto"/>
              <w:bottom w:val="single" w:sz="4" w:space="0" w:color="auto"/>
              <w:right w:val="single" w:sz="4" w:space="0" w:color="auto"/>
            </w:tcBorders>
          </w:tcPr>
          <w:p w:rsidR="00FF66D3" w:rsidRDefault="00FF66D3">
            <w:pPr>
              <w:pStyle w:val="ConsPlusNormal"/>
              <w:jc w:val="center"/>
            </w:pPr>
            <w:r>
              <w:t>Справочно</w:t>
            </w:r>
          </w:p>
        </w:tc>
        <w:tc>
          <w:tcPr>
            <w:tcW w:w="680" w:type="dxa"/>
            <w:vMerge w:val="restart"/>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N строки</w:t>
            </w:r>
          </w:p>
        </w:tc>
        <w:tc>
          <w:tcPr>
            <w:tcW w:w="2211"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2017 год</w:t>
            </w:r>
          </w:p>
        </w:tc>
        <w:tc>
          <w:tcPr>
            <w:tcW w:w="2211" w:type="dxa"/>
            <w:gridSpan w:val="2"/>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2018 год</w:t>
            </w:r>
          </w:p>
        </w:tc>
        <w:tc>
          <w:tcPr>
            <w:tcW w:w="2211" w:type="dxa"/>
            <w:gridSpan w:val="2"/>
            <w:tcBorders>
              <w:top w:val="single" w:sz="4" w:space="0" w:color="auto"/>
              <w:left w:val="single" w:sz="4" w:space="0" w:color="auto"/>
              <w:bottom w:val="single" w:sz="4" w:space="0" w:color="auto"/>
            </w:tcBorders>
          </w:tcPr>
          <w:p w:rsidR="00FF66D3" w:rsidRDefault="00FF66D3">
            <w:pPr>
              <w:pStyle w:val="ConsPlusNormal"/>
              <w:jc w:val="center"/>
            </w:pPr>
            <w:r>
              <w:t>2019 год</w:t>
            </w:r>
          </w:p>
        </w:tc>
      </w:tr>
      <w:tr w:rsidR="00FF66D3">
        <w:tc>
          <w:tcPr>
            <w:tcW w:w="1757" w:type="dxa"/>
            <w:vMerge/>
            <w:tcBorders>
              <w:top w:val="single" w:sz="4" w:space="0" w:color="auto"/>
              <w:bottom w:val="single" w:sz="4" w:space="0" w:color="auto"/>
              <w:right w:val="single" w:sz="4" w:space="0" w:color="auto"/>
            </w:tcBorders>
          </w:tcPr>
          <w:p w:rsidR="00FF66D3" w:rsidRDefault="00FF66D3">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FF66D3" w:rsidRDefault="00FF66D3">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850"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1 застрахованное лицо, рублей</w:t>
            </w:r>
          </w:p>
        </w:tc>
        <w:tc>
          <w:tcPr>
            <w:tcW w:w="136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850"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на 1 застрахованное лицо, рублей</w:t>
            </w:r>
          </w:p>
        </w:tc>
        <w:tc>
          <w:tcPr>
            <w:tcW w:w="1361" w:type="dxa"/>
            <w:tcBorders>
              <w:top w:val="single" w:sz="4" w:space="0" w:color="auto"/>
              <w:left w:val="single" w:sz="4" w:space="0" w:color="auto"/>
              <w:bottom w:val="single" w:sz="4" w:space="0" w:color="auto"/>
              <w:right w:val="single" w:sz="4" w:space="0" w:color="auto"/>
            </w:tcBorders>
          </w:tcPr>
          <w:p w:rsidR="00FF66D3" w:rsidRDefault="00FF66D3">
            <w:pPr>
              <w:pStyle w:val="ConsPlusNormal"/>
              <w:jc w:val="center"/>
            </w:pPr>
            <w:r>
              <w:t>всего, тыс. рублей</w:t>
            </w:r>
          </w:p>
        </w:tc>
        <w:tc>
          <w:tcPr>
            <w:tcW w:w="850" w:type="dxa"/>
            <w:tcBorders>
              <w:top w:val="single" w:sz="4" w:space="0" w:color="auto"/>
              <w:left w:val="single" w:sz="4" w:space="0" w:color="auto"/>
              <w:bottom w:val="single" w:sz="4" w:space="0" w:color="auto"/>
            </w:tcBorders>
          </w:tcPr>
          <w:p w:rsidR="00FF66D3" w:rsidRDefault="00FF66D3">
            <w:pPr>
              <w:pStyle w:val="ConsPlusNormal"/>
              <w:jc w:val="center"/>
            </w:pPr>
            <w:r>
              <w:t>на 1 застрахованное лицо, рублей</w:t>
            </w:r>
          </w:p>
        </w:tc>
      </w:tr>
      <w:tr w:rsidR="00FF66D3">
        <w:tc>
          <w:tcPr>
            <w:tcW w:w="1757" w:type="dxa"/>
            <w:tcBorders>
              <w:top w:val="single" w:sz="4" w:space="0" w:color="auto"/>
            </w:tcBorders>
          </w:tcPr>
          <w:p w:rsidR="00FF66D3" w:rsidRDefault="00FF66D3">
            <w:pPr>
              <w:pStyle w:val="ConsPlusNormal"/>
            </w:pPr>
            <w:r>
              <w:t>Расходы на обеспечение выполнения ТФОМС своих функций</w:t>
            </w:r>
          </w:p>
        </w:tc>
        <w:tc>
          <w:tcPr>
            <w:tcW w:w="680" w:type="dxa"/>
            <w:tcBorders>
              <w:top w:val="single" w:sz="4" w:space="0" w:color="auto"/>
            </w:tcBorders>
          </w:tcPr>
          <w:p w:rsidR="00FF66D3" w:rsidRDefault="00FF66D3">
            <w:pPr>
              <w:pStyle w:val="ConsPlusNormal"/>
              <w:jc w:val="center"/>
            </w:pPr>
            <w:r>
              <w:t>01</w:t>
            </w:r>
          </w:p>
        </w:tc>
        <w:tc>
          <w:tcPr>
            <w:tcW w:w="1361" w:type="dxa"/>
            <w:tcBorders>
              <w:top w:val="single" w:sz="4" w:space="0" w:color="auto"/>
            </w:tcBorders>
          </w:tcPr>
          <w:p w:rsidR="00FF66D3" w:rsidRDefault="00FF66D3">
            <w:pPr>
              <w:pStyle w:val="ConsPlusNormal"/>
              <w:jc w:val="center"/>
            </w:pPr>
            <w:r>
              <w:t>230 000,0</w:t>
            </w:r>
          </w:p>
        </w:tc>
        <w:tc>
          <w:tcPr>
            <w:tcW w:w="850" w:type="dxa"/>
            <w:tcBorders>
              <w:top w:val="single" w:sz="4" w:space="0" w:color="auto"/>
            </w:tcBorders>
          </w:tcPr>
          <w:p w:rsidR="00FF66D3" w:rsidRDefault="00FF66D3">
            <w:pPr>
              <w:pStyle w:val="ConsPlusNormal"/>
              <w:jc w:val="center"/>
            </w:pPr>
            <w:r>
              <w:t>91,9</w:t>
            </w:r>
          </w:p>
        </w:tc>
        <w:tc>
          <w:tcPr>
            <w:tcW w:w="1361" w:type="dxa"/>
            <w:tcBorders>
              <w:top w:val="single" w:sz="4" w:space="0" w:color="auto"/>
            </w:tcBorders>
          </w:tcPr>
          <w:p w:rsidR="00FF66D3" w:rsidRDefault="00FF66D3">
            <w:pPr>
              <w:pStyle w:val="ConsPlusNormal"/>
              <w:jc w:val="center"/>
            </w:pPr>
            <w:r>
              <w:t>230 000,0</w:t>
            </w:r>
          </w:p>
        </w:tc>
        <w:tc>
          <w:tcPr>
            <w:tcW w:w="850" w:type="dxa"/>
            <w:tcBorders>
              <w:top w:val="single" w:sz="4" w:space="0" w:color="auto"/>
            </w:tcBorders>
          </w:tcPr>
          <w:p w:rsidR="00FF66D3" w:rsidRDefault="00FF66D3">
            <w:pPr>
              <w:pStyle w:val="ConsPlusNormal"/>
              <w:jc w:val="center"/>
            </w:pPr>
            <w:r>
              <w:t>92,4</w:t>
            </w:r>
          </w:p>
        </w:tc>
        <w:tc>
          <w:tcPr>
            <w:tcW w:w="1361" w:type="dxa"/>
            <w:tcBorders>
              <w:top w:val="single" w:sz="4" w:space="0" w:color="auto"/>
            </w:tcBorders>
          </w:tcPr>
          <w:p w:rsidR="00FF66D3" w:rsidRDefault="00FF66D3">
            <w:pPr>
              <w:pStyle w:val="ConsPlusNormal"/>
              <w:jc w:val="center"/>
            </w:pPr>
            <w:r>
              <w:t>230 000,0</w:t>
            </w:r>
          </w:p>
        </w:tc>
        <w:tc>
          <w:tcPr>
            <w:tcW w:w="850" w:type="dxa"/>
            <w:tcBorders>
              <w:top w:val="single" w:sz="4" w:space="0" w:color="auto"/>
            </w:tcBorders>
          </w:tcPr>
          <w:p w:rsidR="00FF66D3" w:rsidRDefault="00FF66D3">
            <w:pPr>
              <w:pStyle w:val="ConsPlusNormal"/>
              <w:jc w:val="center"/>
            </w:pPr>
            <w:r>
              <w:t>92,8</w:t>
            </w:r>
          </w:p>
        </w:tc>
      </w:tr>
    </w:tbl>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both"/>
      </w:pPr>
    </w:p>
    <w:p w:rsidR="00FF66D3" w:rsidRDefault="00FF66D3">
      <w:pPr>
        <w:pStyle w:val="ConsPlusNormal"/>
        <w:jc w:val="right"/>
        <w:outlineLvl w:val="1"/>
      </w:pPr>
      <w:r>
        <w:t>Приложение 11</w:t>
      </w:r>
    </w:p>
    <w:p w:rsidR="00FF66D3" w:rsidRDefault="00FF66D3">
      <w:pPr>
        <w:pStyle w:val="ConsPlusNormal"/>
        <w:jc w:val="right"/>
      </w:pPr>
      <w:r>
        <w:t>к Территориальной программе</w:t>
      </w:r>
    </w:p>
    <w:p w:rsidR="00FF66D3" w:rsidRDefault="00FF66D3">
      <w:pPr>
        <w:pStyle w:val="ConsPlusNormal"/>
        <w:jc w:val="right"/>
      </w:pPr>
      <w:r>
        <w:t>государственных гарантий бесплатного</w:t>
      </w:r>
    </w:p>
    <w:p w:rsidR="00FF66D3" w:rsidRDefault="00FF66D3">
      <w:pPr>
        <w:pStyle w:val="ConsPlusNormal"/>
        <w:jc w:val="right"/>
      </w:pPr>
      <w:r>
        <w:t>оказания гражданам медицинской помощи</w:t>
      </w:r>
    </w:p>
    <w:p w:rsidR="00FF66D3" w:rsidRDefault="00FF66D3">
      <w:pPr>
        <w:pStyle w:val="ConsPlusNormal"/>
        <w:jc w:val="right"/>
      </w:pPr>
      <w:r>
        <w:t>в Волгоградской области на 2017 год</w:t>
      </w:r>
    </w:p>
    <w:p w:rsidR="00FF66D3" w:rsidRDefault="00FF66D3">
      <w:pPr>
        <w:pStyle w:val="ConsPlusNormal"/>
        <w:jc w:val="right"/>
      </w:pPr>
      <w:r>
        <w:t>и на плановый период 2018 и 2019 годов</w:t>
      </w:r>
    </w:p>
    <w:p w:rsidR="00FF66D3" w:rsidRDefault="00FF66D3">
      <w:pPr>
        <w:pStyle w:val="ConsPlusNormal"/>
        <w:jc w:val="both"/>
      </w:pPr>
    </w:p>
    <w:p w:rsidR="00FF66D3" w:rsidRDefault="00FF66D3">
      <w:pPr>
        <w:pStyle w:val="ConsPlusNormal"/>
        <w:jc w:val="center"/>
        <w:rPr>
          <w:b/>
          <w:bCs/>
        </w:rPr>
      </w:pPr>
      <w:bookmarkStart w:id="64" w:name="Par9505"/>
      <w:bookmarkEnd w:id="64"/>
      <w:r>
        <w:rPr>
          <w:b/>
          <w:bCs/>
        </w:rPr>
        <w:t>ПЕРЕЧЕНЬ</w:t>
      </w:r>
    </w:p>
    <w:p w:rsidR="00FF66D3" w:rsidRDefault="00FF66D3">
      <w:pPr>
        <w:pStyle w:val="ConsPlusNormal"/>
        <w:jc w:val="center"/>
        <w:rPr>
          <w:b/>
          <w:bCs/>
        </w:rPr>
      </w:pPr>
      <w:r>
        <w:rPr>
          <w:b/>
          <w:bCs/>
        </w:rPr>
        <w:t>СЛУЧАЕВ ОКАЗАНИЯ МЕДИЦИНСКОЙ ПОМОЩИ, ПОВОДОВ ОБРАЩЕНИЯ</w:t>
      </w:r>
    </w:p>
    <w:p w:rsidR="00FF66D3" w:rsidRDefault="00FF66D3">
      <w:pPr>
        <w:pStyle w:val="ConsPlusNormal"/>
        <w:jc w:val="center"/>
        <w:rPr>
          <w:b/>
          <w:bCs/>
        </w:rPr>
      </w:pPr>
      <w:r>
        <w:rPr>
          <w:b/>
          <w:bCs/>
        </w:rPr>
        <w:t>ГРАЖДАН В МЕДИЦИНСКИЕ ОРГАНИЗАЦИИ И МЕДИЦИНСКИХ УСЛУГ,</w:t>
      </w:r>
    </w:p>
    <w:p w:rsidR="00FF66D3" w:rsidRDefault="00FF66D3">
      <w:pPr>
        <w:pStyle w:val="ConsPlusNormal"/>
        <w:jc w:val="center"/>
        <w:rPr>
          <w:b/>
          <w:bCs/>
        </w:rPr>
      </w:pPr>
      <w:r>
        <w:rPr>
          <w:b/>
          <w:bCs/>
        </w:rPr>
        <w:t xml:space="preserve">НЕ ВХОДЯЩИХ В ТЕРРИТОРИАЛЬНУЮ ПРОГРАММУ </w:t>
      </w:r>
      <w:hyperlink w:anchor="Par9511" w:history="1">
        <w:r>
          <w:rPr>
            <w:b/>
            <w:bCs/>
            <w:color w:val="0000FF"/>
          </w:rPr>
          <w:t>&lt;*&gt;</w:t>
        </w:r>
      </w:hyperlink>
    </w:p>
    <w:p w:rsidR="00FF66D3" w:rsidRDefault="00FF66D3">
      <w:pPr>
        <w:pStyle w:val="ConsPlusNormal"/>
        <w:jc w:val="both"/>
      </w:pPr>
    </w:p>
    <w:p w:rsidR="00FF66D3" w:rsidRDefault="00FF66D3">
      <w:pPr>
        <w:pStyle w:val="ConsPlusNormal"/>
        <w:ind w:firstLine="540"/>
        <w:jc w:val="both"/>
      </w:pPr>
      <w:r>
        <w:t>--------------------------------</w:t>
      </w:r>
    </w:p>
    <w:p w:rsidR="00FF66D3" w:rsidRDefault="00FF66D3">
      <w:pPr>
        <w:pStyle w:val="ConsPlusNormal"/>
        <w:ind w:firstLine="540"/>
        <w:jc w:val="both"/>
      </w:pPr>
      <w:bookmarkStart w:id="65" w:name="Par9511"/>
      <w:bookmarkEnd w:id="65"/>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FF66D3" w:rsidRDefault="00FF66D3">
      <w:pPr>
        <w:pStyle w:val="ConsPlusNormal"/>
        <w:jc w:val="both"/>
      </w:pPr>
    </w:p>
    <w:p w:rsidR="00FF66D3" w:rsidRDefault="00FF66D3">
      <w:pPr>
        <w:pStyle w:val="ConsPlusNormal"/>
        <w:ind w:firstLine="540"/>
        <w:jc w:val="both"/>
      </w:pPr>
      <w:r>
        <w:t>1. Медицинские осмотры (включая флюорографические и химико-токсикологические исследования):</w:t>
      </w:r>
    </w:p>
    <w:p w:rsidR="00FF66D3" w:rsidRDefault="00FF66D3">
      <w:pPr>
        <w:pStyle w:val="ConsPlusNormal"/>
        <w:ind w:firstLine="540"/>
        <w:jc w:val="both"/>
      </w:pPr>
      <w:r>
        <w:t>1.1. Для получения или замены водительского удостоверения.</w:t>
      </w:r>
    </w:p>
    <w:p w:rsidR="00FF66D3" w:rsidRDefault="00FF66D3">
      <w:pPr>
        <w:pStyle w:val="ConsPlusNormal"/>
        <w:ind w:firstLine="540"/>
        <w:jc w:val="both"/>
      </w:pPr>
      <w:r>
        <w:t>1.2. Для получения визы.</w:t>
      </w:r>
    </w:p>
    <w:p w:rsidR="00FF66D3" w:rsidRDefault="00FF66D3">
      <w:pPr>
        <w:pStyle w:val="ConsPlusNormal"/>
        <w:ind w:firstLine="540"/>
        <w:jc w:val="both"/>
      </w:pPr>
      <w:r>
        <w:t>1.3. Для получения вида на жительство.</w:t>
      </w:r>
    </w:p>
    <w:p w:rsidR="00FF66D3" w:rsidRDefault="00FF66D3">
      <w:pPr>
        <w:pStyle w:val="ConsPlusNormal"/>
        <w:ind w:firstLine="540"/>
        <w:jc w:val="both"/>
      </w:pPr>
      <w:r>
        <w:t>1.4. Для получения разрешения на временное проживание.</w:t>
      </w:r>
    </w:p>
    <w:p w:rsidR="00FF66D3" w:rsidRDefault="00FF66D3">
      <w:pPr>
        <w:pStyle w:val="ConsPlusNormal"/>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FF66D3" w:rsidRDefault="00FF66D3">
      <w:pPr>
        <w:pStyle w:val="ConsPlusNormal"/>
        <w:ind w:firstLine="540"/>
        <w:jc w:val="both"/>
      </w:pPr>
      <w:r>
        <w:t>1.6. Для оформления гражданства.</w:t>
      </w:r>
    </w:p>
    <w:p w:rsidR="00FF66D3" w:rsidRDefault="00FF66D3">
      <w:pPr>
        <w:pStyle w:val="ConsPlusNormal"/>
        <w:ind w:firstLine="540"/>
        <w:jc w:val="both"/>
      </w:pPr>
      <w:r>
        <w:t>1.7. На право приобретения и хранения огнестрельного оружия.</w:t>
      </w:r>
    </w:p>
    <w:p w:rsidR="00FF66D3" w:rsidRDefault="00FF66D3">
      <w:pPr>
        <w:pStyle w:val="ConsPlusNormal"/>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FF66D3" w:rsidRDefault="00FF66D3">
      <w:pPr>
        <w:pStyle w:val="ConsPlusNormal"/>
        <w:ind w:firstLine="540"/>
        <w:jc w:val="both"/>
      </w:pPr>
      <w:r>
        <w:t>1.9. Обязательные предварительные при поступлении на работу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FF66D3" w:rsidRDefault="00FF66D3">
      <w:pPr>
        <w:pStyle w:val="ConsPlusNormal"/>
        <w:ind w:firstLine="540"/>
        <w:jc w:val="both"/>
      </w:pPr>
      <w:r>
        <w:t>1.10. Периодические в течение трудовой деятельности работников.</w:t>
      </w:r>
    </w:p>
    <w:p w:rsidR="00FF66D3" w:rsidRDefault="00FF66D3">
      <w:pPr>
        <w:pStyle w:val="ConsPlusNormal"/>
        <w:ind w:firstLine="540"/>
        <w:jc w:val="both"/>
      </w:pPr>
      <w:r>
        <w:t>1.11. Проведение два раза в год профилактических медицинских осмотров в целях выявления туберкулеза:</w:t>
      </w:r>
    </w:p>
    <w:p w:rsidR="00FF66D3" w:rsidRDefault="00FF66D3">
      <w:pPr>
        <w:pStyle w:val="ConsPlusNormal"/>
        <w:ind w:firstLine="540"/>
        <w:jc w:val="both"/>
      </w:pPr>
      <w:r>
        <w:t>работников родильных домов (перинатальных центров);</w:t>
      </w:r>
    </w:p>
    <w:p w:rsidR="00FF66D3" w:rsidRDefault="00FF66D3">
      <w:pPr>
        <w:pStyle w:val="ConsPlusNormal"/>
        <w:ind w:firstLine="540"/>
        <w:jc w:val="both"/>
      </w:pPr>
      <w:r>
        <w:t>подследственных, содержащихся в следственных изоляторах, и осужденных, содержащихся в исправительных учреждениях.</w:t>
      </w:r>
    </w:p>
    <w:p w:rsidR="00FF66D3" w:rsidRDefault="00FF66D3">
      <w:pPr>
        <w:pStyle w:val="ConsPlusNormal"/>
        <w:ind w:firstLine="540"/>
        <w:jc w:val="both"/>
      </w:pPr>
      <w:r>
        <w:t>1.12. Проведение один раз в год профилактических медицинских осмотров в целях выявления туберкулеза:</w:t>
      </w:r>
    </w:p>
    <w:p w:rsidR="00FF66D3" w:rsidRDefault="00FF66D3">
      <w:pPr>
        <w:pStyle w:val="ConsPlusNormal"/>
        <w:ind w:firstLine="540"/>
        <w:jc w:val="both"/>
      </w:pPr>
      <w:r>
        <w:t>работников медицинских организаций в Волгоградской области;</w:t>
      </w:r>
    </w:p>
    <w:p w:rsidR="00FF66D3" w:rsidRDefault="00FF66D3">
      <w:pPr>
        <w:pStyle w:val="ConsPlusNormal"/>
        <w:ind w:firstLine="540"/>
        <w:jc w:val="both"/>
      </w:pPr>
      <w:r>
        <w:t>работников учреждений социального обслуживания для детей и подростков;</w:t>
      </w:r>
    </w:p>
    <w:p w:rsidR="00FF66D3" w:rsidRDefault="00FF66D3">
      <w:pPr>
        <w:pStyle w:val="ConsPlusNormal"/>
        <w:ind w:firstLine="540"/>
        <w:jc w:val="both"/>
      </w:pPr>
      <w:r>
        <w:t>работников санаторно-курортных организаций;</w:t>
      </w:r>
    </w:p>
    <w:p w:rsidR="00FF66D3" w:rsidRDefault="00FF66D3">
      <w:pPr>
        <w:pStyle w:val="ConsPlusNormal"/>
        <w:ind w:firstLine="540"/>
        <w:jc w:val="both"/>
      </w:pPr>
      <w:r>
        <w:t>работников образовательных организаций;</w:t>
      </w:r>
    </w:p>
    <w:p w:rsidR="00FF66D3" w:rsidRDefault="00FF66D3">
      <w:pPr>
        <w:pStyle w:val="ConsPlusNormal"/>
        <w:ind w:firstLine="540"/>
        <w:jc w:val="both"/>
      </w:pPr>
      <w:r>
        <w:t>работников оздоровительных и спортивных учреждений для детей и подростков.</w:t>
      </w:r>
    </w:p>
    <w:p w:rsidR="00FF66D3" w:rsidRDefault="00FF66D3">
      <w:pPr>
        <w:pStyle w:val="ConsPlusNormal"/>
        <w:ind w:firstLine="540"/>
        <w:jc w:val="both"/>
      </w:pPr>
      <w:r>
        <w:t>1.13. Внеочередные осмотры по просьбам работников в соответствии с медицинскими рекомендациями.</w:t>
      </w:r>
    </w:p>
    <w:p w:rsidR="00FF66D3" w:rsidRDefault="00FF66D3">
      <w:pPr>
        <w:pStyle w:val="ConsPlusNormal"/>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FF66D3" w:rsidRDefault="00FF66D3">
      <w:pPr>
        <w:pStyle w:val="ConsPlusNormal"/>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FF66D3" w:rsidRDefault="00FF66D3">
      <w:pPr>
        <w:pStyle w:val="ConsPlusNormal"/>
        <w:ind w:firstLine="540"/>
        <w:jc w:val="both"/>
      </w:pPr>
      <w:r>
        <w:t>1.16. Для допуска к занятиям физкультурой и спортом, за исключением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FF66D3" w:rsidRDefault="00FF66D3">
      <w:pPr>
        <w:pStyle w:val="ConsPlusNormal"/>
        <w:ind w:firstLine="540"/>
        <w:jc w:val="both"/>
      </w:pPr>
      <w:r>
        <w:lastRenderedPageBreak/>
        <w:t>1.17. Освидетельствование на наличие медицинских противопоказаний к осуществлению частной детективной и охранной деятельности.</w:t>
      </w:r>
    </w:p>
    <w:p w:rsidR="00FF66D3" w:rsidRDefault="00FF66D3">
      <w:pPr>
        <w:pStyle w:val="ConsPlusNormal"/>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FF66D3" w:rsidRDefault="00FF66D3">
      <w:pPr>
        <w:pStyle w:val="ConsPlusNormal"/>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FF66D3" w:rsidRDefault="00FF66D3">
      <w:pPr>
        <w:pStyle w:val="ConsPlusNormal"/>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ar767" w:history="1">
        <w:r>
          <w:rPr>
            <w:color w:val="0000FF"/>
          </w:rPr>
          <w:t>подпункту 3 пункта 3 раздела II</w:t>
        </w:r>
      </w:hyperlink>
      <w:r>
        <w:t xml:space="preserve"> приложения 1 к настоящей Программе.</w:t>
      </w:r>
    </w:p>
    <w:p w:rsidR="00FF66D3" w:rsidRDefault="00FF66D3">
      <w:pPr>
        <w:pStyle w:val="ConsPlusNormal"/>
        <w:ind w:firstLine="540"/>
        <w:jc w:val="both"/>
      </w:pPr>
      <w:r>
        <w:t>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FF66D3" w:rsidRDefault="00FF66D3">
      <w:pPr>
        <w:pStyle w:val="ConsPlusNormal"/>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FF66D3" w:rsidRDefault="00FF66D3">
      <w:pPr>
        <w:pStyle w:val="ConsPlusNormal"/>
        <w:ind w:firstLine="540"/>
        <w:jc w:val="both"/>
      </w:pPr>
      <w:r>
        <w:t xml:space="preserve">6. Плановое обследование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ar1144"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ar835" w:history="1">
        <w:r>
          <w:rPr>
            <w:color w:val="0000FF"/>
          </w:rPr>
          <w:t>приложением 3</w:t>
        </w:r>
      </w:hyperlink>
      <w:r>
        <w:t xml:space="preserve"> к настоящей Программе.</w:t>
      </w:r>
    </w:p>
    <w:p w:rsidR="00FF66D3" w:rsidRDefault="00FF66D3">
      <w:pPr>
        <w:pStyle w:val="ConsPlusNormal"/>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FF66D3" w:rsidRDefault="00FF66D3">
      <w:pPr>
        <w:pStyle w:val="ConsPlusNormal"/>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FF66D3" w:rsidRDefault="00FF66D3">
      <w:pPr>
        <w:pStyle w:val="ConsPlusNormal"/>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FF66D3" w:rsidRDefault="00FF66D3">
      <w:pPr>
        <w:pStyle w:val="ConsPlusNormal"/>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FF66D3" w:rsidRDefault="00FF66D3">
      <w:pPr>
        <w:pStyle w:val="ConsPlusNormal"/>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FF66D3" w:rsidRDefault="00FF66D3">
      <w:pPr>
        <w:pStyle w:val="ConsPlusNormal"/>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FF66D3" w:rsidRDefault="00FF66D3">
      <w:pPr>
        <w:pStyle w:val="ConsPlusNormal"/>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FF66D3" w:rsidRDefault="00FF66D3">
      <w:pPr>
        <w:pStyle w:val="ConsPlusNormal"/>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FF66D3" w:rsidRDefault="00FF66D3">
      <w:pPr>
        <w:pStyle w:val="ConsPlusNormal"/>
        <w:ind w:firstLine="540"/>
        <w:jc w:val="both"/>
      </w:pPr>
      <w:r>
        <w:t>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w:t>
      </w:r>
    </w:p>
    <w:p w:rsidR="00FF66D3" w:rsidRDefault="00FF66D3">
      <w:pPr>
        <w:pStyle w:val="ConsPlusNormal"/>
        <w:ind w:firstLine="540"/>
        <w:jc w:val="both"/>
      </w:pPr>
      <w:r>
        <w:t>16. Ортодонтия по косметическим показаниям.</w:t>
      </w:r>
    </w:p>
    <w:p w:rsidR="00FF66D3" w:rsidRDefault="00FF66D3">
      <w:pPr>
        <w:pStyle w:val="ConsPlusNormal"/>
        <w:ind w:firstLine="540"/>
        <w:jc w:val="both"/>
      </w:pPr>
      <w:r>
        <w:t xml:space="preserve">17. Применение материалов и лекарственных препаратов, за исключением указанных в </w:t>
      </w:r>
      <w:hyperlink w:anchor="Par1189" w:history="1">
        <w:r>
          <w:rPr>
            <w:color w:val="0000FF"/>
          </w:rPr>
          <w:t>приложении 5</w:t>
        </w:r>
      </w:hyperlink>
      <w:r>
        <w:t xml:space="preserve"> к настоящей Программе, при лечении заболеваний полости рта.</w:t>
      </w:r>
    </w:p>
    <w:p w:rsidR="00FF66D3" w:rsidRDefault="00FF66D3">
      <w:pPr>
        <w:pStyle w:val="ConsPlusNormal"/>
        <w:ind w:firstLine="540"/>
        <w:jc w:val="both"/>
      </w:pPr>
      <w:r>
        <w:t>18. Кератотомия и коррекция зрения с помощью контактных линз.</w:t>
      </w:r>
    </w:p>
    <w:p w:rsidR="00FF66D3" w:rsidRDefault="00FF66D3">
      <w:pPr>
        <w:pStyle w:val="ConsPlusNormal"/>
        <w:ind w:firstLine="540"/>
        <w:jc w:val="both"/>
      </w:pPr>
      <w:r>
        <w:t>19. Косметологические услуги (терапевтическое и хирургическое лечение) по поводу дефектов при отсутствии медицинских показаний.</w:t>
      </w:r>
    </w:p>
    <w:p w:rsidR="00FF66D3" w:rsidRDefault="00FF66D3">
      <w:pPr>
        <w:pStyle w:val="ConsPlusNormal"/>
        <w:ind w:firstLine="540"/>
        <w:jc w:val="both"/>
      </w:pPr>
      <w:r>
        <w:t>20. Ритуальная циркумцизия.</w:t>
      </w:r>
    </w:p>
    <w:p w:rsidR="00FF66D3" w:rsidRDefault="00FF66D3">
      <w:pPr>
        <w:pStyle w:val="ConsPlusNormal"/>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FF66D3" w:rsidRDefault="00FF66D3">
      <w:pPr>
        <w:pStyle w:val="ConsPlusNormal"/>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FF66D3" w:rsidRDefault="00FF66D3">
      <w:pPr>
        <w:pStyle w:val="ConsPlusNormal"/>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FF66D3" w:rsidRDefault="00FF66D3">
      <w:pPr>
        <w:pStyle w:val="ConsPlusNormal"/>
        <w:ind w:firstLine="540"/>
        <w:jc w:val="both"/>
      </w:pPr>
      <w:r>
        <w:t xml:space="preserve">24. 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ar1194"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ar1194" w:history="1">
        <w:r>
          <w:rPr>
            <w:color w:val="0000FF"/>
          </w:rPr>
          <w:t>раздел I</w:t>
        </w:r>
      </w:hyperlink>
      <w:r>
        <w:t xml:space="preserve"> указанного приложения, по решению врачебной комиссии медицинской организации.</w:t>
      </w:r>
    </w:p>
    <w:p w:rsidR="00FF66D3" w:rsidRDefault="00FF66D3">
      <w:pPr>
        <w:pStyle w:val="ConsPlusNormal"/>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FF66D3" w:rsidRDefault="00FF66D3">
      <w:pPr>
        <w:pStyle w:val="ConsPlusNormal"/>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здоровья окружающих и возможной его транспортировки в медицинскую организацию.</w:t>
      </w:r>
    </w:p>
    <w:p w:rsidR="00FF66D3" w:rsidRDefault="00FF66D3">
      <w:pPr>
        <w:pStyle w:val="ConsPlusNormal"/>
        <w:ind w:firstLine="540"/>
        <w:jc w:val="both"/>
      </w:pPr>
      <w:r>
        <w:t>27. Медицинское освидетельствование в целях определения годности граждан к военной или приравненной к ней службе.</w:t>
      </w:r>
    </w:p>
    <w:p w:rsidR="00FF66D3" w:rsidRDefault="00FF66D3">
      <w:pPr>
        <w:pStyle w:val="ConsPlusNormal"/>
        <w:ind w:firstLine="540"/>
        <w:jc w:val="both"/>
      </w:pPr>
      <w:r>
        <w:lastRenderedPageBreak/>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FF66D3" w:rsidRDefault="00FF66D3">
      <w:pPr>
        <w:pStyle w:val="ConsPlusNormal"/>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FF66D3" w:rsidRDefault="00FF66D3">
      <w:pPr>
        <w:pStyle w:val="ConsPlusNormal"/>
        <w:ind w:firstLine="540"/>
        <w:jc w:val="both"/>
      </w:pPr>
      <w:r>
        <w:t>30. Иные немедицинские услуги, предоставляемые медицинской организацией:</w:t>
      </w:r>
    </w:p>
    <w:p w:rsidR="00FF66D3" w:rsidRDefault="00FF66D3">
      <w:pPr>
        <w:pStyle w:val="ConsPlusNormal"/>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FF66D3" w:rsidRDefault="00FF66D3">
      <w:pPr>
        <w:pStyle w:val="ConsPlusNormal"/>
        <w:ind w:firstLine="540"/>
        <w:jc w:val="both"/>
      </w:pPr>
      <w:r>
        <w:t>услуги по уходу за телом покойного по желанию родственников;</w:t>
      </w:r>
    </w:p>
    <w:p w:rsidR="00FF66D3" w:rsidRDefault="00FF66D3">
      <w:pPr>
        <w:pStyle w:val="ConsPlusNormal"/>
        <w:ind w:firstLine="540"/>
        <w:jc w:val="both"/>
      </w:pPr>
      <w:r>
        <w:t xml:space="preserve">транспортные услуги, предоставляемые медицинской организацией, за исключением случаев, предусмотренных </w:t>
      </w:r>
      <w:hyperlink w:anchor="Par835" w:history="1">
        <w:r>
          <w:rPr>
            <w:color w:val="0000FF"/>
          </w:rPr>
          <w:t>приложением 3</w:t>
        </w:r>
      </w:hyperlink>
      <w:r>
        <w:t xml:space="preserve"> к настоящей Программе;</w:t>
      </w:r>
    </w:p>
    <w:p w:rsidR="00FF66D3" w:rsidRDefault="00FF66D3">
      <w:pPr>
        <w:pStyle w:val="ConsPlusNormal"/>
        <w:ind w:firstLine="540"/>
        <w:jc w:val="both"/>
      </w:pPr>
      <w:r>
        <w:t>услуги прачечной по желанию пациентов.</w:t>
      </w:r>
    </w:p>
    <w:p w:rsidR="00FF66D3" w:rsidRDefault="00FF66D3">
      <w:pPr>
        <w:pStyle w:val="ConsPlusNormal"/>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имеющими лицензию на указанный вид деятельности в порядке, установленном законодательством Российской Федерации.</w:t>
      </w:r>
    </w:p>
    <w:p w:rsidR="00FF66D3" w:rsidRDefault="00FF66D3">
      <w:pPr>
        <w:pStyle w:val="ConsPlusNormal"/>
        <w:ind w:firstLine="540"/>
        <w:jc w:val="both"/>
      </w:pPr>
      <w:r>
        <w:t>32. Санаторно-курортное лечение, за исключением лечения больных в санаторных учреждениях, подведомственных комитету здравоохранения Волгоградской области.</w:t>
      </w:r>
    </w:p>
    <w:p w:rsidR="00FF66D3" w:rsidRDefault="00FF66D3">
      <w:pPr>
        <w:pStyle w:val="ConsPlusNormal"/>
        <w:jc w:val="both"/>
      </w:pPr>
    </w:p>
    <w:p w:rsidR="00FF66D3" w:rsidRDefault="00FF66D3">
      <w:pPr>
        <w:pStyle w:val="ConsPlusNormal"/>
        <w:jc w:val="both"/>
      </w:pPr>
    </w:p>
    <w:p w:rsidR="00FF66D3" w:rsidRDefault="00FF66D3">
      <w:pPr>
        <w:pStyle w:val="ConsPlusNormal"/>
        <w:pBdr>
          <w:top w:val="single" w:sz="6" w:space="0" w:color="auto"/>
        </w:pBdr>
        <w:spacing w:before="100" w:after="100"/>
        <w:jc w:val="both"/>
        <w:rPr>
          <w:sz w:val="2"/>
          <w:szCs w:val="2"/>
        </w:rPr>
      </w:pPr>
    </w:p>
    <w:sectPr w:rsidR="00FF66D3">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576AEB"/>
    <w:rsid w:val="0022613D"/>
    <w:rsid w:val="00576AEB"/>
    <w:rsid w:val="00B23F85"/>
    <w:rsid w:val="00F40103"/>
    <w:rsid w:val="00FF6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2CEAEE21B966B690F517721E790621CB9F44A5B73E36100DADA36B037AAH" TargetMode="External"/><Relationship Id="rId13" Type="http://schemas.openxmlformats.org/officeDocument/2006/relationships/hyperlink" Target="consultantplus://offline/ref=E372CEAEE21B966B690F517721E790621CB9F44A5B73E36100DADA36B07A67F133AD5348D52A514130ABH" TargetMode="External"/><Relationship Id="rId18" Type="http://schemas.openxmlformats.org/officeDocument/2006/relationships/hyperlink" Target="consultantplus://offline/ref=E372CEAEE21B966B690F4D78269DC53110BBF24B5E73E36100DADA36B07A67F133AD5348D52A514330A6H" TargetMode="External"/><Relationship Id="rId26" Type="http://schemas.openxmlformats.org/officeDocument/2006/relationships/hyperlink" Target="consultantplus://offline/ref=E372CEAEE21B966B690F4D78269DC53110BCFB435C71E36100DADA36B07A67F133AD5334ABH" TargetMode="External"/><Relationship Id="rId3" Type="http://schemas.openxmlformats.org/officeDocument/2006/relationships/webSettings" Target="webSettings.xml"/><Relationship Id="rId21" Type="http://schemas.openxmlformats.org/officeDocument/2006/relationships/hyperlink" Target="consultantplus://offline/ref=E372CEAEE21B966B690F537530F19A3411B3AD465A74E0325E8ADC61EF2A61A473ED551D966E5C420FA635DE3BAFH" TargetMode="External"/><Relationship Id="rId34" Type="http://schemas.openxmlformats.org/officeDocument/2006/relationships/hyperlink" Target="consultantplus://offline/ref=5C60B5C0ED3BBF17C9EB207294545A865630DBB99F00710A4BC651ED5640A0H" TargetMode="External"/><Relationship Id="rId7" Type="http://schemas.openxmlformats.org/officeDocument/2006/relationships/hyperlink" Target="consultantplus://offline/ref=E372CEAEE21B966B690F517721E790621CB9F44A5B73E36100DADA36B037AAH" TargetMode="External"/><Relationship Id="rId12" Type="http://schemas.openxmlformats.org/officeDocument/2006/relationships/hyperlink" Target="consultantplus://offline/ref=E372CEAEE21B966B690F517721E790621CB9F44A5B73E36100DADA36B07A67F133AD5348D52A514130AAH" TargetMode="External"/><Relationship Id="rId17" Type="http://schemas.openxmlformats.org/officeDocument/2006/relationships/hyperlink" Target="consultantplus://offline/ref=E372CEAEE21B966B690F4D78269DC53113B8F64D5973E36100DADA36B07A67F133AD5348D52A514230AFH" TargetMode="External"/><Relationship Id="rId25" Type="http://schemas.openxmlformats.org/officeDocument/2006/relationships/hyperlink" Target="consultantplus://offline/ref=E372CEAEE21B966B690F4D78269DC53113B8F3435973E36100DADA36B07A67F133AD5348D432AEH" TargetMode="External"/><Relationship Id="rId33" Type="http://schemas.openxmlformats.org/officeDocument/2006/relationships/hyperlink" Target="consultantplus://offline/ref=E372CEAEE21B966B690F4D78269DC53110BEF64B5D7DE36100DADA36B07A67F133AD5348D52A514230ABH" TargetMode="External"/><Relationship Id="rId2" Type="http://schemas.openxmlformats.org/officeDocument/2006/relationships/settings" Target="settings.xml"/><Relationship Id="rId16" Type="http://schemas.openxmlformats.org/officeDocument/2006/relationships/hyperlink" Target="consultantplus://offline/ref=E372CEAEE21B966B690F517721E790621CB9F44A5B73E36100DADA36B07A67F133AD5348D52A514130A6H" TargetMode="External"/><Relationship Id="rId20" Type="http://schemas.openxmlformats.org/officeDocument/2006/relationships/hyperlink" Target="consultantplus://offline/ref=E372CEAEE21B966B690F4D78269DC53110B0F6425D75E36100DADA36B037AAH" TargetMode="External"/><Relationship Id="rId29" Type="http://schemas.openxmlformats.org/officeDocument/2006/relationships/hyperlink" Target="consultantplus://offline/ref=E372CEAEE21B966B690F4D78269DC53113B8F3425872E36100DADA36B07A67F133AD5348D52A514330A7H" TargetMode="External"/><Relationship Id="rId1" Type="http://schemas.openxmlformats.org/officeDocument/2006/relationships/styles" Target="styles.xml"/><Relationship Id="rId6" Type="http://schemas.openxmlformats.org/officeDocument/2006/relationships/hyperlink" Target="consultantplus://offline/ref=E372CEAEE21B966B690F517721E790621CB9F44A5B73E36100DADA36B037AAH" TargetMode="External"/><Relationship Id="rId11" Type="http://schemas.openxmlformats.org/officeDocument/2006/relationships/hyperlink" Target="consultantplus://offline/ref=E372CEAEE21B966B690F517721E790621CB9F44A5B73E36100DADA36B037AAH" TargetMode="External"/><Relationship Id="rId24" Type="http://schemas.openxmlformats.org/officeDocument/2006/relationships/hyperlink" Target="consultantplus://offline/ref=E372CEAEE21B966B690F4D78269DC53113B8F3435973E36100DADA36B07A67F133AD5348D532A8H" TargetMode="External"/><Relationship Id="rId32" Type="http://schemas.openxmlformats.org/officeDocument/2006/relationships/hyperlink" Target="consultantplus://offline/ref=E372CEAEE21B966B690F4D78269DC53110B1FB495D77E36100DADA36B07A67F133AD5348D52A534030AAH" TargetMode="External"/><Relationship Id="rId5" Type="http://schemas.openxmlformats.org/officeDocument/2006/relationships/hyperlink" Target="consultantplus://offline/ref=E372CEAEE21B966B690F4D78269DC53110B1F5485371E36100DADA36B037AAH" TargetMode="External"/><Relationship Id="rId15" Type="http://schemas.openxmlformats.org/officeDocument/2006/relationships/hyperlink" Target="consultantplus://offline/ref=E372CEAEE21B966B690F517721E790621CB9F44A5B73E36100DADA36B07A67F133AD5348D52A514130AAH" TargetMode="External"/><Relationship Id="rId23" Type="http://schemas.openxmlformats.org/officeDocument/2006/relationships/hyperlink" Target="consultantplus://offline/ref=E372CEAEE21B966B690F4D78269DC53113B8F3435973E36100DADA36B07A67F133AD534B3DADH" TargetMode="External"/><Relationship Id="rId28" Type="http://schemas.openxmlformats.org/officeDocument/2006/relationships/hyperlink" Target="consultantplus://offline/ref=E372CEAEE21B966B690F4D78269DC53113B8F3425973E36100DADA36B07A67F133AD53483DACH" TargetMode="External"/><Relationship Id="rId36" Type="http://schemas.openxmlformats.org/officeDocument/2006/relationships/theme" Target="theme/theme1.xml"/><Relationship Id="rId10" Type="http://schemas.openxmlformats.org/officeDocument/2006/relationships/hyperlink" Target="consultantplus://offline/ref=E372CEAEE21B966B690F517721E790621CB9F44A5B73E36100DADA36B037AAH" TargetMode="External"/><Relationship Id="rId19" Type="http://schemas.openxmlformats.org/officeDocument/2006/relationships/hyperlink" Target="consultantplus://offline/ref=E372CEAEE21B966B690F4D78269DC53113B8F64D5973E36100DADA36B07A67F133AD5348D52A514230AFH" TargetMode="External"/><Relationship Id="rId31" Type="http://schemas.openxmlformats.org/officeDocument/2006/relationships/hyperlink" Target="consultantplus://offline/ref=E372CEAEE21B966B690F4D78269DC53113B8F34C5C72E36100DADA36B07A67F133AD5348D52F594430AAH" TargetMode="External"/><Relationship Id="rId4" Type="http://schemas.openxmlformats.org/officeDocument/2006/relationships/hyperlink" Target="consultantplus://offline/ref=E372CEAEE21B966B690F4D78269DC53113B8F24B5870E36100DADA36B037AAH" TargetMode="External"/><Relationship Id="rId9" Type="http://schemas.openxmlformats.org/officeDocument/2006/relationships/hyperlink" Target="consultantplus://offline/ref=E372CEAEE21B966B690F517721E790621CB9F44A5B73E36100DADA36B037AAH" TargetMode="External"/><Relationship Id="rId14" Type="http://schemas.openxmlformats.org/officeDocument/2006/relationships/hyperlink" Target="consultantplus://offline/ref=E372CEAEE21B966B690F517721E790621CB9F44A5B73E36100DADA36B07A67F133AD5348D52A514130A6H" TargetMode="External"/><Relationship Id="rId22" Type="http://schemas.openxmlformats.org/officeDocument/2006/relationships/hyperlink" Target="consultantplus://offline/ref=E372CEAEE21B966B690F537530F19A3411B3AD465A77EA315A86DC61EF2A61A473ED551D966E5C420FA635DD3BAEH" TargetMode="External"/><Relationship Id="rId27" Type="http://schemas.openxmlformats.org/officeDocument/2006/relationships/hyperlink" Target="consultantplus://offline/ref=E372CEAEE21B966B690F4D78269DC53110BDF5425B7CE36100DADA36B07A67F133AD5348D52A514330A6H" TargetMode="External"/><Relationship Id="rId30" Type="http://schemas.openxmlformats.org/officeDocument/2006/relationships/hyperlink" Target="consultantplus://offline/ref=E372CEAEE21B966B690F4D78269DC53113B8F3425F77E36100DADA36B07A67F133AD5334A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56357</Words>
  <Characters>321236</Characters>
  <Application>Microsoft Office Word</Application>
  <DocSecurity>2</DocSecurity>
  <Lines>2676</Lines>
  <Paragraphs>753</Paragraphs>
  <ScaleCrop>false</ScaleCrop>
  <Company>КонсультантПлюс Версия 4016.00.36</Company>
  <LinksUpToDate>false</LinksUpToDate>
  <CharactersWithSpaces>376840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06.12.2016 N 130-ОД"О Территориальной программе государственных гарантий бесплатного оказания гражданам медицинской помощи в Волгоградской области на 2017 год и на плановый период 2018 и 2019 годов"(принят Волгоградской обла</dc:title>
  <dc:subject/>
  <dc:creator>volohova</dc:creator>
  <cp:keywords/>
  <dc:description/>
  <cp:lastModifiedBy>User</cp:lastModifiedBy>
  <cp:revision>2</cp:revision>
  <dcterms:created xsi:type="dcterms:W3CDTF">2017-03-31T04:51:00Z</dcterms:created>
  <dcterms:modified xsi:type="dcterms:W3CDTF">2017-03-31T04:51:00Z</dcterms:modified>
</cp:coreProperties>
</file>